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56" w:rsidRDefault="00A8725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A87256" w:rsidRDefault="00A87256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/>
      </w:tblPr>
      <w:tblGrid>
        <w:gridCol w:w="6768"/>
        <w:gridCol w:w="1980"/>
      </w:tblGrid>
      <w:tr w:rsidR="00A87256">
        <w:tc>
          <w:tcPr>
            <w:tcW w:w="6768" w:type="dxa"/>
          </w:tcPr>
          <w:p w:rsidR="00A87256" w:rsidRDefault="00A8725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20.12.2012.</w:t>
            </w:r>
          </w:p>
        </w:tc>
        <w:tc>
          <w:tcPr>
            <w:tcW w:w="1980" w:type="dxa"/>
          </w:tcPr>
          <w:p w:rsidR="00A87256" w:rsidRDefault="00A8725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Nr.17/14</w:t>
            </w:r>
          </w:p>
        </w:tc>
      </w:tr>
    </w:tbl>
    <w:p w:rsidR="00A87256" w:rsidRDefault="00A8725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87256" w:rsidRDefault="00A87256" w:rsidP="00FE08C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PROJEKTA </w:t>
      </w:r>
      <w:r w:rsidRPr="009E0F9F">
        <w:rPr>
          <w:b/>
          <w:bCs/>
        </w:rPr>
        <w:t>IESNIEGUMA „</w:t>
      </w:r>
      <w:r>
        <w:rPr>
          <w:b/>
          <w:bCs/>
        </w:rPr>
        <w:t xml:space="preserve">JĀŅA KOLEKTORA REKONSTRUKCIJA PLŪDU DRAUDU NOVĒRŠANAI UN SAMAZINĀŠANAI JELGAVĀ” </w:t>
      </w:r>
      <w:r>
        <w:rPr>
          <w:b/>
        </w:rPr>
        <w:t>IESNIEGŠANA</w:t>
      </w:r>
      <w:r>
        <w:rPr>
          <w:b/>
          <w:bCs/>
        </w:rPr>
        <w:t xml:space="preserve"> </w:t>
      </w:r>
    </w:p>
    <w:p w:rsidR="00A87256" w:rsidRPr="007B6CA5" w:rsidRDefault="00A87256" w:rsidP="00417D89">
      <w:pPr>
        <w:jc w:val="center"/>
      </w:pPr>
      <w:r w:rsidRPr="007B6CA5">
        <w:t>(ziņo I.</w:t>
      </w:r>
      <w:r>
        <w:t>Škutāne</w:t>
      </w:r>
      <w:r w:rsidRPr="007B6CA5">
        <w:t>)</w:t>
      </w:r>
    </w:p>
    <w:p w:rsidR="00A87256" w:rsidRPr="007B6CA5" w:rsidRDefault="00A87256" w:rsidP="00417D89">
      <w:pPr>
        <w:tabs>
          <w:tab w:val="left" w:pos="3405"/>
        </w:tabs>
      </w:pPr>
      <w:r w:rsidRPr="007B6CA5">
        <w:tab/>
      </w:r>
    </w:p>
    <w:p w:rsidR="00A87256" w:rsidRDefault="00A87256" w:rsidP="00A946E8">
      <w:pPr>
        <w:ind w:firstLine="540"/>
        <w:jc w:val="both"/>
      </w:pPr>
      <w:r w:rsidRPr="007B6CA5">
        <w:rPr>
          <w:b/>
          <w:bCs/>
        </w:rPr>
        <w:t>Atklāti balsojot ar 1</w:t>
      </w:r>
      <w:r>
        <w:rPr>
          <w:b/>
          <w:bCs/>
        </w:rPr>
        <w:t>3</w:t>
      </w:r>
      <w:r w:rsidRPr="007B6CA5">
        <w:rPr>
          <w:b/>
          <w:bCs/>
        </w:rPr>
        <w:t xml:space="preserve"> balsīm PAR –</w:t>
      </w:r>
      <w:r w:rsidRPr="0010125C">
        <w:t xml:space="preserve"> </w:t>
      </w:r>
      <w:r>
        <w:t xml:space="preserve">A.Rāviņš, </w:t>
      </w:r>
      <w:r w:rsidRPr="007B6CA5">
        <w:t xml:space="preserve">A.Garančs, M.Buškevics, </w:t>
      </w:r>
      <w:r>
        <w:t xml:space="preserve">V.Ļevčenoks, </w:t>
      </w:r>
      <w:r w:rsidRPr="007B6CA5">
        <w:t>D.Olte, A.Ķipurs, A.Rublis,</w:t>
      </w:r>
      <w:r>
        <w:t xml:space="preserve"> L.Gineite, </w:t>
      </w:r>
      <w:r w:rsidRPr="007B6CA5">
        <w:t xml:space="preserve">A.Eihvalds, </w:t>
      </w:r>
      <w:r w:rsidRPr="007B6CA5">
        <w:rPr>
          <w:bCs/>
        </w:rPr>
        <w:t>A.Ļitvinovs,</w:t>
      </w:r>
      <w:r w:rsidRPr="007B6CA5">
        <w:rPr>
          <w:b/>
          <w:bCs/>
        </w:rPr>
        <w:t xml:space="preserve"> </w:t>
      </w:r>
      <w:r w:rsidRPr="007103CD">
        <w:rPr>
          <w:bCs/>
        </w:rPr>
        <w:t>S.Šalājevs,</w:t>
      </w:r>
      <w:r>
        <w:rPr>
          <w:b/>
          <w:bCs/>
        </w:rPr>
        <w:t xml:space="preserve"> </w:t>
      </w:r>
      <w:r w:rsidRPr="007B6CA5">
        <w:t xml:space="preserve">M.Galkins, </w:t>
      </w:r>
      <w:r>
        <w:t xml:space="preserve">S.Ņevoļskis, </w:t>
      </w:r>
      <w:r w:rsidRPr="007B6CA5">
        <w:rPr>
          <w:b/>
          <w:bCs/>
        </w:rPr>
        <w:t>PRET –</w:t>
      </w:r>
      <w:r>
        <w:rPr>
          <w:b/>
          <w:bCs/>
        </w:rPr>
        <w:t xml:space="preserve"> </w:t>
      </w:r>
      <w:r w:rsidRPr="004F3F70">
        <w:rPr>
          <w:bCs/>
        </w:rPr>
        <w:t>nav</w:t>
      </w:r>
      <w:r>
        <w:rPr>
          <w:b/>
          <w:bCs/>
        </w:rPr>
        <w:t xml:space="preserve">, </w:t>
      </w:r>
      <w:r w:rsidRPr="007B6CA5">
        <w:rPr>
          <w:b/>
          <w:bCs/>
        </w:rPr>
        <w:t>ATTURAS</w:t>
      </w:r>
      <w:r w:rsidRPr="007B6CA5">
        <w:t xml:space="preserve"> – </w:t>
      </w:r>
      <w:r>
        <w:rPr>
          <w:bCs/>
        </w:rPr>
        <w:t>nav,</w:t>
      </w:r>
    </w:p>
    <w:p w:rsidR="00A87256" w:rsidRDefault="00A8725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87256" w:rsidRPr="002677CF" w:rsidRDefault="00A87256" w:rsidP="00220D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ab/>
      </w:r>
      <w:r w:rsidRPr="006C7356">
        <w:rPr>
          <w:lang w:val="lv-LV"/>
        </w:rPr>
        <w:t xml:space="preserve">Saskaņā ar likuma „Par pašvaldībām” 15.panta pirmās daļas 2.punktu, Latvijas Republikas Vides aizsardzības un reģionālās attīstības ministrijas izsludināto </w:t>
      </w:r>
      <w:r w:rsidRPr="006C7356">
        <w:rPr>
          <w:szCs w:val="24"/>
          <w:lang w:val="lv-LV"/>
        </w:rPr>
        <w:t>Eiropas Reģionālās attīstības fonda</w:t>
      </w:r>
      <w:r w:rsidRPr="006C7356">
        <w:rPr>
          <w:lang w:val="lv-LV"/>
        </w:rPr>
        <w:t xml:space="preserve"> finansēto projektu atklāto konkursu </w:t>
      </w:r>
      <w:r w:rsidRPr="006C7356">
        <w:rPr>
          <w:szCs w:val="24"/>
          <w:lang w:val="lv-LV"/>
        </w:rPr>
        <w:t xml:space="preserve">„Hidrotehnisko būvju rekonstrukcija plūdu draudu risku novēršanai un samazināšanai” </w:t>
      </w:r>
      <w:r w:rsidRPr="006C7356">
        <w:rPr>
          <w:lang w:val="lv-LV"/>
        </w:rPr>
        <w:t>un Jelgavas pilsētas integrētas attīstības programmā 2007.–2013.gadam apstiprināto Investīciju plānu,</w:t>
      </w:r>
    </w:p>
    <w:p w:rsidR="00A87256" w:rsidRDefault="00A87256" w:rsidP="00FE08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87256" w:rsidRDefault="00A87256" w:rsidP="00FE08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87256" w:rsidRPr="00B51C9C" w:rsidRDefault="00A87256" w:rsidP="00FE08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87256" w:rsidRDefault="00A87256" w:rsidP="00FE08C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num" w:pos="360"/>
        </w:tabs>
        <w:jc w:val="both"/>
        <w:rPr>
          <w:szCs w:val="24"/>
          <w:lang w:val="lv-LV"/>
        </w:rPr>
      </w:pPr>
      <w:r>
        <w:rPr>
          <w:lang w:val="lv-LV"/>
        </w:rPr>
        <w:t xml:space="preserve">Iesniegt </w:t>
      </w:r>
      <w:r w:rsidRPr="008441DF">
        <w:rPr>
          <w:lang w:val="lv-LV"/>
        </w:rPr>
        <w:t xml:space="preserve">Latvijas Republikas </w:t>
      </w:r>
      <w:r>
        <w:rPr>
          <w:lang w:val="lv-LV"/>
        </w:rPr>
        <w:t>Vides</w:t>
      </w:r>
      <w:r w:rsidRPr="008441DF">
        <w:rPr>
          <w:lang w:val="lv-LV"/>
        </w:rPr>
        <w:t xml:space="preserve"> </w:t>
      </w:r>
      <w:r>
        <w:rPr>
          <w:lang w:val="lv-LV"/>
        </w:rPr>
        <w:t xml:space="preserve">aizsardzības un reģionālās attīstības </w:t>
      </w:r>
      <w:r w:rsidRPr="008441DF">
        <w:rPr>
          <w:lang w:val="lv-LV"/>
        </w:rPr>
        <w:t xml:space="preserve">ministrijas </w:t>
      </w:r>
      <w:r>
        <w:rPr>
          <w:lang w:val="lv-LV"/>
        </w:rPr>
        <w:t xml:space="preserve">izsludinātajā </w:t>
      </w:r>
      <w:r w:rsidRPr="006C7356">
        <w:rPr>
          <w:szCs w:val="24"/>
          <w:lang w:val="lv-LV"/>
        </w:rPr>
        <w:t>Eiropas Reģionālās attīstības fonda</w:t>
      </w:r>
      <w:r>
        <w:rPr>
          <w:lang w:val="lv-LV"/>
        </w:rPr>
        <w:t xml:space="preserve"> finansēto projektu atklātajā konkursā projekta iesniegumu „Jāņa kolektora rekonstrukcija plūdu draudu novēršanai un samazināšanai Jelgavā” </w:t>
      </w:r>
      <w:r>
        <w:rPr>
          <w:szCs w:val="24"/>
          <w:lang w:val="lv-LV"/>
        </w:rPr>
        <w:t xml:space="preserve">(turpmāk – projekts), kura kopējās izmaksas ir </w:t>
      </w:r>
      <w:smartTag w:uri="schemas-tilde-lv/tildestengine" w:element="currency2">
        <w:smartTagPr>
          <w:attr w:name="currency_text" w:val="Ls"/>
          <w:attr w:name="currency_value" w:val="1"/>
          <w:attr w:name="currency_key" w:val="LVL"/>
          <w:attr w:name="currency_id" w:val="48"/>
        </w:smartTagPr>
        <w:r>
          <w:rPr>
            <w:szCs w:val="24"/>
            <w:lang w:val="lv-LV"/>
          </w:rPr>
          <w:t>Ls 1</w:t>
        </w:r>
      </w:smartTag>
      <w:r>
        <w:rPr>
          <w:szCs w:val="24"/>
          <w:lang w:val="lv-LV"/>
        </w:rPr>
        <w:t xml:space="preserve"> 019 466.68, tai skaitā Eiropas Reģionālā attīstības fonda finansējums – </w:t>
      </w:r>
      <w:smartTag w:uri="schemas-tilde-lv/tildestengine" w:element="currency2">
        <w:smartTagPr>
          <w:attr w:name="currency_text" w:val="Ls"/>
          <w:attr w:name="currency_value" w:val="912"/>
          <w:attr w:name="currency_key" w:val="LVL"/>
          <w:attr w:name="currency_id" w:val="48"/>
        </w:smartTagPr>
        <w:r>
          <w:rPr>
            <w:szCs w:val="24"/>
            <w:lang w:val="lv-LV"/>
          </w:rPr>
          <w:t>Ls 912</w:t>
        </w:r>
      </w:smartTag>
      <w:r>
        <w:rPr>
          <w:szCs w:val="24"/>
          <w:lang w:val="lv-LV"/>
        </w:rPr>
        <w:t xml:space="preserve"> 422.68 (89,50%), Jelgavas pilsētas pašvaldības līdzfinansējums –  </w:t>
      </w:r>
      <w:smartTag w:uri="schemas-tilde-lv/tildestengine" w:element="currency2">
        <w:smartTagPr>
          <w:attr w:name="currency_text" w:val="Ls"/>
          <w:attr w:name="currency_value" w:val="107"/>
          <w:attr w:name="currency_key" w:val="LVL"/>
          <w:attr w:name="currency_id" w:val="48"/>
        </w:smartTagPr>
        <w:r>
          <w:rPr>
            <w:szCs w:val="24"/>
            <w:lang w:val="lv-LV"/>
          </w:rPr>
          <w:t>Ls 107</w:t>
        </w:r>
      </w:smartTag>
      <w:r>
        <w:rPr>
          <w:szCs w:val="24"/>
          <w:lang w:val="lv-LV"/>
        </w:rPr>
        <w:t> 044.00 (10,5%).</w:t>
      </w:r>
    </w:p>
    <w:p w:rsidR="00A87256" w:rsidRPr="00FE08C5" w:rsidRDefault="00A87256" w:rsidP="00FE08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E08C5">
        <w:rPr>
          <w:szCs w:val="24"/>
          <w:lang w:val="lv-LV"/>
        </w:rPr>
        <w:t xml:space="preserve">Projekta apstiprināšanas gadījumā Finanšu nodaļai iekļaut projekta ieviešanai nepieciešamo priekšfinansējumu </w:t>
      </w:r>
      <w:smartTag w:uri="schemas-tilde-lv/tildestengine" w:element="currency2">
        <w:smartTagPr>
          <w:attr w:name="currency_text" w:val="Ls"/>
          <w:attr w:name="currency_value" w:val="101"/>
          <w:attr w:name="currency_key" w:val="LVL"/>
          <w:attr w:name="currency_id" w:val="48"/>
        </w:smartTagPr>
        <w:r w:rsidRPr="00FE08C5">
          <w:rPr>
            <w:szCs w:val="24"/>
            <w:lang w:val="lv-LV"/>
          </w:rPr>
          <w:t xml:space="preserve">Ls </w:t>
        </w:r>
        <w:r>
          <w:rPr>
            <w:szCs w:val="24"/>
            <w:lang w:val="lv-LV"/>
          </w:rPr>
          <w:t>101</w:t>
        </w:r>
      </w:smartTag>
      <w:r>
        <w:rPr>
          <w:szCs w:val="24"/>
          <w:lang w:val="lv-LV"/>
        </w:rPr>
        <w:t> 946.67</w:t>
      </w:r>
      <w:r w:rsidRPr="00FE08C5">
        <w:rPr>
          <w:szCs w:val="24"/>
          <w:lang w:val="lv-LV"/>
        </w:rPr>
        <w:t xml:space="preserve"> (10% no projekta kopējās summas) </w:t>
      </w:r>
      <w:r>
        <w:rPr>
          <w:szCs w:val="24"/>
          <w:lang w:val="lv-LV"/>
        </w:rPr>
        <w:t xml:space="preserve">un pašvaldības līdzfinansējumu </w:t>
      </w:r>
      <w:smartTag w:uri="schemas-tilde-lv/tildestengine" w:element="currency2">
        <w:smartTagPr>
          <w:attr w:name="currency_text" w:val="Ls"/>
          <w:attr w:name="currency_value" w:val="107"/>
          <w:attr w:name="currency_key" w:val="LVL"/>
          <w:attr w:name="currency_id" w:val="48"/>
        </w:smartTagPr>
        <w:r>
          <w:rPr>
            <w:szCs w:val="24"/>
            <w:lang w:val="lv-LV"/>
          </w:rPr>
          <w:t>Ls 107</w:t>
        </w:r>
      </w:smartTag>
      <w:r>
        <w:rPr>
          <w:szCs w:val="24"/>
          <w:lang w:val="lv-LV"/>
        </w:rPr>
        <w:t xml:space="preserve"> 044.00 (10,5% no projekta kopējās summas) </w:t>
      </w:r>
      <w:r w:rsidRPr="00FE08C5">
        <w:rPr>
          <w:szCs w:val="24"/>
          <w:lang w:val="lv-LV"/>
        </w:rPr>
        <w:t>pašvaldības 201</w:t>
      </w:r>
      <w:r>
        <w:rPr>
          <w:szCs w:val="24"/>
          <w:lang w:val="lv-LV"/>
        </w:rPr>
        <w:t>4</w:t>
      </w:r>
      <w:r w:rsidRPr="00FE08C5">
        <w:rPr>
          <w:szCs w:val="24"/>
          <w:lang w:val="lv-LV"/>
        </w:rPr>
        <w:t>.gada budžetā.</w:t>
      </w:r>
    </w:p>
    <w:p w:rsidR="00A87256" w:rsidRDefault="00A87256" w:rsidP="00FE08C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num" w:pos="360"/>
        </w:tabs>
        <w:jc w:val="both"/>
        <w:rPr>
          <w:lang w:val="lv-LV"/>
        </w:rPr>
      </w:pPr>
      <w:r w:rsidRPr="00AE1DA8">
        <w:rPr>
          <w:lang w:val="lv-LV"/>
        </w:rPr>
        <w:t>Pilnv</w:t>
      </w:r>
      <w:r>
        <w:rPr>
          <w:lang w:val="lv-LV"/>
        </w:rPr>
        <w:t xml:space="preserve">arot </w:t>
      </w:r>
      <w:r w:rsidRPr="00017456">
        <w:rPr>
          <w:lang w:val="lv-LV"/>
        </w:rPr>
        <w:t>pašvaldības izpilddirektor</w:t>
      </w:r>
      <w:r>
        <w:rPr>
          <w:lang w:val="lv-LV"/>
        </w:rPr>
        <w:t>u</w:t>
      </w:r>
      <w:r w:rsidRPr="00017456">
        <w:rPr>
          <w:lang w:val="lv-LV"/>
        </w:rPr>
        <w:t xml:space="preserve"> </w:t>
      </w:r>
      <w:r>
        <w:rPr>
          <w:lang w:val="lv-LV"/>
        </w:rPr>
        <w:t>parakstīt visus ar p</w:t>
      </w:r>
      <w:r w:rsidRPr="00AE1DA8">
        <w:rPr>
          <w:lang w:val="lv-LV"/>
        </w:rPr>
        <w:t xml:space="preserve">rojekta iesniegšanu un ieviešanu saistītos dokumentus, t.sk. </w:t>
      </w:r>
      <w:r>
        <w:rPr>
          <w:lang w:val="lv-LV"/>
        </w:rPr>
        <w:t>projekta</w:t>
      </w:r>
      <w:r w:rsidRPr="00AE1DA8">
        <w:rPr>
          <w:lang w:val="lv-LV"/>
        </w:rPr>
        <w:t xml:space="preserve"> līgumu, kā arī veik</w:t>
      </w:r>
      <w:r>
        <w:rPr>
          <w:lang w:val="lv-LV"/>
        </w:rPr>
        <w:t>t visas nepieciešamās darbības p</w:t>
      </w:r>
      <w:r w:rsidRPr="00AE1DA8">
        <w:rPr>
          <w:lang w:val="lv-LV"/>
        </w:rPr>
        <w:t>rojekta izstrādei, iesniegšanai un ieviešanai.</w:t>
      </w:r>
    </w:p>
    <w:p w:rsidR="00A87256" w:rsidRDefault="00A87256" w:rsidP="00417D89">
      <w:pPr>
        <w:jc w:val="both"/>
      </w:pPr>
    </w:p>
    <w:p w:rsidR="00A87256" w:rsidRDefault="00A87256" w:rsidP="00417D8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  <w:t xml:space="preserve">           </w:t>
      </w:r>
      <w:r>
        <w:tab/>
      </w:r>
      <w:r>
        <w:tab/>
        <w:t>A.Rāviņš</w:t>
      </w:r>
    </w:p>
    <w:p w:rsidR="00A87256" w:rsidRDefault="00A87256" w:rsidP="00417D89">
      <w:pPr>
        <w:jc w:val="both"/>
      </w:pPr>
    </w:p>
    <w:p w:rsidR="00A87256" w:rsidRDefault="00A87256" w:rsidP="00417D89">
      <w:pPr>
        <w:jc w:val="both"/>
      </w:pPr>
      <w:r>
        <w:t>NORAKSTS PAREIZS</w:t>
      </w:r>
    </w:p>
    <w:p w:rsidR="00A87256" w:rsidRDefault="00A87256" w:rsidP="00417D89">
      <w:pPr>
        <w:jc w:val="both"/>
      </w:pPr>
      <w:r>
        <w:t>Kancelejas vadītāja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</w:t>
      </w:r>
      <w:r>
        <w:tab/>
      </w:r>
      <w:r>
        <w:tab/>
        <w:t>S.Ozoliņa</w:t>
      </w:r>
    </w:p>
    <w:p w:rsidR="00A87256" w:rsidRDefault="00A87256" w:rsidP="00417D89">
      <w:pPr>
        <w:jc w:val="both"/>
      </w:pPr>
      <w:r>
        <w:t>Jelgavā 2012.gada 20.decembrī</w:t>
      </w:r>
    </w:p>
    <w:sectPr w:rsidR="00A87256" w:rsidSect="007F54F5">
      <w:headerReference w:type="first" r:id="rId7"/>
      <w:footerReference w:type="first" r:id="rId8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56" w:rsidRDefault="00A87256">
      <w:r>
        <w:separator/>
      </w:r>
    </w:p>
  </w:endnote>
  <w:endnote w:type="continuationSeparator" w:id="0">
    <w:p w:rsidR="00A87256" w:rsidRDefault="00A8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56" w:rsidRDefault="00A87256" w:rsidP="00827057">
    <w:pPr>
      <w:pStyle w:val="Footer"/>
      <w:rPr>
        <w:sz w:val="20"/>
        <w:szCs w:val="20"/>
      </w:rPr>
    </w:pPr>
  </w:p>
  <w:p w:rsidR="00A87256" w:rsidRPr="00827057" w:rsidRDefault="00A8725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56" w:rsidRDefault="00A87256">
      <w:r>
        <w:separator/>
      </w:r>
    </w:p>
  </w:footnote>
  <w:footnote w:type="continuationSeparator" w:id="0">
    <w:p w:rsidR="00A87256" w:rsidRDefault="00A87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56" w:rsidRDefault="00A8725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4B6B4A"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gerbs_bw-02" style="width:54.75pt;height:65.25pt;visibility:visible">
          <v:imagedata r:id="rId1" o:title=""/>
        </v:shape>
      </w:pict>
    </w:r>
  </w:p>
  <w:p w:rsidR="00A87256" w:rsidRPr="00FB6B06" w:rsidRDefault="00A8725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87256" w:rsidRDefault="00A8725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A87256" w:rsidRPr="000C4CB0" w:rsidRDefault="00A8725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8528"/>
    </w:tblGrid>
    <w:tr w:rsidR="00A87256">
      <w:tc>
        <w:tcPr>
          <w:tcW w:w="8528" w:type="dxa"/>
        </w:tcPr>
        <w:p w:rsidR="00A87256" w:rsidRDefault="00A8725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87256" w:rsidRDefault="00A8725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A87256" w:rsidRPr="00B64D4D" w:rsidRDefault="00A8725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D85"/>
    <w:rsid w:val="00017456"/>
    <w:rsid w:val="00083A39"/>
    <w:rsid w:val="000C4CB0"/>
    <w:rsid w:val="000E4EB6"/>
    <w:rsid w:val="0010125C"/>
    <w:rsid w:val="00104250"/>
    <w:rsid w:val="00157FB5"/>
    <w:rsid w:val="001B2E18"/>
    <w:rsid w:val="002051D3"/>
    <w:rsid w:val="00220D6A"/>
    <w:rsid w:val="002438AA"/>
    <w:rsid w:val="002677CF"/>
    <w:rsid w:val="0027480F"/>
    <w:rsid w:val="002A71EA"/>
    <w:rsid w:val="002D745A"/>
    <w:rsid w:val="0031251F"/>
    <w:rsid w:val="003959A1"/>
    <w:rsid w:val="003E0EDC"/>
    <w:rsid w:val="00417D89"/>
    <w:rsid w:val="0044316C"/>
    <w:rsid w:val="0044759D"/>
    <w:rsid w:val="004B6B4A"/>
    <w:rsid w:val="004D47D9"/>
    <w:rsid w:val="004D5324"/>
    <w:rsid w:val="004F3F70"/>
    <w:rsid w:val="00540422"/>
    <w:rsid w:val="00577970"/>
    <w:rsid w:val="0060175D"/>
    <w:rsid w:val="0063151B"/>
    <w:rsid w:val="006C7356"/>
    <w:rsid w:val="007103CD"/>
    <w:rsid w:val="00720161"/>
    <w:rsid w:val="007419F0"/>
    <w:rsid w:val="007A0149"/>
    <w:rsid w:val="007B6CA5"/>
    <w:rsid w:val="007F54F5"/>
    <w:rsid w:val="00807AB7"/>
    <w:rsid w:val="00827057"/>
    <w:rsid w:val="008441DF"/>
    <w:rsid w:val="008562DC"/>
    <w:rsid w:val="00880030"/>
    <w:rsid w:val="008B39B3"/>
    <w:rsid w:val="008F1910"/>
    <w:rsid w:val="009C00E0"/>
    <w:rsid w:val="009E0F9F"/>
    <w:rsid w:val="00A87256"/>
    <w:rsid w:val="00A946E8"/>
    <w:rsid w:val="00AE1DA8"/>
    <w:rsid w:val="00B35B4C"/>
    <w:rsid w:val="00B51C9C"/>
    <w:rsid w:val="00B64D4D"/>
    <w:rsid w:val="00BB795F"/>
    <w:rsid w:val="00BC1764"/>
    <w:rsid w:val="00BD0995"/>
    <w:rsid w:val="00C170D9"/>
    <w:rsid w:val="00C36D3B"/>
    <w:rsid w:val="00C516D8"/>
    <w:rsid w:val="00C66E52"/>
    <w:rsid w:val="00CA0990"/>
    <w:rsid w:val="00CA4B9A"/>
    <w:rsid w:val="00CD139B"/>
    <w:rsid w:val="00D00D85"/>
    <w:rsid w:val="00D1121C"/>
    <w:rsid w:val="00DE2823"/>
    <w:rsid w:val="00E430EC"/>
    <w:rsid w:val="00E61AB9"/>
    <w:rsid w:val="00E62A39"/>
    <w:rsid w:val="00E9107B"/>
    <w:rsid w:val="00EA3D46"/>
    <w:rsid w:val="00EA770A"/>
    <w:rsid w:val="00EC518D"/>
    <w:rsid w:val="00FB5E43"/>
    <w:rsid w:val="00FB6B0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30E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E430E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E430EC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8C5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FE08C5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1249</Words>
  <Characters>713</Characters>
  <Application>Microsoft Office Outlook</Application>
  <DocSecurity>0</DocSecurity>
  <Lines>0</Lines>
  <Paragraphs>0</Paragraphs>
  <ScaleCrop>false</ScaleCrop>
  <Company>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Mārīte Ieviņa</dc:creator>
  <cp:keywords/>
  <dc:description/>
  <cp:lastModifiedBy>Spīdola Ozoliņa</cp:lastModifiedBy>
  <cp:revision>6</cp:revision>
  <cp:lastPrinted>2012-12-20T10:41:00Z</cp:lastPrinted>
  <dcterms:created xsi:type="dcterms:W3CDTF">2012-12-14T08:47:00Z</dcterms:created>
  <dcterms:modified xsi:type="dcterms:W3CDTF">2012-12-20T10:41:00Z</dcterms:modified>
</cp:coreProperties>
</file>