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B5" w:rsidRDefault="006760B5" w:rsidP="006760B5">
      <w:pPr>
        <w:jc w:val="both"/>
      </w:pPr>
      <w:r>
        <w:t xml:space="preserve">   </w:t>
      </w:r>
    </w:p>
    <w:p w:rsidR="002839F0" w:rsidRPr="00302269" w:rsidRDefault="002839F0" w:rsidP="00800D02">
      <w:pPr>
        <w:ind w:left="4820"/>
        <w:jc w:val="both"/>
        <w:rPr>
          <w:color w:val="000000" w:themeColor="text1"/>
        </w:rPr>
      </w:pPr>
      <w:r w:rsidRPr="00302269">
        <w:rPr>
          <w:color w:val="000000" w:themeColor="text1"/>
        </w:rPr>
        <w:t>Apstiprināts ar</w:t>
      </w:r>
    </w:p>
    <w:p w:rsidR="002839F0" w:rsidRPr="00302269" w:rsidRDefault="002839F0" w:rsidP="00800D02">
      <w:pPr>
        <w:ind w:left="5670" w:hanging="850"/>
        <w:jc w:val="both"/>
        <w:rPr>
          <w:color w:val="000000" w:themeColor="text1"/>
        </w:rPr>
      </w:pPr>
      <w:r w:rsidRPr="00302269">
        <w:rPr>
          <w:color w:val="000000" w:themeColor="text1"/>
        </w:rPr>
        <w:t>Jelgavas pilsētas domes</w:t>
      </w:r>
    </w:p>
    <w:p w:rsidR="006760B5" w:rsidRDefault="002839F0" w:rsidP="006032B3">
      <w:pPr>
        <w:ind w:left="4100" w:firstLine="720"/>
        <w:jc w:val="both"/>
      </w:pPr>
      <w:bookmarkStart w:id="0" w:name="_GoBack"/>
      <w:bookmarkEnd w:id="0"/>
      <w:r w:rsidRPr="00302269">
        <w:rPr>
          <w:color w:val="000000" w:themeColor="text1"/>
        </w:rPr>
        <w:t>2013.</w:t>
      </w:r>
      <w:r w:rsidR="00800D02">
        <w:rPr>
          <w:color w:val="000000" w:themeColor="text1"/>
        </w:rPr>
        <w:t>gada 26.septembra</w:t>
      </w:r>
      <w:r w:rsidRPr="00302269">
        <w:rPr>
          <w:color w:val="000000" w:themeColor="text1"/>
        </w:rPr>
        <w:t xml:space="preserve"> lēmumu Nr.</w:t>
      </w:r>
      <w:r w:rsidR="00800D02">
        <w:rPr>
          <w:color w:val="000000" w:themeColor="text1"/>
        </w:rPr>
        <w:t>12/20</w:t>
      </w:r>
    </w:p>
    <w:p w:rsidR="00800D02" w:rsidRDefault="00800D02" w:rsidP="006760B5">
      <w:pPr>
        <w:jc w:val="both"/>
      </w:pPr>
    </w:p>
    <w:p w:rsidR="006760B5" w:rsidRPr="006760B5" w:rsidRDefault="006760B5" w:rsidP="006760B5">
      <w:pPr>
        <w:jc w:val="both"/>
        <w:rPr>
          <w:b/>
        </w:rPr>
      </w:pPr>
      <w:r w:rsidRPr="006760B5">
        <w:rPr>
          <w:b/>
        </w:rPr>
        <w:t xml:space="preserve">                  JELGAVAS PILSĒTAS DOMES IZSOLES KOMISIJAS NOLIKUMS</w:t>
      </w:r>
    </w:p>
    <w:p w:rsidR="006760B5" w:rsidRDefault="006760B5" w:rsidP="006760B5">
      <w:pPr>
        <w:jc w:val="both"/>
      </w:pPr>
    </w:p>
    <w:p w:rsidR="006760B5" w:rsidRPr="006760B5" w:rsidRDefault="00E26EB9" w:rsidP="006760B5">
      <w:pPr>
        <w:jc w:val="both"/>
        <w:rPr>
          <w:b/>
        </w:rPr>
      </w:pPr>
      <w:r>
        <w:rPr>
          <w:b/>
        </w:rPr>
        <w:t xml:space="preserve">                                                 </w:t>
      </w:r>
      <w:r w:rsidR="009F582A">
        <w:rPr>
          <w:b/>
        </w:rPr>
        <w:t>I</w:t>
      </w:r>
      <w:r w:rsidR="006760B5" w:rsidRPr="006760B5">
        <w:rPr>
          <w:b/>
        </w:rPr>
        <w:t>. Vispārīgie noteikumi</w:t>
      </w:r>
    </w:p>
    <w:p w:rsidR="006760B5" w:rsidRDefault="006760B5" w:rsidP="006760B5">
      <w:pPr>
        <w:jc w:val="both"/>
      </w:pPr>
    </w:p>
    <w:p w:rsidR="003130AE" w:rsidRDefault="006760B5" w:rsidP="00720B15">
      <w:pPr>
        <w:ind w:left="284" w:hanging="284"/>
        <w:jc w:val="both"/>
      </w:pPr>
      <w:r>
        <w:t>1.</w:t>
      </w:r>
      <w:r w:rsidR="00E54B7B">
        <w:t xml:space="preserve"> </w:t>
      </w:r>
      <w:r w:rsidR="003130AE">
        <w:t>Jelgavas pilsētas domes Izsoles komisijas nolikums (turpmāk – Nolikums) nosaka Jelgavas pilsētas domes Izsoles komisijas (turpmāk – Komisija) uzdevumus, tiesības, struktūru un darba organizēšan</w:t>
      </w:r>
      <w:r w:rsidR="00585807">
        <w:t>as kārtību</w:t>
      </w:r>
      <w:r w:rsidR="003130AE">
        <w:t xml:space="preserve">. </w:t>
      </w:r>
    </w:p>
    <w:p w:rsidR="003130AE" w:rsidRDefault="00E54B7B" w:rsidP="00720B15">
      <w:pPr>
        <w:ind w:left="284" w:hanging="284"/>
        <w:jc w:val="both"/>
      </w:pPr>
      <w:r>
        <w:t xml:space="preserve">2. </w:t>
      </w:r>
      <w:r w:rsidR="003130AE">
        <w:t xml:space="preserve">Komisija ir Jelgavas pilsētas domes (turpmāk – Dome) izveidota institūcija, kas rīkojas saskaņā </w:t>
      </w:r>
      <w:r w:rsidR="002839F0">
        <w:t>ar normatīvajiem aktiem un šo n</w:t>
      </w:r>
      <w:r w:rsidR="003130AE">
        <w:t xml:space="preserve">olikumu.  </w:t>
      </w:r>
    </w:p>
    <w:p w:rsidR="002839F0" w:rsidRDefault="002839F0" w:rsidP="00720B15">
      <w:pPr>
        <w:ind w:left="284" w:hanging="284"/>
        <w:jc w:val="both"/>
      </w:pPr>
      <w:r>
        <w:t>3. Komisijas mērķis ir organizēt un veikt pašvaldības īpašumu objektu izsoli.</w:t>
      </w:r>
    </w:p>
    <w:p w:rsidR="003130AE" w:rsidRDefault="002839F0" w:rsidP="00720B15">
      <w:pPr>
        <w:ind w:left="284" w:hanging="284"/>
        <w:jc w:val="both"/>
      </w:pPr>
      <w:r>
        <w:t>4</w:t>
      </w:r>
      <w:r w:rsidR="00E54B7B">
        <w:t xml:space="preserve">. </w:t>
      </w:r>
      <w:r w:rsidR="00E54B7B" w:rsidRPr="00E54B7B">
        <w:t xml:space="preserve">Komisija darbojas Domes kārtējā sasaukuma pilnvaru laikā. Komisijas sastāvu apstiprina </w:t>
      </w:r>
      <w:r>
        <w:t>3 (</w:t>
      </w:r>
      <w:r w:rsidR="00E54B7B" w:rsidRPr="00E54B7B">
        <w:t>trīs</w:t>
      </w:r>
      <w:r>
        <w:t>)</w:t>
      </w:r>
      <w:r w:rsidR="00E54B7B" w:rsidRPr="00E54B7B">
        <w:t xml:space="preserve"> mēnešu laikā pēc jaunievēlētās domes pirmās sēdes sasaukšanas.</w:t>
      </w:r>
    </w:p>
    <w:p w:rsidR="006760B5" w:rsidRDefault="006760B5" w:rsidP="006760B5">
      <w:pPr>
        <w:jc w:val="both"/>
      </w:pPr>
    </w:p>
    <w:p w:rsidR="006760B5" w:rsidRPr="006760B5" w:rsidRDefault="00E26EB9" w:rsidP="006760B5">
      <w:pPr>
        <w:jc w:val="both"/>
        <w:rPr>
          <w:b/>
        </w:rPr>
      </w:pPr>
      <w:r>
        <w:rPr>
          <w:b/>
        </w:rPr>
        <w:t xml:space="preserve">                                              </w:t>
      </w:r>
      <w:r w:rsidR="00C06EBF">
        <w:rPr>
          <w:b/>
        </w:rPr>
        <w:t>II</w:t>
      </w:r>
      <w:r w:rsidR="006760B5" w:rsidRPr="006760B5">
        <w:rPr>
          <w:b/>
        </w:rPr>
        <w:t>.</w:t>
      </w:r>
      <w:r w:rsidRPr="00E26EB9">
        <w:rPr>
          <w:b/>
        </w:rPr>
        <w:t xml:space="preserve"> Komisijas uzdevumi un tiesības</w:t>
      </w:r>
    </w:p>
    <w:p w:rsidR="00C06EBF" w:rsidRDefault="00C06EBF" w:rsidP="006760B5">
      <w:pPr>
        <w:jc w:val="both"/>
      </w:pPr>
      <w:r>
        <w:t>5</w:t>
      </w:r>
      <w:r w:rsidR="006760B5">
        <w:t>.</w:t>
      </w:r>
      <w:r>
        <w:t xml:space="preserve"> Komisija</w:t>
      </w:r>
      <w:r w:rsidR="00585807">
        <w:t>s</w:t>
      </w:r>
      <w:r>
        <w:t xml:space="preserve"> uzdevumi</w:t>
      </w:r>
      <w:r w:rsidR="00585807">
        <w:t xml:space="preserve"> ir</w:t>
      </w:r>
      <w:r>
        <w:t>:</w:t>
      </w:r>
      <w:r w:rsidR="006760B5">
        <w:tab/>
      </w:r>
    </w:p>
    <w:p w:rsidR="00C06EBF" w:rsidRDefault="00C06EBF" w:rsidP="00720B15">
      <w:pPr>
        <w:ind w:left="709" w:hanging="425"/>
        <w:jc w:val="both"/>
      </w:pPr>
      <w:r>
        <w:t>5.1. organizēt pašvaldības īpašumu izsoli saskaņā ar</w:t>
      </w:r>
      <w:r w:rsidR="00585807">
        <w:t xml:space="preserve"> normatīvajiem aktiem un</w:t>
      </w:r>
      <w:r>
        <w:t xml:space="preserve"> </w:t>
      </w:r>
      <w:r w:rsidR="00585807">
        <w:t>D</w:t>
      </w:r>
      <w:r>
        <w:t>omes lēmumiem;</w:t>
      </w:r>
    </w:p>
    <w:p w:rsidR="00C06EBF" w:rsidRDefault="00C06EBF" w:rsidP="00720B15">
      <w:pPr>
        <w:ind w:left="709" w:hanging="425"/>
        <w:jc w:val="both"/>
      </w:pPr>
      <w:r>
        <w:t>5.2.</w:t>
      </w:r>
      <w:r w:rsidR="00585807">
        <w:t xml:space="preserve"> </w:t>
      </w:r>
      <w:r>
        <w:t xml:space="preserve">izsoles rezultātus iesniegt </w:t>
      </w:r>
      <w:r w:rsidR="00585807">
        <w:t>D</w:t>
      </w:r>
      <w:r>
        <w:t>omei apstiprināšanai.</w:t>
      </w:r>
    </w:p>
    <w:p w:rsidR="006760B5" w:rsidRDefault="00C06EBF" w:rsidP="006760B5">
      <w:pPr>
        <w:jc w:val="both"/>
      </w:pPr>
      <w:r>
        <w:t xml:space="preserve">6. </w:t>
      </w:r>
      <w:r w:rsidR="006760B5">
        <w:t>Komisija</w:t>
      </w:r>
      <w:r w:rsidR="00585807">
        <w:t>s</w:t>
      </w:r>
      <w:r w:rsidR="006760B5">
        <w:t xml:space="preserve"> tiesības</w:t>
      </w:r>
      <w:r w:rsidR="00585807">
        <w:t xml:space="preserve"> ir</w:t>
      </w:r>
      <w:r w:rsidR="006760B5">
        <w:t>:</w:t>
      </w:r>
    </w:p>
    <w:p w:rsidR="006760B5" w:rsidRDefault="00C06EBF" w:rsidP="00720B15">
      <w:pPr>
        <w:ind w:left="709" w:hanging="425"/>
        <w:jc w:val="both"/>
      </w:pPr>
      <w:r>
        <w:t>6</w:t>
      </w:r>
      <w:r w:rsidR="006760B5">
        <w:t>.1.</w:t>
      </w:r>
      <w:r w:rsidR="00585807">
        <w:t xml:space="preserve"> </w:t>
      </w:r>
      <w:r w:rsidR="006760B5">
        <w:t xml:space="preserve">saņemt nepieciešamo informāciju no pašvaldību un valsts institūcijām par izsolei nodotajiem </w:t>
      </w:r>
      <w:r w:rsidR="00585807">
        <w:t>objektiem</w:t>
      </w:r>
      <w:r w:rsidR="006760B5">
        <w:t>;</w:t>
      </w:r>
    </w:p>
    <w:p w:rsidR="006760B5" w:rsidRDefault="00C06EBF" w:rsidP="00720B15">
      <w:pPr>
        <w:ind w:left="709" w:hanging="425"/>
        <w:jc w:val="both"/>
      </w:pPr>
      <w:r>
        <w:t>6</w:t>
      </w:r>
      <w:r w:rsidR="006760B5">
        <w:t>.2.</w:t>
      </w:r>
      <w:r w:rsidR="00585807">
        <w:t xml:space="preserve"> </w:t>
      </w:r>
      <w:r w:rsidR="006760B5">
        <w:t>apsekot izsolei nodotos objektus un iepazīties ar to tehnisko stāvokli, kā arī iepazīties ar visa veida nepieciešamo dokumentāciju;</w:t>
      </w:r>
    </w:p>
    <w:p w:rsidR="006760B5" w:rsidRDefault="00C06EBF" w:rsidP="00720B15">
      <w:pPr>
        <w:ind w:left="709" w:hanging="425"/>
        <w:jc w:val="both"/>
      </w:pPr>
      <w:r>
        <w:t>6</w:t>
      </w:r>
      <w:r w:rsidR="006760B5">
        <w:t>.3.</w:t>
      </w:r>
      <w:r w:rsidR="00585807">
        <w:t xml:space="preserve"> </w:t>
      </w:r>
      <w:r w:rsidR="006760B5">
        <w:t>iepazīties ar vis</w:t>
      </w:r>
      <w:r w:rsidR="00585807">
        <w:t>iem</w:t>
      </w:r>
      <w:r w:rsidR="006760B5">
        <w:t xml:space="preserve"> noslēgtajiem līgumiem, kuri attiecināmi uz izsolē pārdodamo objektu</w:t>
      </w:r>
      <w:r w:rsidR="00585807">
        <w:t>;</w:t>
      </w:r>
    </w:p>
    <w:p w:rsidR="00585807" w:rsidRDefault="00585807" w:rsidP="00720B15">
      <w:pPr>
        <w:ind w:left="709" w:hanging="425"/>
        <w:jc w:val="both"/>
      </w:pPr>
      <w:r>
        <w:t xml:space="preserve">6.4. </w:t>
      </w:r>
      <w:r w:rsidRPr="00585807">
        <w:t>izskatāmo jautājumu vispusīgai izvērtēšanai uzaicināt piedalīties speciālistus un citas personas</w:t>
      </w:r>
      <w:r>
        <w:t>.</w:t>
      </w:r>
    </w:p>
    <w:p w:rsidR="00585807" w:rsidRDefault="00585807" w:rsidP="00720B15">
      <w:pPr>
        <w:ind w:left="709" w:hanging="425"/>
        <w:jc w:val="both"/>
      </w:pPr>
    </w:p>
    <w:p w:rsidR="00210EC6" w:rsidRDefault="00E26EB9" w:rsidP="006760B5">
      <w:pPr>
        <w:jc w:val="both"/>
        <w:rPr>
          <w:b/>
        </w:rPr>
      </w:pPr>
      <w:r>
        <w:rPr>
          <w:b/>
        </w:rPr>
        <w:t xml:space="preserve">                                             </w:t>
      </w:r>
      <w:r w:rsidR="00C337FF">
        <w:rPr>
          <w:b/>
        </w:rPr>
        <w:t xml:space="preserve"> </w:t>
      </w:r>
      <w:r w:rsidR="00C06EBF">
        <w:rPr>
          <w:b/>
        </w:rPr>
        <w:t>III</w:t>
      </w:r>
      <w:r w:rsidR="006760B5" w:rsidRPr="006760B5">
        <w:rPr>
          <w:b/>
        </w:rPr>
        <w:t>. Komisijas struktūra</w:t>
      </w:r>
    </w:p>
    <w:p w:rsidR="00AF6AC3" w:rsidRPr="00AF6AC3" w:rsidRDefault="00C06EBF" w:rsidP="00585807">
      <w:pPr>
        <w:jc w:val="both"/>
      </w:pPr>
      <w:r>
        <w:t>7</w:t>
      </w:r>
      <w:r w:rsidR="00AF6AC3">
        <w:t>.</w:t>
      </w:r>
      <w:r w:rsidR="00585807">
        <w:t xml:space="preserve"> </w:t>
      </w:r>
      <w:r w:rsidR="00AF6AC3" w:rsidRPr="00AF6AC3">
        <w:t xml:space="preserve">Komisiju </w:t>
      </w:r>
      <w:r w:rsidR="00AF6AC3">
        <w:t>5</w:t>
      </w:r>
      <w:r w:rsidR="00AF6AC3" w:rsidRPr="00AF6AC3">
        <w:t xml:space="preserve"> (</w:t>
      </w:r>
      <w:r w:rsidR="00AF6AC3">
        <w:t>piecu</w:t>
      </w:r>
      <w:r w:rsidR="00AF6AC3" w:rsidRPr="00AF6AC3">
        <w:t xml:space="preserve">) locekļu sastāvā, tai skaitā Komisijas priekšsēdētāju, apstiprina Dome. </w:t>
      </w:r>
    </w:p>
    <w:p w:rsidR="00AF6AC3" w:rsidRDefault="00C06EBF" w:rsidP="00720B15">
      <w:pPr>
        <w:ind w:left="284" w:hanging="284"/>
        <w:jc w:val="both"/>
      </w:pPr>
      <w:r>
        <w:t>8</w:t>
      </w:r>
      <w:r w:rsidR="00AF6AC3" w:rsidRPr="00AF6AC3">
        <w:t>.</w:t>
      </w:r>
      <w:r w:rsidR="00585807">
        <w:t xml:space="preserve"> </w:t>
      </w:r>
      <w:r w:rsidR="00AF6AC3" w:rsidRPr="00AF6AC3">
        <w:t xml:space="preserve">Komisija no Komisijas locekļiem ievēl </w:t>
      </w:r>
      <w:r w:rsidR="00AF6AC3">
        <w:t xml:space="preserve">izsoles vadītāju un </w:t>
      </w:r>
      <w:r w:rsidR="00AF6AC3" w:rsidRPr="00AF6AC3">
        <w:t>Komisijas priekšsēdētāj</w:t>
      </w:r>
      <w:r w:rsidR="00AF6AC3">
        <w:t>a</w:t>
      </w:r>
      <w:r w:rsidR="00AF6AC3" w:rsidRPr="00AF6AC3">
        <w:t xml:space="preserve"> vietnieku</w:t>
      </w:r>
      <w:r w:rsidR="00AF6AC3">
        <w:t xml:space="preserve">, kurš Komisijas priekšsēdētāja </w:t>
      </w:r>
      <w:r w:rsidR="00AF6AC3" w:rsidRPr="00AF6AC3">
        <w:t>prombūtnes laikā pilda viņa pienākumus</w:t>
      </w:r>
      <w:r w:rsidR="00AF6AC3">
        <w:t>.</w:t>
      </w:r>
    </w:p>
    <w:p w:rsidR="008B4F55" w:rsidRPr="00AF6AC3" w:rsidRDefault="008B4F55" w:rsidP="00AF6AC3">
      <w:pPr>
        <w:jc w:val="both"/>
      </w:pPr>
    </w:p>
    <w:p w:rsidR="009F582A" w:rsidRDefault="00210EC6" w:rsidP="009F582A">
      <w:pPr>
        <w:jc w:val="both"/>
        <w:rPr>
          <w:b/>
        </w:rPr>
      </w:pPr>
      <w:r>
        <w:t xml:space="preserve">                                                   </w:t>
      </w:r>
      <w:r w:rsidRPr="00210EC6">
        <w:rPr>
          <w:b/>
        </w:rPr>
        <w:t>IV.</w:t>
      </w:r>
      <w:r w:rsidR="000466D1">
        <w:rPr>
          <w:b/>
        </w:rPr>
        <w:t xml:space="preserve"> </w:t>
      </w:r>
      <w:r w:rsidR="009F582A" w:rsidRPr="00210EC6">
        <w:rPr>
          <w:b/>
        </w:rPr>
        <w:t>Komisijas darba organizēšana</w:t>
      </w:r>
    </w:p>
    <w:p w:rsidR="009F582A" w:rsidRPr="00210EC6" w:rsidRDefault="00585807" w:rsidP="009F582A">
      <w:pPr>
        <w:jc w:val="both"/>
      </w:pPr>
      <w:r>
        <w:t>9</w:t>
      </w:r>
      <w:r w:rsidR="009F582A" w:rsidRPr="00210EC6">
        <w:t xml:space="preserve">. Komisijas organizatorisko un tehnisko apkalpošanu nodrošina pašvaldības administrācija. </w:t>
      </w:r>
    </w:p>
    <w:p w:rsidR="009F582A" w:rsidRPr="00210EC6" w:rsidRDefault="009F582A" w:rsidP="009F582A">
      <w:pPr>
        <w:jc w:val="both"/>
      </w:pPr>
      <w:r w:rsidRPr="00210EC6">
        <w:t>1</w:t>
      </w:r>
      <w:r w:rsidR="00585807">
        <w:t>0</w:t>
      </w:r>
      <w:r w:rsidRPr="00210EC6">
        <w:t xml:space="preserve">. Komisijas sekretāru norīko Jelgavas pilsētas pašvaldības izpilddirektors ar rīkojumu. </w:t>
      </w:r>
    </w:p>
    <w:p w:rsidR="00472F6D" w:rsidRDefault="00472F6D" w:rsidP="009F582A">
      <w:pPr>
        <w:jc w:val="both"/>
      </w:pPr>
    </w:p>
    <w:p w:rsidR="00472F6D" w:rsidRDefault="00472F6D" w:rsidP="009F582A">
      <w:pPr>
        <w:jc w:val="both"/>
      </w:pPr>
    </w:p>
    <w:p w:rsidR="00472F6D" w:rsidRDefault="00472F6D" w:rsidP="009F582A">
      <w:pPr>
        <w:jc w:val="both"/>
      </w:pPr>
    </w:p>
    <w:p w:rsidR="009F582A" w:rsidRDefault="009F582A" w:rsidP="009F582A">
      <w:pPr>
        <w:jc w:val="both"/>
      </w:pPr>
      <w:r>
        <w:t>1</w:t>
      </w:r>
      <w:r w:rsidR="00585807">
        <w:t>1</w:t>
      </w:r>
      <w:r>
        <w:t xml:space="preserve">. Komisijas priekšsēdētājs: </w:t>
      </w:r>
    </w:p>
    <w:p w:rsidR="009F582A" w:rsidRDefault="009F582A" w:rsidP="00720B15">
      <w:pPr>
        <w:ind w:left="284"/>
        <w:jc w:val="both"/>
      </w:pPr>
      <w:r>
        <w:lastRenderedPageBreak/>
        <w:t>1</w:t>
      </w:r>
      <w:r w:rsidR="00585807">
        <w:t>1</w:t>
      </w:r>
      <w:r>
        <w:t>.1. organizē un vada Komisijas darbu;</w:t>
      </w:r>
    </w:p>
    <w:p w:rsidR="009F582A" w:rsidRDefault="009F582A" w:rsidP="00720B15">
      <w:pPr>
        <w:ind w:left="284"/>
        <w:jc w:val="both"/>
      </w:pPr>
      <w:r>
        <w:t>1</w:t>
      </w:r>
      <w:r w:rsidR="00585807">
        <w:t>1</w:t>
      </w:r>
      <w:r>
        <w:t>.2. sasauc un vada Komisijas sēdes;</w:t>
      </w:r>
    </w:p>
    <w:p w:rsidR="009F582A" w:rsidRDefault="009F582A" w:rsidP="00720B15">
      <w:pPr>
        <w:ind w:left="284"/>
        <w:jc w:val="both"/>
      </w:pPr>
      <w:r>
        <w:t>1</w:t>
      </w:r>
      <w:r w:rsidR="00585807">
        <w:t>1</w:t>
      </w:r>
      <w:r>
        <w:t>.3.</w:t>
      </w:r>
      <w:r w:rsidR="00585807">
        <w:t xml:space="preserve"> </w:t>
      </w:r>
      <w:r>
        <w:t>kontrolē pieņemto lēmumu izpildi.</w:t>
      </w:r>
    </w:p>
    <w:p w:rsidR="009F582A" w:rsidRDefault="009F582A" w:rsidP="00720B15">
      <w:pPr>
        <w:ind w:left="426" w:hanging="426"/>
        <w:jc w:val="both"/>
      </w:pPr>
      <w:r>
        <w:t>1</w:t>
      </w:r>
      <w:r w:rsidR="00585807">
        <w:t>2</w:t>
      </w:r>
      <w:r>
        <w:t>. Komisijas sēde var notikt, ja tajā piedalās vairāk nekā puse no Komisijas locekļiem.  Lēmumu pieņem ar klātesošo Komisijas locekļu balsu vairākumu. Ja balsis sadalās līdzīgi, izšķirošā ir Komisijas priekšsēdētāja balss.</w:t>
      </w:r>
    </w:p>
    <w:p w:rsidR="009F582A" w:rsidRDefault="009F582A" w:rsidP="00720B15">
      <w:pPr>
        <w:ind w:left="426" w:hanging="426"/>
        <w:jc w:val="both"/>
      </w:pPr>
      <w:r>
        <w:t>1</w:t>
      </w:r>
      <w:r w:rsidR="00585807">
        <w:t>3</w:t>
      </w:r>
      <w:r>
        <w:t>. Komisijas sēdes tiek protokolētas. Protokolu paraksta Komisijas priekšsēdētājs un sekretārs.</w:t>
      </w:r>
    </w:p>
    <w:p w:rsidR="000A00E6" w:rsidRDefault="000A00E6" w:rsidP="006760B5">
      <w:pPr>
        <w:jc w:val="both"/>
      </w:pPr>
    </w:p>
    <w:p w:rsidR="004F37EB" w:rsidRDefault="004F37EB" w:rsidP="006760B5">
      <w:pPr>
        <w:jc w:val="both"/>
      </w:pPr>
    </w:p>
    <w:p w:rsidR="005F450A" w:rsidRDefault="006760B5" w:rsidP="006760B5">
      <w:pPr>
        <w:jc w:val="both"/>
      </w:pPr>
      <w:r>
        <w:t xml:space="preserve">Domes priekšsēdētājs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5F450A" w:rsidRDefault="005F450A" w:rsidP="006760B5">
      <w:pPr>
        <w:jc w:val="both"/>
      </w:pPr>
    </w:p>
    <w:p w:rsidR="005F450A" w:rsidRDefault="005F450A" w:rsidP="006760B5">
      <w:pPr>
        <w:jc w:val="both"/>
      </w:pPr>
    </w:p>
    <w:p w:rsidR="005F450A" w:rsidRDefault="005F450A" w:rsidP="006760B5">
      <w:pPr>
        <w:jc w:val="both"/>
      </w:pPr>
    </w:p>
    <w:p w:rsidR="00800D02" w:rsidRDefault="00800D02">
      <w:pPr>
        <w:jc w:val="both"/>
      </w:pPr>
    </w:p>
    <w:sectPr w:rsidR="00800D02" w:rsidSect="00431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AC6" w:rsidRDefault="00392AC6">
      <w:r>
        <w:separator/>
      </w:r>
    </w:p>
  </w:endnote>
  <w:endnote w:type="continuationSeparator" w:id="0">
    <w:p w:rsidR="00392AC6" w:rsidRDefault="0039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F8" w:rsidRDefault="001505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8600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D02" w:rsidRDefault="00800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2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66E6" w:rsidRDefault="001F66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B261E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AC6" w:rsidRDefault="00392AC6">
      <w:r>
        <w:separator/>
      </w:r>
    </w:p>
  </w:footnote>
  <w:footnote w:type="continuationSeparator" w:id="0">
    <w:p w:rsidR="00392AC6" w:rsidRDefault="0039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F8" w:rsidRDefault="001505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5F8" w:rsidRDefault="001505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B261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B261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B261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66D1"/>
    <w:rsid w:val="00070A6A"/>
    <w:rsid w:val="000A00E6"/>
    <w:rsid w:val="001505F8"/>
    <w:rsid w:val="0016373E"/>
    <w:rsid w:val="00167F75"/>
    <w:rsid w:val="001A7689"/>
    <w:rsid w:val="001B1379"/>
    <w:rsid w:val="001F5AC0"/>
    <w:rsid w:val="001F66E6"/>
    <w:rsid w:val="00210EC6"/>
    <w:rsid w:val="00234525"/>
    <w:rsid w:val="002839F0"/>
    <w:rsid w:val="00284121"/>
    <w:rsid w:val="002B7823"/>
    <w:rsid w:val="002D4BB4"/>
    <w:rsid w:val="00302269"/>
    <w:rsid w:val="003130AE"/>
    <w:rsid w:val="003437BA"/>
    <w:rsid w:val="00392AC6"/>
    <w:rsid w:val="003B049D"/>
    <w:rsid w:val="003B56AD"/>
    <w:rsid w:val="0043121C"/>
    <w:rsid w:val="00466CC6"/>
    <w:rsid w:val="00472F6D"/>
    <w:rsid w:val="004B5683"/>
    <w:rsid w:val="004F37EB"/>
    <w:rsid w:val="00502F1B"/>
    <w:rsid w:val="005145DB"/>
    <w:rsid w:val="00531E09"/>
    <w:rsid w:val="00585807"/>
    <w:rsid w:val="005B261E"/>
    <w:rsid w:val="005B380E"/>
    <w:rsid w:val="005F450A"/>
    <w:rsid w:val="006032B3"/>
    <w:rsid w:val="006139B3"/>
    <w:rsid w:val="006760B5"/>
    <w:rsid w:val="006916EC"/>
    <w:rsid w:val="00720B15"/>
    <w:rsid w:val="00761C67"/>
    <w:rsid w:val="00800D02"/>
    <w:rsid w:val="008727A5"/>
    <w:rsid w:val="008B4F55"/>
    <w:rsid w:val="009269C7"/>
    <w:rsid w:val="009362C6"/>
    <w:rsid w:val="009F582A"/>
    <w:rsid w:val="00A91B70"/>
    <w:rsid w:val="00AA2439"/>
    <w:rsid w:val="00AF6AC3"/>
    <w:rsid w:val="00B7291C"/>
    <w:rsid w:val="00B908CC"/>
    <w:rsid w:val="00C06EBF"/>
    <w:rsid w:val="00C337FF"/>
    <w:rsid w:val="00CB262E"/>
    <w:rsid w:val="00CD0682"/>
    <w:rsid w:val="00D3108D"/>
    <w:rsid w:val="00D970D4"/>
    <w:rsid w:val="00DC009C"/>
    <w:rsid w:val="00E26EB9"/>
    <w:rsid w:val="00E54B7B"/>
    <w:rsid w:val="00EC06E0"/>
    <w:rsid w:val="00EF12E9"/>
    <w:rsid w:val="00EF28B7"/>
    <w:rsid w:val="00F24A9C"/>
    <w:rsid w:val="00F47D49"/>
    <w:rsid w:val="00F60AD7"/>
    <w:rsid w:val="00F73BF7"/>
    <w:rsid w:val="00FA2B4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A2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43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D0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AA2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243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D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1696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Terēze Ozoliņa</dc:creator>
  <cp:keywords/>
  <dc:description/>
  <cp:lastModifiedBy>Spīdola Ozoliņa</cp:lastModifiedBy>
  <cp:revision>6</cp:revision>
  <cp:lastPrinted>2013-09-27T04:39:00Z</cp:lastPrinted>
  <dcterms:created xsi:type="dcterms:W3CDTF">2013-09-12T12:23:00Z</dcterms:created>
  <dcterms:modified xsi:type="dcterms:W3CDTF">2013-09-27T04:40:00Z</dcterms:modified>
</cp:coreProperties>
</file>