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593308" w:rsidP="00097596">
      <w:pPr>
        <w:ind w:left="3600" w:firstLine="720"/>
        <w:jc w:val="both"/>
      </w:pPr>
      <w:r>
        <w:t xml:space="preserve">Apstiprināti ar </w:t>
      </w:r>
    </w:p>
    <w:p w:rsidR="00593308" w:rsidRDefault="00593308" w:rsidP="00097596">
      <w:pPr>
        <w:ind w:left="3600" w:firstLine="720"/>
        <w:jc w:val="both"/>
      </w:pPr>
      <w:r>
        <w:t xml:space="preserve">Jelgavas pilsētas domes </w:t>
      </w:r>
    </w:p>
    <w:p w:rsidR="00593308" w:rsidRDefault="00593308" w:rsidP="00097596">
      <w:pPr>
        <w:ind w:left="3600" w:firstLine="720"/>
        <w:jc w:val="both"/>
      </w:pPr>
      <w:r>
        <w:t>2013.gada 26.septembra lēmumu Nr</w:t>
      </w:r>
      <w:r w:rsidR="00097596">
        <w:t>.</w:t>
      </w:r>
      <w:r w:rsidR="00097596">
        <w:t>12/49</w:t>
      </w:r>
    </w:p>
    <w:p w:rsidR="005F450A" w:rsidRDefault="005F450A"/>
    <w:p w:rsidR="005F450A" w:rsidRDefault="005F450A"/>
    <w:p w:rsidR="005F450A" w:rsidRPr="00092ECC" w:rsidRDefault="00593308" w:rsidP="00593308">
      <w:pPr>
        <w:jc w:val="center"/>
      </w:pPr>
      <w:r w:rsidRPr="00092ECC">
        <w:rPr>
          <w:b/>
          <w:bCs/>
        </w:rPr>
        <w:t>JELGAVAS PILSĒTAS PAŠVALDĪBAS 2013.GADA 26.SEPTEMBRA SAISTOŠIE NOTEIKUMI NR</w:t>
      </w:r>
      <w:r w:rsidR="00097596" w:rsidRPr="00092ECC">
        <w:rPr>
          <w:b/>
          <w:bCs/>
        </w:rPr>
        <w:t>.</w:t>
      </w:r>
      <w:r w:rsidR="00097596">
        <w:rPr>
          <w:b/>
          <w:bCs/>
        </w:rPr>
        <w:t>13-33</w:t>
      </w:r>
      <w:r w:rsidR="00097596" w:rsidRPr="00092ECC">
        <w:rPr>
          <w:b/>
          <w:bCs/>
        </w:rPr>
        <w:t xml:space="preserve"> </w:t>
      </w:r>
      <w:r w:rsidRPr="00092ECC">
        <w:rPr>
          <w:b/>
          <w:bCs/>
        </w:rPr>
        <w:t>„GROZĪJUM</w:t>
      </w:r>
      <w:r w:rsidR="00092ECC">
        <w:rPr>
          <w:b/>
          <w:bCs/>
        </w:rPr>
        <w:t>I</w:t>
      </w:r>
      <w:r w:rsidRPr="00092ECC">
        <w:rPr>
          <w:b/>
          <w:bCs/>
        </w:rPr>
        <w:t xml:space="preserve"> JELGAVAS </w:t>
      </w:r>
      <w:r w:rsidR="001167D0" w:rsidRPr="00092ECC">
        <w:rPr>
          <w:b/>
          <w:bCs/>
        </w:rPr>
        <w:t>DOMES</w:t>
      </w:r>
      <w:r w:rsidRPr="00092ECC">
        <w:rPr>
          <w:b/>
          <w:bCs/>
        </w:rPr>
        <w:t xml:space="preserve"> 20</w:t>
      </w:r>
      <w:r w:rsidR="001167D0" w:rsidRPr="00092ECC">
        <w:rPr>
          <w:b/>
          <w:bCs/>
        </w:rPr>
        <w:t>05</w:t>
      </w:r>
      <w:r w:rsidRPr="00092ECC">
        <w:rPr>
          <w:b/>
          <w:bCs/>
        </w:rPr>
        <w:t xml:space="preserve">.GADA </w:t>
      </w:r>
      <w:r w:rsidR="001167D0" w:rsidRPr="00092ECC">
        <w:rPr>
          <w:b/>
          <w:bCs/>
        </w:rPr>
        <w:t>10</w:t>
      </w:r>
      <w:r w:rsidRPr="00092ECC">
        <w:rPr>
          <w:b/>
          <w:bCs/>
        </w:rPr>
        <w:t>.</w:t>
      </w:r>
      <w:r w:rsidR="001167D0" w:rsidRPr="00092ECC">
        <w:rPr>
          <w:b/>
          <w:bCs/>
        </w:rPr>
        <w:t>MARTA</w:t>
      </w:r>
      <w:r w:rsidRPr="00092ECC">
        <w:rPr>
          <w:b/>
          <w:bCs/>
        </w:rPr>
        <w:t xml:space="preserve"> SAISTOŠAJOS NOTEIKUMOS NR.</w:t>
      </w:r>
      <w:r w:rsidR="001167D0" w:rsidRPr="00092ECC">
        <w:rPr>
          <w:b/>
          <w:bCs/>
        </w:rPr>
        <w:t>93</w:t>
      </w:r>
      <w:r w:rsidRPr="00092ECC">
        <w:rPr>
          <w:b/>
          <w:bCs/>
        </w:rPr>
        <w:t xml:space="preserve"> „</w:t>
      </w:r>
      <w:r w:rsidR="001167D0" w:rsidRPr="00092ECC">
        <w:rPr>
          <w:b/>
          <w:bCs/>
        </w:rPr>
        <w:t>PAR RAKŠANAS DARBU VEIKŠANU</w:t>
      </w:r>
      <w:r w:rsidRPr="00092ECC">
        <w:rPr>
          <w:b/>
          <w:bCs/>
        </w:rPr>
        <w:t xml:space="preserve"> JELGAVAS PILSĒTĀ””</w:t>
      </w:r>
    </w:p>
    <w:p w:rsidR="00092ECC" w:rsidRPr="00092ECC" w:rsidRDefault="00092ECC" w:rsidP="00092ECC">
      <w:pPr>
        <w:ind w:firstLine="4678"/>
      </w:pPr>
    </w:p>
    <w:p w:rsidR="00092ECC" w:rsidRPr="00092ECC" w:rsidRDefault="00092ECC" w:rsidP="00724804">
      <w:pPr>
        <w:ind w:firstLine="4678"/>
        <w:jc w:val="right"/>
      </w:pPr>
    </w:p>
    <w:p w:rsidR="00092ECC" w:rsidRPr="00092ECC" w:rsidRDefault="00593308" w:rsidP="00724804">
      <w:pPr>
        <w:ind w:firstLine="4678"/>
        <w:jc w:val="right"/>
      </w:pPr>
      <w:r w:rsidRPr="00092ECC">
        <w:t xml:space="preserve">Izdoti saskaņā ar </w:t>
      </w:r>
      <w:r w:rsidR="00092ECC" w:rsidRPr="00092ECC">
        <w:t xml:space="preserve">likuma „Par pašvaldībām” </w:t>
      </w:r>
    </w:p>
    <w:p w:rsidR="00092ECC" w:rsidRPr="00092ECC" w:rsidRDefault="00092ECC" w:rsidP="00724804">
      <w:pPr>
        <w:ind w:firstLine="4678"/>
        <w:jc w:val="right"/>
      </w:pPr>
      <w:r w:rsidRPr="00092ECC">
        <w:t>43.panta pirmās daļas 9. un 11.punktu,</w:t>
      </w:r>
    </w:p>
    <w:p w:rsidR="005F450A" w:rsidRPr="00092ECC" w:rsidRDefault="00092ECC" w:rsidP="00724804">
      <w:pPr>
        <w:ind w:firstLine="4678"/>
        <w:jc w:val="right"/>
      </w:pPr>
      <w:r w:rsidRPr="00092ECC">
        <w:rPr>
          <w:i/>
        </w:rPr>
        <w:t xml:space="preserve"> </w:t>
      </w:r>
      <w:proofErr w:type="spellStart"/>
      <w:r w:rsidR="00593308" w:rsidRPr="00092ECC">
        <w:rPr>
          <w:i/>
        </w:rPr>
        <w:t>Euro</w:t>
      </w:r>
      <w:proofErr w:type="spellEnd"/>
      <w:r w:rsidR="00593308" w:rsidRPr="00092ECC">
        <w:t xml:space="preserve"> ieviešanas</w:t>
      </w:r>
      <w:r w:rsidRPr="00092ECC">
        <w:t xml:space="preserve"> </w:t>
      </w:r>
      <w:r w:rsidR="00593308" w:rsidRPr="00092ECC">
        <w:t>kārtības likuma 31.pantu</w:t>
      </w:r>
    </w:p>
    <w:p w:rsidR="00593308" w:rsidRPr="00092ECC" w:rsidRDefault="00593308" w:rsidP="00593308"/>
    <w:p w:rsidR="006C51B6" w:rsidRPr="00092ECC" w:rsidRDefault="00593308" w:rsidP="006C51B6">
      <w:pPr>
        <w:numPr>
          <w:ilvl w:val="0"/>
          <w:numId w:val="3"/>
        </w:numPr>
        <w:jc w:val="both"/>
      </w:pPr>
      <w:r w:rsidRPr="00092ECC">
        <w:t xml:space="preserve">Izdarīt Jelgavas </w:t>
      </w:r>
      <w:r w:rsidR="001167D0" w:rsidRPr="00092ECC">
        <w:t>domes</w:t>
      </w:r>
      <w:r w:rsidRPr="00092ECC">
        <w:t xml:space="preserve"> 20</w:t>
      </w:r>
      <w:r w:rsidR="001167D0" w:rsidRPr="00092ECC">
        <w:t>05</w:t>
      </w:r>
      <w:r w:rsidRPr="00092ECC">
        <w:t xml:space="preserve">.gada </w:t>
      </w:r>
      <w:r w:rsidR="001167D0" w:rsidRPr="00092ECC">
        <w:t>10</w:t>
      </w:r>
      <w:r w:rsidRPr="00092ECC">
        <w:t>.</w:t>
      </w:r>
      <w:r w:rsidR="001167D0" w:rsidRPr="00092ECC">
        <w:t>marta</w:t>
      </w:r>
      <w:r w:rsidRPr="00092ECC">
        <w:t xml:space="preserve"> saistoš</w:t>
      </w:r>
      <w:r w:rsidR="00092ECC" w:rsidRPr="00092ECC">
        <w:t>o</w:t>
      </w:r>
      <w:r w:rsidRPr="00092ECC">
        <w:t xml:space="preserve"> noteikum</w:t>
      </w:r>
      <w:r w:rsidR="00092ECC" w:rsidRPr="00092ECC">
        <w:t>u</w:t>
      </w:r>
      <w:r w:rsidRPr="00092ECC">
        <w:t xml:space="preserve"> Nr.</w:t>
      </w:r>
      <w:r w:rsidR="001167D0" w:rsidRPr="00092ECC">
        <w:t>93</w:t>
      </w:r>
      <w:r w:rsidRPr="00092ECC">
        <w:t xml:space="preserve"> „</w:t>
      </w:r>
      <w:r w:rsidR="001167D0" w:rsidRPr="00092ECC">
        <w:t>Par rakšanas darbu veikšanu Jelgavas pilsētā</w:t>
      </w:r>
      <w:r w:rsidRPr="00092ECC">
        <w:t>”</w:t>
      </w:r>
      <w:r w:rsidR="008541F8" w:rsidRPr="00092ECC">
        <w:t xml:space="preserve"> (apstiprināti ar </w:t>
      </w:r>
      <w:r w:rsidR="008541F8" w:rsidRPr="00092ECC">
        <w:rPr>
          <w:iCs/>
        </w:rPr>
        <w:t xml:space="preserve">Jelgavas domes 2010.gada </w:t>
      </w:r>
      <w:r w:rsidR="001167D0" w:rsidRPr="00092ECC">
        <w:rPr>
          <w:iCs/>
        </w:rPr>
        <w:t>10</w:t>
      </w:r>
      <w:r w:rsidR="008541F8" w:rsidRPr="00092ECC">
        <w:rPr>
          <w:iCs/>
        </w:rPr>
        <w:t>.</w:t>
      </w:r>
      <w:r w:rsidR="001167D0" w:rsidRPr="00092ECC">
        <w:rPr>
          <w:iCs/>
        </w:rPr>
        <w:t xml:space="preserve">marta </w:t>
      </w:r>
      <w:r w:rsidR="008541F8" w:rsidRPr="00092ECC">
        <w:rPr>
          <w:iCs/>
        </w:rPr>
        <w:t>lēmumu Nr.</w:t>
      </w:r>
      <w:r w:rsidR="001167D0" w:rsidRPr="00092ECC">
        <w:rPr>
          <w:iCs/>
        </w:rPr>
        <w:t>3/25</w:t>
      </w:r>
      <w:r w:rsidR="008541F8" w:rsidRPr="00092ECC">
        <w:rPr>
          <w:iCs/>
        </w:rPr>
        <w:t>)</w:t>
      </w:r>
      <w:r w:rsidR="001167D0" w:rsidRPr="00092ECC">
        <w:rPr>
          <w:iCs/>
        </w:rPr>
        <w:t xml:space="preserve"> </w:t>
      </w:r>
      <w:r w:rsidR="001167D0" w:rsidRPr="00092ECC">
        <w:t>8.2.</w:t>
      </w:r>
      <w:r w:rsidRPr="00092ECC">
        <w:t>punkt</w:t>
      </w:r>
      <w:r w:rsidR="00092ECC" w:rsidRPr="00092ECC">
        <w:t>ā šādus grozījumus</w:t>
      </w:r>
      <w:r w:rsidR="006C51B6" w:rsidRPr="00092ECC">
        <w:t>:</w:t>
      </w:r>
    </w:p>
    <w:p w:rsidR="00092ECC" w:rsidRPr="00092ECC" w:rsidRDefault="00092ECC" w:rsidP="00092ECC">
      <w:pPr>
        <w:numPr>
          <w:ilvl w:val="1"/>
          <w:numId w:val="3"/>
        </w:numPr>
        <w:jc w:val="both"/>
      </w:pPr>
      <w:r w:rsidRPr="00092ECC">
        <w:t xml:space="preserve">aizstāt </w:t>
      </w:r>
      <w:r w:rsidR="00002F24">
        <w:t xml:space="preserve">lata apzīmējumu un </w:t>
      </w:r>
      <w:r w:rsidRPr="00092ECC">
        <w:t>skaitli</w:t>
      </w:r>
      <w:r w:rsidR="00724804">
        <w:t xml:space="preserve"> </w:t>
      </w:r>
      <w:r w:rsidRPr="00092ECC">
        <w:t>„</w:t>
      </w:r>
      <w:r w:rsidR="00002F24">
        <w:t xml:space="preserve">Ls </w:t>
      </w:r>
      <w:r w:rsidRPr="00092ECC">
        <w:t>10</w:t>
      </w:r>
      <w:r w:rsidR="00002F24">
        <w:t>,-</w:t>
      </w:r>
      <w:r w:rsidRPr="00092ECC">
        <w:t xml:space="preserve">” ar </w:t>
      </w:r>
      <w:r w:rsidR="00002F24">
        <w:t xml:space="preserve">skaitli un </w:t>
      </w:r>
      <w:r w:rsidRPr="00092ECC">
        <w:t>vārd</w:t>
      </w:r>
      <w:r w:rsidR="00002F24">
        <w:t>u</w:t>
      </w:r>
      <w:r w:rsidRPr="00092ECC">
        <w:t xml:space="preserve"> „14</w:t>
      </w:r>
      <w:r w:rsidR="00A5799A">
        <w:t>,</w:t>
      </w:r>
      <w:r w:rsidRPr="00092ECC">
        <w:t xml:space="preserve">23 </w:t>
      </w:r>
      <w:proofErr w:type="spellStart"/>
      <w:r w:rsidRPr="00092ECC">
        <w:rPr>
          <w:i/>
        </w:rPr>
        <w:t>euro</w:t>
      </w:r>
      <w:proofErr w:type="spellEnd"/>
      <w:r w:rsidRPr="00092ECC">
        <w:t>”;</w:t>
      </w:r>
    </w:p>
    <w:p w:rsidR="00092ECC" w:rsidRPr="00092ECC" w:rsidRDefault="00092ECC" w:rsidP="00092ECC">
      <w:pPr>
        <w:numPr>
          <w:ilvl w:val="1"/>
          <w:numId w:val="3"/>
        </w:numPr>
        <w:jc w:val="both"/>
      </w:pPr>
      <w:r w:rsidRPr="00092ECC">
        <w:t xml:space="preserve">aizstāt </w:t>
      </w:r>
      <w:r w:rsidR="00002F24">
        <w:t xml:space="preserve">lata apzīmējumu un </w:t>
      </w:r>
      <w:r w:rsidRPr="00092ECC">
        <w:t>skaitli „</w:t>
      </w:r>
      <w:r w:rsidR="00002F24">
        <w:t xml:space="preserve">Ls </w:t>
      </w:r>
      <w:r w:rsidRPr="00092ECC">
        <w:t>50</w:t>
      </w:r>
      <w:r w:rsidR="00002F24">
        <w:t>,-</w:t>
      </w:r>
      <w:r w:rsidRPr="00092ECC">
        <w:t xml:space="preserve">” ar </w:t>
      </w:r>
      <w:r w:rsidR="00002F24">
        <w:t xml:space="preserve">skaitli un </w:t>
      </w:r>
      <w:r w:rsidRPr="00092ECC">
        <w:t>vārd</w:t>
      </w:r>
      <w:r w:rsidR="00002F24">
        <w:t>u</w:t>
      </w:r>
      <w:r w:rsidRPr="00092ECC">
        <w:t xml:space="preserve"> „71</w:t>
      </w:r>
      <w:r w:rsidR="00A5799A">
        <w:t>,</w:t>
      </w:r>
      <w:r w:rsidRPr="00092ECC">
        <w:t xml:space="preserve">14 </w:t>
      </w:r>
      <w:proofErr w:type="spellStart"/>
      <w:r w:rsidRPr="00092ECC">
        <w:rPr>
          <w:i/>
        </w:rPr>
        <w:t>euro</w:t>
      </w:r>
      <w:proofErr w:type="spellEnd"/>
      <w:r w:rsidRPr="00092ECC">
        <w:t>”.</w:t>
      </w:r>
    </w:p>
    <w:p w:rsidR="006C51B6" w:rsidRDefault="006C51B6" w:rsidP="006C51B6">
      <w:pPr>
        <w:ind w:left="720"/>
        <w:jc w:val="both"/>
      </w:pPr>
    </w:p>
    <w:p w:rsidR="005F450A" w:rsidRDefault="00593308" w:rsidP="00593308">
      <w:pPr>
        <w:numPr>
          <w:ilvl w:val="0"/>
          <w:numId w:val="3"/>
        </w:numPr>
      </w:pPr>
      <w:r w:rsidRPr="00C40783">
        <w:t>Saistošie noteikumi stājas spēkā 2014.gada 1.janvārī.</w:t>
      </w:r>
    </w:p>
    <w:p w:rsidR="00724804" w:rsidRPr="00C40783" w:rsidRDefault="00724804" w:rsidP="00724804">
      <w:pPr>
        <w:ind w:left="360"/>
      </w:pPr>
    </w:p>
    <w:p w:rsidR="00724804" w:rsidRPr="00C40783" w:rsidRDefault="00724804" w:rsidP="00724804">
      <w:pPr>
        <w:numPr>
          <w:ilvl w:val="0"/>
          <w:numId w:val="3"/>
        </w:numPr>
        <w:jc w:val="both"/>
      </w:pPr>
      <w:r w:rsidRPr="00B2233D">
        <w:t xml:space="preserve">Skaidras naudas maksājumiem, kurus </w:t>
      </w:r>
      <w:proofErr w:type="spellStart"/>
      <w:r w:rsidRPr="00B2233D">
        <w:rPr>
          <w:i/>
        </w:rPr>
        <w:t>Euro</w:t>
      </w:r>
      <w:proofErr w:type="spellEnd"/>
      <w:r w:rsidRPr="00B2233D">
        <w:t xml:space="preserve"> ieviešanas kārtības likumā noteiktajā vienlaicīgas apgrozības periodā veic latos, piemēro </w:t>
      </w:r>
      <w:r w:rsidRPr="00092ECC">
        <w:t>Jelgavas domes 2005.gada 10.marta saistoš</w:t>
      </w:r>
      <w:r>
        <w:t>ajos</w:t>
      </w:r>
      <w:r w:rsidRPr="00092ECC">
        <w:t xml:space="preserve"> noteikum</w:t>
      </w:r>
      <w:r>
        <w:t>os</w:t>
      </w:r>
      <w:r w:rsidRPr="00092ECC">
        <w:t xml:space="preserve"> Nr.93 „Par rakšanas darbu veikšanu Jelgavas pilsētā”</w:t>
      </w:r>
      <w:r w:rsidRPr="00724804">
        <w:rPr>
          <w:bCs/>
        </w:rPr>
        <w:t xml:space="preserve"> noteiktos administratīvos sodus latos.</w:t>
      </w:r>
    </w:p>
    <w:p w:rsidR="005F450A" w:rsidRPr="00C40783" w:rsidRDefault="005F450A"/>
    <w:p w:rsidR="00593308" w:rsidRPr="00C40783" w:rsidRDefault="00593308"/>
    <w:p w:rsidR="005F450A" w:rsidRPr="00C40783" w:rsidRDefault="00097596">
      <w:r>
        <w:t>Jelgavas pilsētas d</w:t>
      </w:r>
      <w:r w:rsidR="00593308" w:rsidRPr="00C40783">
        <w:t>omes p</w:t>
      </w:r>
      <w:bookmarkStart w:id="0" w:name="_GoBack"/>
      <w:bookmarkEnd w:id="0"/>
      <w:r w:rsidR="00593308" w:rsidRPr="00C40783">
        <w:t xml:space="preserve">riekšsēdētājs </w:t>
      </w:r>
      <w:r w:rsidR="00593308" w:rsidRPr="00C40783">
        <w:tab/>
      </w:r>
      <w:r w:rsidR="00C40783" w:rsidRPr="00C40783">
        <w:tab/>
      </w:r>
      <w:r w:rsidR="00BF3DC3">
        <w:tab/>
      </w:r>
      <w:r w:rsidR="00BF3DC3">
        <w:tab/>
      </w:r>
      <w:r w:rsidR="00BF3DC3">
        <w:tab/>
      </w:r>
      <w:r w:rsidR="00593308" w:rsidRPr="00C40783">
        <w:t>A.Rāviņš</w:t>
      </w:r>
    </w:p>
    <w:p w:rsidR="005F450A" w:rsidRDefault="005F450A"/>
    <w:p w:rsidR="006C51B6" w:rsidRDefault="006C51B6">
      <w:pPr>
        <w:rPr>
          <w:sz w:val="20"/>
          <w:szCs w:val="20"/>
        </w:rPr>
      </w:pPr>
    </w:p>
    <w:p w:rsidR="006C51B6" w:rsidRDefault="006C51B6">
      <w:pPr>
        <w:rPr>
          <w:sz w:val="20"/>
          <w:szCs w:val="20"/>
        </w:rPr>
      </w:pPr>
    </w:p>
    <w:p w:rsidR="00002F24" w:rsidRDefault="00002F24">
      <w:pPr>
        <w:rPr>
          <w:sz w:val="20"/>
          <w:szCs w:val="20"/>
        </w:rPr>
      </w:pPr>
    </w:p>
    <w:p w:rsidR="00002F24" w:rsidRDefault="00002F24">
      <w:pPr>
        <w:rPr>
          <w:sz w:val="20"/>
          <w:szCs w:val="20"/>
        </w:rPr>
      </w:pPr>
    </w:p>
    <w:p w:rsidR="00002F24" w:rsidRDefault="00002F24">
      <w:pPr>
        <w:rPr>
          <w:sz w:val="20"/>
          <w:szCs w:val="20"/>
        </w:rPr>
      </w:pPr>
    </w:p>
    <w:p w:rsidR="00002F24" w:rsidRDefault="00002F24">
      <w:pPr>
        <w:rPr>
          <w:sz w:val="20"/>
          <w:szCs w:val="20"/>
        </w:rPr>
      </w:pPr>
    </w:p>
    <w:p w:rsidR="00002F24" w:rsidRDefault="00002F24">
      <w:pPr>
        <w:rPr>
          <w:sz w:val="20"/>
          <w:szCs w:val="20"/>
        </w:rPr>
      </w:pPr>
    </w:p>
    <w:p w:rsidR="00002F24" w:rsidRDefault="00002F24">
      <w:pPr>
        <w:rPr>
          <w:sz w:val="20"/>
          <w:szCs w:val="20"/>
        </w:rPr>
      </w:pPr>
    </w:p>
    <w:p w:rsidR="00002F24" w:rsidRDefault="00002F24">
      <w:pPr>
        <w:rPr>
          <w:sz w:val="20"/>
          <w:szCs w:val="20"/>
        </w:rPr>
      </w:pPr>
    </w:p>
    <w:p w:rsidR="00002F24" w:rsidRDefault="00002F24">
      <w:pPr>
        <w:rPr>
          <w:sz w:val="20"/>
          <w:szCs w:val="20"/>
        </w:rPr>
      </w:pPr>
    </w:p>
    <w:p w:rsidR="00002F24" w:rsidRDefault="00002F24">
      <w:pPr>
        <w:rPr>
          <w:sz w:val="20"/>
          <w:szCs w:val="20"/>
        </w:rPr>
      </w:pPr>
    </w:p>
    <w:p w:rsidR="00002F24" w:rsidRDefault="00002F24">
      <w:pPr>
        <w:rPr>
          <w:sz w:val="20"/>
          <w:szCs w:val="20"/>
        </w:rPr>
      </w:pPr>
    </w:p>
    <w:p w:rsidR="00002F24" w:rsidRDefault="00002F24">
      <w:pPr>
        <w:rPr>
          <w:sz w:val="20"/>
          <w:szCs w:val="20"/>
        </w:rPr>
      </w:pPr>
    </w:p>
    <w:p w:rsidR="00002F24" w:rsidRDefault="00002F24">
      <w:pPr>
        <w:rPr>
          <w:sz w:val="20"/>
          <w:szCs w:val="20"/>
        </w:rPr>
      </w:pPr>
    </w:p>
    <w:p w:rsidR="00002F24" w:rsidRDefault="00002F24">
      <w:pPr>
        <w:rPr>
          <w:sz w:val="20"/>
          <w:szCs w:val="20"/>
        </w:rPr>
      </w:pPr>
    </w:p>
    <w:p w:rsidR="005F450A" w:rsidRDefault="005F450A"/>
    <w:sectPr w:rsidR="005F450A" w:rsidSect="004312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84" w:rsidRDefault="00921D84">
      <w:r>
        <w:separator/>
      </w:r>
    </w:p>
  </w:endnote>
  <w:endnote w:type="continuationSeparator" w:id="0">
    <w:p w:rsidR="00921D84" w:rsidRDefault="0092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C40783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84" w:rsidRDefault="00921D84">
      <w:r>
        <w:separator/>
      </w:r>
    </w:p>
  </w:footnote>
  <w:footnote w:type="continuationSeparator" w:id="0">
    <w:p w:rsidR="00921D84" w:rsidRDefault="00921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6C51B6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C40783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C40783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0AB3"/>
    <w:multiLevelType w:val="hybridMultilevel"/>
    <w:tmpl w:val="C67ADF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802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CEE7BAA"/>
    <w:multiLevelType w:val="hybridMultilevel"/>
    <w:tmpl w:val="68ECBB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2F24"/>
    <w:rsid w:val="00021DDE"/>
    <w:rsid w:val="00092ECC"/>
    <w:rsid w:val="00097596"/>
    <w:rsid w:val="000F0BB3"/>
    <w:rsid w:val="000F4884"/>
    <w:rsid w:val="001167D0"/>
    <w:rsid w:val="00167F75"/>
    <w:rsid w:val="001A7689"/>
    <w:rsid w:val="002258AD"/>
    <w:rsid w:val="00234525"/>
    <w:rsid w:val="00284121"/>
    <w:rsid w:val="0033005C"/>
    <w:rsid w:val="003B049D"/>
    <w:rsid w:val="003B7979"/>
    <w:rsid w:val="0043121C"/>
    <w:rsid w:val="004B5683"/>
    <w:rsid w:val="00593308"/>
    <w:rsid w:val="005B7C67"/>
    <w:rsid w:val="005F450A"/>
    <w:rsid w:val="006139B3"/>
    <w:rsid w:val="006C51B6"/>
    <w:rsid w:val="00724804"/>
    <w:rsid w:val="00745C82"/>
    <w:rsid w:val="007D7239"/>
    <w:rsid w:val="008541F8"/>
    <w:rsid w:val="008D36EA"/>
    <w:rsid w:val="008F6B49"/>
    <w:rsid w:val="00921D84"/>
    <w:rsid w:val="009269C7"/>
    <w:rsid w:val="0099005E"/>
    <w:rsid w:val="00A5799A"/>
    <w:rsid w:val="00AB2F05"/>
    <w:rsid w:val="00B7291C"/>
    <w:rsid w:val="00B908CC"/>
    <w:rsid w:val="00BF3DC3"/>
    <w:rsid w:val="00C40783"/>
    <w:rsid w:val="00C85D58"/>
    <w:rsid w:val="00CB262E"/>
    <w:rsid w:val="00D3108D"/>
    <w:rsid w:val="00DC009C"/>
    <w:rsid w:val="00E76CBA"/>
    <w:rsid w:val="00EC06E0"/>
    <w:rsid w:val="00ED67E2"/>
    <w:rsid w:val="00EE27A1"/>
    <w:rsid w:val="00F24A9C"/>
    <w:rsid w:val="00F47D49"/>
    <w:rsid w:val="00F60AD7"/>
    <w:rsid w:val="00F73BF7"/>
    <w:rsid w:val="00FB1E58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93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F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0B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02F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F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2F24"/>
  </w:style>
  <w:style w:type="paragraph" w:styleId="CommentSubject">
    <w:name w:val="annotation subject"/>
    <w:basedOn w:val="CommentText"/>
    <w:next w:val="CommentText"/>
    <w:link w:val="CommentSubjectChar"/>
    <w:rsid w:val="00002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2F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93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F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0B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02F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F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2F24"/>
  </w:style>
  <w:style w:type="paragraph" w:styleId="CommentSubject">
    <w:name w:val="annotation subject"/>
    <w:basedOn w:val="CommentText"/>
    <w:next w:val="CommentText"/>
    <w:link w:val="CommentSubjectChar"/>
    <w:rsid w:val="00002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2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 </dc:creator>
  <cp:keywords/>
  <dc:description/>
  <cp:lastModifiedBy>Spīdola Ozoliņa</cp:lastModifiedBy>
  <cp:revision>4</cp:revision>
  <cp:lastPrinted>2013-08-23T05:29:00Z</cp:lastPrinted>
  <dcterms:created xsi:type="dcterms:W3CDTF">2013-09-09T07:27:00Z</dcterms:created>
  <dcterms:modified xsi:type="dcterms:W3CDTF">2013-09-25T08:44:00Z</dcterms:modified>
</cp:coreProperties>
</file>