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34442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523684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523684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473F1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06.11.2013.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23684">
              <w:rPr>
                <w:bCs/>
                <w:szCs w:val="44"/>
                <w:lang w:val="lv-LV"/>
              </w:rPr>
              <w:t>14/4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2438AA" w:rsidP="002438AA"/>
    <w:p w:rsidR="0060777D" w:rsidRPr="002438AA" w:rsidRDefault="0060777D" w:rsidP="002438AA">
      <w:bookmarkStart w:id="0" w:name="_GoBack"/>
      <w:bookmarkEnd w:id="0"/>
    </w:p>
    <w:p w:rsidR="00D23230" w:rsidRPr="001819F1" w:rsidRDefault="00D23230" w:rsidP="00D2323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</w:rPr>
        <w:t>ZEMESGABALA</w:t>
      </w:r>
      <w:r w:rsidRPr="001819F1">
        <w:rPr>
          <w:b/>
        </w:rPr>
        <w:t xml:space="preserve"> </w:t>
      </w:r>
      <w:r>
        <w:rPr>
          <w:b/>
        </w:rPr>
        <w:t>RAIŅA IELĀ 13, JELGAVĀ, DAĻAS IZNOMĀŠANA</w:t>
      </w:r>
    </w:p>
    <w:p w:rsidR="00D23230" w:rsidRDefault="00D23230" w:rsidP="00D23230">
      <w:pPr>
        <w:jc w:val="center"/>
      </w:pP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D23230" w:rsidRPr="006F4543" w:rsidRDefault="00D23230" w:rsidP="00D23230">
      <w:pPr>
        <w:jc w:val="center"/>
      </w:pPr>
    </w:p>
    <w:p w:rsidR="00D23230" w:rsidRPr="006F4543" w:rsidRDefault="00D23230" w:rsidP="00D23230">
      <w:pPr>
        <w:shd w:val="clear" w:color="auto" w:fill="FFFFFF"/>
        <w:jc w:val="both"/>
        <w:rPr>
          <w:color w:val="000000"/>
        </w:rPr>
      </w:pPr>
      <w:r w:rsidRPr="006F4543">
        <w:rPr>
          <w:b/>
          <w:bCs/>
        </w:rPr>
        <w:t xml:space="preserve">        </w:t>
      </w:r>
      <w:r w:rsidRPr="003716D6">
        <w:rPr>
          <w:b/>
          <w:bCs/>
        </w:rPr>
        <w:t>Atklāti balsojot ar 1</w:t>
      </w:r>
      <w:r>
        <w:rPr>
          <w:b/>
          <w:bCs/>
        </w:rPr>
        <w:t>2</w:t>
      </w:r>
      <w:r w:rsidRPr="003716D6">
        <w:rPr>
          <w:b/>
          <w:bCs/>
        </w:rPr>
        <w:t xml:space="preserve"> balsīm PAR –</w:t>
      </w:r>
      <w:r>
        <w:rPr>
          <w:b/>
          <w:bCs/>
        </w:rPr>
        <w:t xml:space="preserve"> </w:t>
      </w:r>
      <w:r w:rsidRPr="008D00A4">
        <w:rPr>
          <w:bCs/>
        </w:rPr>
        <w:t>I.Jakovels,</w:t>
      </w:r>
      <w:proofErr w:type="gramStart"/>
      <w:r>
        <w:rPr>
          <w:b/>
          <w:bCs/>
        </w:rPr>
        <w:t xml:space="preserve"> </w:t>
      </w:r>
      <w:r w:rsidRPr="003716D6">
        <w:rPr>
          <w:b/>
          <w:bCs/>
        </w:rPr>
        <w:t xml:space="preserve"> </w:t>
      </w:r>
      <w:proofErr w:type="spellStart"/>
      <w:proofErr w:type="gramEnd"/>
      <w:r w:rsidRPr="003716D6">
        <w:rPr>
          <w:color w:val="000000"/>
        </w:rPr>
        <w:t>S.Šalājevs</w:t>
      </w:r>
      <w:proofErr w:type="spellEnd"/>
      <w:r w:rsidRPr="003716D6">
        <w:rPr>
          <w:color w:val="000000"/>
        </w:rPr>
        <w:t>,</w:t>
      </w:r>
      <w:r>
        <w:rPr>
          <w:color w:val="000000"/>
        </w:rPr>
        <w:t xml:space="preserve"> </w:t>
      </w:r>
      <w:r w:rsidRPr="003716D6">
        <w:rPr>
          <w:bCs/>
        </w:rPr>
        <w:t xml:space="preserve">V.Grigorjevs, </w:t>
      </w:r>
      <w:proofErr w:type="spellStart"/>
      <w:r w:rsidRPr="003716D6">
        <w:rPr>
          <w:bCs/>
        </w:rPr>
        <w:t>V.Ļevčenoks</w:t>
      </w:r>
      <w:proofErr w:type="spellEnd"/>
      <w:r w:rsidRPr="003716D6">
        <w:rPr>
          <w:bCs/>
        </w:rPr>
        <w:t xml:space="preserve">, R.Vectirāne, </w:t>
      </w:r>
      <w:r>
        <w:rPr>
          <w:bCs/>
        </w:rPr>
        <w:t xml:space="preserve">M.Buškevics, </w:t>
      </w:r>
      <w:proofErr w:type="spellStart"/>
      <w:r w:rsidRPr="003716D6">
        <w:rPr>
          <w:bCs/>
        </w:rPr>
        <w:t>A.Garančs</w:t>
      </w:r>
      <w:proofErr w:type="spellEnd"/>
      <w:r w:rsidRPr="003716D6">
        <w:rPr>
          <w:bCs/>
        </w:rPr>
        <w:t xml:space="preserve">, D.Olte, A.Rāviņš, A.Rublis, A.Tomašūns, J.Strods, </w:t>
      </w:r>
      <w:r w:rsidRPr="003716D6">
        <w:rPr>
          <w:b/>
          <w:color w:val="000000"/>
        </w:rPr>
        <w:t xml:space="preserve">PRET- </w:t>
      </w:r>
      <w:r w:rsidRPr="003716D6">
        <w:rPr>
          <w:color w:val="000000"/>
        </w:rPr>
        <w:t>nav,</w:t>
      </w:r>
      <w:r w:rsidRPr="003716D6">
        <w:rPr>
          <w:b/>
          <w:color w:val="000000"/>
        </w:rPr>
        <w:t xml:space="preserve"> ATTURAS </w:t>
      </w:r>
      <w:r w:rsidRPr="003716D6">
        <w:rPr>
          <w:color w:val="000000"/>
        </w:rPr>
        <w:t>– nav,</w:t>
      </w:r>
    </w:p>
    <w:p w:rsidR="00D23230" w:rsidRPr="002438AA" w:rsidRDefault="00D23230" w:rsidP="00D23230"/>
    <w:p w:rsidR="00D23230" w:rsidRPr="00AF5C07" w:rsidRDefault="00D23230" w:rsidP="00D23230">
      <w:pPr>
        <w:pStyle w:val="Header"/>
        <w:tabs>
          <w:tab w:val="clear" w:pos="4320"/>
          <w:tab w:val="clear" w:pos="8640"/>
        </w:tabs>
        <w:ind w:right="3" w:firstLine="540"/>
        <w:jc w:val="both"/>
        <w:rPr>
          <w:lang w:val="lv-LV"/>
        </w:rPr>
      </w:pPr>
      <w:proofErr w:type="gramStart"/>
      <w:r>
        <w:rPr>
          <w:szCs w:val="24"/>
          <w:lang w:val="lv-LV"/>
        </w:rPr>
        <w:t>2013.gada 6.septembrī</w:t>
      </w:r>
      <w:r w:rsidRPr="002719FD">
        <w:rPr>
          <w:szCs w:val="24"/>
          <w:lang w:val="lv-LV"/>
        </w:rPr>
        <w:t xml:space="preserve"> saņemts </w:t>
      </w:r>
      <w:r>
        <w:rPr>
          <w:szCs w:val="24"/>
          <w:lang w:val="lv-LV"/>
        </w:rPr>
        <w:t>sabiedrības ar ierobežotu atbildību „JELGAVAS POLIKLĪNIKA”</w:t>
      </w:r>
      <w:proofErr w:type="gramEnd"/>
      <w:r>
        <w:rPr>
          <w:szCs w:val="24"/>
          <w:lang w:val="lv-LV"/>
        </w:rPr>
        <w:t>,</w:t>
      </w:r>
      <w:r w:rsidRPr="002719FD">
        <w:rPr>
          <w:szCs w:val="24"/>
          <w:lang w:val="lv-LV"/>
        </w:rPr>
        <w:t xml:space="preserve"> reģistrācijas Nr.</w:t>
      </w:r>
      <w:r>
        <w:rPr>
          <w:szCs w:val="24"/>
          <w:lang w:val="lv-LV"/>
        </w:rPr>
        <w:t>41703007095</w:t>
      </w:r>
      <w:r w:rsidRPr="002719FD">
        <w:rPr>
          <w:szCs w:val="24"/>
          <w:lang w:val="lv-LV"/>
        </w:rPr>
        <w:t>,</w:t>
      </w:r>
      <w:r>
        <w:rPr>
          <w:szCs w:val="24"/>
          <w:lang w:val="lv-LV"/>
        </w:rPr>
        <w:t xml:space="preserve"> </w:t>
      </w:r>
      <w:r w:rsidRPr="002719FD">
        <w:rPr>
          <w:szCs w:val="24"/>
          <w:lang w:val="lv-LV"/>
        </w:rPr>
        <w:t xml:space="preserve">juridiskā adrese: </w:t>
      </w:r>
      <w:r>
        <w:rPr>
          <w:szCs w:val="24"/>
          <w:lang w:val="lv-LV"/>
        </w:rPr>
        <w:t>Sudrabu Edžus iela 10, Jelgava</w:t>
      </w:r>
      <w:r w:rsidRPr="002719FD">
        <w:rPr>
          <w:szCs w:val="24"/>
          <w:lang w:val="lv-LV"/>
        </w:rPr>
        <w:t xml:space="preserve">, </w:t>
      </w:r>
      <w:smartTag w:uri="schemas-tilde-lv/tildestengine" w:element="veidnes">
        <w:smartTagPr>
          <w:attr w:name="id" w:val="-1"/>
          <w:attr w:name="baseform" w:val="iesniegums"/>
          <w:attr w:name="text" w:val="iesniegums"/>
        </w:smartTagPr>
        <w:r w:rsidRPr="002719FD">
          <w:rPr>
            <w:szCs w:val="24"/>
            <w:lang w:val="lv-LV"/>
          </w:rPr>
          <w:t>iesniegums</w:t>
        </w:r>
      </w:smartTag>
      <w:r w:rsidRPr="002719FD">
        <w:rPr>
          <w:szCs w:val="24"/>
          <w:lang w:val="lv-LV"/>
        </w:rPr>
        <w:t xml:space="preserve"> ar lūgumu iznomāt zemesgabalu </w:t>
      </w:r>
      <w:r w:rsidRPr="00AF5C07">
        <w:rPr>
          <w:lang w:val="lv-LV"/>
        </w:rPr>
        <w:t>pie nekustamā īpašuma Sudrabu Edžus iela 10, Jelgavā</w:t>
      </w:r>
      <w:r>
        <w:rPr>
          <w:lang w:val="lv-LV"/>
        </w:rPr>
        <w:t>.</w:t>
      </w:r>
    </w:p>
    <w:p w:rsidR="00D23230" w:rsidRPr="002E6B5F" w:rsidRDefault="00D23230" w:rsidP="00D23230">
      <w:pPr>
        <w:pStyle w:val="Header"/>
        <w:tabs>
          <w:tab w:val="clear" w:pos="4320"/>
          <w:tab w:val="clear" w:pos="8640"/>
        </w:tabs>
        <w:ind w:right="3" w:firstLine="540"/>
        <w:jc w:val="both"/>
        <w:rPr>
          <w:lang w:val="lv-LV"/>
        </w:rPr>
      </w:pPr>
      <w:r>
        <w:rPr>
          <w:lang w:val="lv-LV"/>
        </w:rPr>
        <w:t>Zemesgabals 27269 m</w:t>
      </w:r>
      <w:r w:rsidRPr="002E1B11">
        <w:rPr>
          <w:vertAlign w:val="superscript"/>
          <w:lang w:val="lv-LV"/>
        </w:rPr>
        <w:t>2</w:t>
      </w:r>
      <w:r>
        <w:rPr>
          <w:lang w:val="lv-LV"/>
        </w:rPr>
        <w:t xml:space="preserve"> platībā Raiņa ielā 13, Jelgavā (</w:t>
      </w:r>
      <w:r w:rsidRPr="002E6B5F">
        <w:rPr>
          <w:lang w:val="lv-LV"/>
        </w:rPr>
        <w:t>kadastra apzīmējums 0900 001 0231</w:t>
      </w:r>
      <w:r>
        <w:rPr>
          <w:lang w:val="lv-LV"/>
        </w:rPr>
        <w:t>), reģistrēts zemesgrāmatā uz Jelgavas pilsētas pašvaldības vārda (zemesgrāmatas nodalījuma Nr.</w:t>
      </w:r>
      <w:r w:rsidRPr="00C92B9D">
        <w:rPr>
          <w:lang w:val="lv-LV"/>
        </w:rPr>
        <w:t>100000193022</w:t>
      </w:r>
      <w:r>
        <w:rPr>
          <w:lang w:val="lv-LV"/>
        </w:rPr>
        <w:t>)</w:t>
      </w:r>
      <w:r w:rsidRPr="00C92B9D">
        <w:rPr>
          <w:lang w:val="lv-LV"/>
        </w:rPr>
        <w:t>.</w:t>
      </w:r>
    </w:p>
    <w:p w:rsidR="00D23230" w:rsidRDefault="00D23230" w:rsidP="00D23230">
      <w:pPr>
        <w:tabs>
          <w:tab w:val="left" w:pos="540"/>
        </w:tabs>
        <w:ind w:firstLine="540"/>
        <w:jc w:val="both"/>
      </w:pPr>
      <w:r>
        <w:t>Iznomājamais zemesgabals</w:t>
      </w:r>
      <w:r>
        <w:rPr>
          <w:color w:val="FF0000"/>
        </w:rPr>
        <w:t xml:space="preserve"> </w:t>
      </w:r>
      <w:r w:rsidRPr="006C6BCC">
        <w:t xml:space="preserve">246 </w:t>
      </w:r>
      <w:r w:rsidRPr="002E1B11">
        <w:t>m</w:t>
      </w:r>
      <w:r w:rsidRPr="002E1B11">
        <w:rPr>
          <w:vertAlign w:val="superscript"/>
        </w:rPr>
        <w:t>2</w:t>
      </w:r>
      <w:r>
        <w:t xml:space="preserve"> platībā ir daļa no zemesgabala Raiņa ielā 13, Jelgavā. Tas robežojas ar zemesgabalu Sudrabu Edžus ielā 10, Jelgavā (kadastra apzīmējums 0900 001 0354), un uz tā esošo poliklīnikas </w:t>
      </w:r>
      <w:proofErr w:type="spellStart"/>
      <w:r>
        <w:t>autostāvlaukumu</w:t>
      </w:r>
      <w:proofErr w:type="spellEnd"/>
      <w:r>
        <w:t>.</w:t>
      </w:r>
    </w:p>
    <w:p w:rsidR="00D23230" w:rsidRPr="001819F1" w:rsidRDefault="00D23230" w:rsidP="00D23230">
      <w:pPr>
        <w:ind w:right="3" w:firstLine="540"/>
        <w:jc w:val="both"/>
      </w:pPr>
      <w:r>
        <w:t>Izvērtējot</w:t>
      </w:r>
      <w:r w:rsidRPr="002719FD">
        <w:t xml:space="preserve"> </w:t>
      </w:r>
      <w:r>
        <w:t>sabiedrības ar ierobežotu atbildību</w:t>
      </w:r>
      <w:r w:rsidRPr="002719FD">
        <w:t xml:space="preserve"> „</w:t>
      </w:r>
      <w:r>
        <w:t>JELGAVAS POLIKLĪNIKA</w:t>
      </w:r>
      <w:r w:rsidRPr="002719FD">
        <w:t xml:space="preserve">” </w:t>
      </w:r>
      <w:r w:rsidRPr="001819F1">
        <w:t>iesniegumu</w:t>
      </w:r>
      <w:r>
        <w:t>,</w:t>
      </w:r>
      <w:r w:rsidRPr="001819F1">
        <w:t xml:space="preserve"> </w:t>
      </w:r>
      <w:r>
        <w:t>un s</w:t>
      </w:r>
      <w:r w:rsidRPr="001819F1">
        <w:t>askaņā ar</w:t>
      </w:r>
      <w:r>
        <w:t xml:space="preserve"> likuma „Par pašvaldībām” 14.panta pirmās daļas 2.punktu, 15.panta pirmās daļas 10.punktu,</w:t>
      </w:r>
      <w:r w:rsidRPr="001819F1">
        <w:t xml:space="preserve"> Valsts un pašvaldību īpašuma privatizācijas un privatizācijas sertifikātu izmantošanas pabeigšanas likum</w:t>
      </w:r>
      <w:r>
        <w:t>a</w:t>
      </w:r>
      <w:r w:rsidRPr="001819F1">
        <w:t xml:space="preserve"> 22.pantu</w:t>
      </w:r>
      <w:r>
        <w:t>, Publiskas personas finanšu līdzekļu un mantas izšķērdēšanas novēršanas likuma 6.</w:t>
      </w:r>
      <w:r w:rsidRPr="00DE6517">
        <w:rPr>
          <w:vertAlign w:val="superscript"/>
        </w:rPr>
        <w:t>1</w:t>
      </w:r>
      <w:r>
        <w:t xml:space="preserve"> panta pirmo daļu, </w:t>
      </w:r>
      <w:r w:rsidRPr="00181F56">
        <w:t>Ministru kabineta 2007.</w:t>
      </w:r>
      <w:r>
        <w:t>gada 30.oktobra noteikumu</w:t>
      </w:r>
      <w:r w:rsidRPr="00181F56">
        <w:t xml:space="preserve"> Nr.735 „Noteikumi par </w:t>
      </w:r>
      <w:r>
        <w:t>publiskas personas</w:t>
      </w:r>
      <w:r w:rsidRPr="00181F56">
        <w:t xml:space="preserve"> zemes nomu” </w:t>
      </w:r>
      <w:r>
        <w:t>7.</w:t>
      </w:r>
      <w:r w:rsidRPr="002E6B5F">
        <w:rPr>
          <w:vertAlign w:val="superscript"/>
        </w:rPr>
        <w:t>2</w:t>
      </w:r>
      <w:r>
        <w:t xml:space="preserve"> punktu, 18.3. punktu,</w:t>
      </w:r>
    </w:p>
    <w:p w:rsidR="00D23230" w:rsidRDefault="00D23230" w:rsidP="00D23230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</w:p>
    <w:p w:rsidR="00D23230" w:rsidRPr="001819F1" w:rsidRDefault="00D23230" w:rsidP="00D23230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1819F1">
        <w:rPr>
          <w:b/>
          <w:bCs/>
          <w:szCs w:val="24"/>
          <w:lang w:val="lv-LV"/>
        </w:rPr>
        <w:t>JELGAVAS PILSĒTAS DOME NOLEMJ:</w:t>
      </w:r>
    </w:p>
    <w:p w:rsidR="00D23230" w:rsidRPr="001819F1" w:rsidRDefault="00D23230" w:rsidP="00D23230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D23230" w:rsidRPr="00BB204B" w:rsidRDefault="00D23230" w:rsidP="00D23230">
      <w:pPr>
        <w:numPr>
          <w:ilvl w:val="0"/>
          <w:numId w:val="1"/>
        </w:numPr>
        <w:ind w:right="3"/>
        <w:jc w:val="both"/>
      </w:pPr>
      <w:r w:rsidRPr="001819F1">
        <w:t xml:space="preserve">Iznomāt </w:t>
      </w:r>
      <w:r>
        <w:t>sabiedrībai ar ierobežotu atbildību „JELGAVAS POLIKLĪNIKA”,</w:t>
      </w:r>
      <w:r w:rsidRPr="002719FD">
        <w:t xml:space="preserve"> reģistrācijas Nr.</w:t>
      </w:r>
      <w:r>
        <w:t>41703007095</w:t>
      </w:r>
      <w:r w:rsidRPr="002719FD">
        <w:t xml:space="preserve">, juridiskā adrese: </w:t>
      </w:r>
      <w:r>
        <w:t>Sudrabu Edžus iela 10, Jelgava</w:t>
      </w:r>
      <w:r w:rsidRPr="002719FD">
        <w:t>,</w:t>
      </w:r>
      <w:r>
        <w:t xml:space="preserve"> </w:t>
      </w:r>
      <w:r w:rsidRPr="001E1359">
        <w:t>zemesgabalu</w:t>
      </w:r>
      <w:r>
        <w:rPr>
          <w:color w:val="FF0000"/>
        </w:rPr>
        <w:t xml:space="preserve"> </w:t>
      </w:r>
      <w:r w:rsidRPr="006C6BCC">
        <w:t xml:space="preserve">246 </w:t>
      </w:r>
      <w:r w:rsidRPr="00D80C19">
        <w:t>m</w:t>
      </w:r>
      <w:r w:rsidRPr="00D80C19">
        <w:rPr>
          <w:vertAlign w:val="superscript"/>
        </w:rPr>
        <w:t>2</w:t>
      </w:r>
      <w:r w:rsidRPr="00D80C19">
        <w:t xml:space="preserve"> </w:t>
      </w:r>
      <w:r>
        <w:t xml:space="preserve">platībā, </w:t>
      </w:r>
      <w:r w:rsidRPr="001E1359">
        <w:t xml:space="preserve">kas ir daļa no zemesgabala </w:t>
      </w:r>
      <w:r>
        <w:t>Raiņa ielā 13, Jelgavā (</w:t>
      </w:r>
      <w:r w:rsidRPr="001819F1">
        <w:t xml:space="preserve">kadastra apzīmējums 0900 </w:t>
      </w:r>
      <w:r>
        <w:t xml:space="preserve">001 0231), </w:t>
      </w:r>
      <w:proofErr w:type="spellStart"/>
      <w:r>
        <w:t>autostāvlaukuma</w:t>
      </w:r>
      <w:proofErr w:type="spellEnd"/>
      <w:r>
        <w:t xml:space="preserve"> paplašināšanai, būvniecībai un uzturēšanai</w:t>
      </w:r>
      <w:r w:rsidRPr="00C81BBA">
        <w:t xml:space="preserve"> </w:t>
      </w:r>
      <w:r>
        <w:t>(pielikumā</w:t>
      </w:r>
      <w:r w:rsidRPr="002C7161">
        <w:t xml:space="preserve"> </w:t>
      </w:r>
      <w:r>
        <w:t xml:space="preserve">skice), </w:t>
      </w:r>
      <w:r w:rsidRPr="00BB204B">
        <w:t>nosakot:</w:t>
      </w:r>
    </w:p>
    <w:p w:rsidR="00D23230" w:rsidRDefault="00D23230" w:rsidP="00D23230">
      <w:pPr>
        <w:numPr>
          <w:ilvl w:val="1"/>
          <w:numId w:val="1"/>
        </w:numPr>
        <w:ind w:right="3"/>
        <w:jc w:val="both"/>
      </w:pPr>
      <w:r>
        <w:t>zemesgabala nomas līguma termiņu 12 gadi</w:t>
      </w:r>
      <w:r w:rsidRPr="009D4323">
        <w:t>;</w:t>
      </w:r>
    </w:p>
    <w:p w:rsidR="00D23230" w:rsidRDefault="00D23230" w:rsidP="00D23230">
      <w:pPr>
        <w:numPr>
          <w:ilvl w:val="1"/>
          <w:numId w:val="1"/>
        </w:numPr>
        <w:ind w:right="3"/>
        <w:jc w:val="both"/>
      </w:pPr>
      <w:r>
        <w:t xml:space="preserve">zemes nomas maksu 1,5 </w:t>
      </w:r>
      <w:r w:rsidRPr="007D3A5F">
        <w:t>%</w:t>
      </w:r>
      <w:r>
        <w:t xml:space="preserve"> gadā </w:t>
      </w:r>
      <w:r w:rsidRPr="009A4676">
        <w:t xml:space="preserve">no </w:t>
      </w:r>
      <w:r>
        <w:t>zemes kadastrālās vērtības;</w:t>
      </w:r>
    </w:p>
    <w:p w:rsidR="00D23230" w:rsidRDefault="00D23230" w:rsidP="00D23230">
      <w:pPr>
        <w:pStyle w:val="BodyText"/>
        <w:numPr>
          <w:ilvl w:val="1"/>
          <w:numId w:val="1"/>
        </w:numPr>
        <w:tabs>
          <w:tab w:val="left" w:pos="0"/>
          <w:tab w:val="left" w:pos="360"/>
          <w:tab w:val="left" w:pos="1080"/>
          <w:tab w:val="left" w:pos="1440"/>
        </w:tabs>
        <w:jc w:val="both"/>
      </w:pPr>
      <w:r>
        <w:lastRenderedPageBreak/>
        <w:t>minimālo nomas maksu 2</w:t>
      </w:r>
      <w:r w:rsidRPr="006619F9">
        <w:t>0 latu</w:t>
      </w:r>
      <w:r>
        <w:t xml:space="preserve"> (</w:t>
      </w:r>
      <w:r w:rsidRPr="005E001E">
        <w:rPr>
          <w:i/>
        </w:rPr>
        <w:t>28,46</w:t>
      </w:r>
      <w:r>
        <w:rPr>
          <w:i/>
        </w:rPr>
        <w:t xml:space="preserve"> </w:t>
      </w:r>
      <w:proofErr w:type="spellStart"/>
      <w:r>
        <w:rPr>
          <w:i/>
        </w:rPr>
        <w:t>eu</w:t>
      </w:r>
      <w:r w:rsidRPr="007D0380">
        <w:rPr>
          <w:i/>
        </w:rPr>
        <w:t>ro</w:t>
      </w:r>
      <w:proofErr w:type="spellEnd"/>
      <w:r>
        <w:t>) gadā, ja saskaņā ar šī lēmuma 1</w:t>
      </w:r>
      <w:r w:rsidRPr="006619F9">
        <w:t>.2.punktu aprēķin</w:t>
      </w:r>
      <w:r>
        <w:t xml:space="preserve">ātā nomas maksa ir mazāka nekā </w:t>
      </w:r>
      <w:smartTag w:uri="schemas-tilde-lv/tildestengine" w:element="currency2">
        <w:smartTagPr>
          <w:attr w:name="currency_text" w:val="latu"/>
          <w:attr w:name="currency_value" w:val="20"/>
          <w:attr w:name="currency_key" w:val="LVL"/>
          <w:attr w:name="currency_id" w:val="48"/>
        </w:smartTagPr>
        <w:r>
          <w:t>20 latu</w:t>
        </w:r>
      </w:smartTag>
      <w:r>
        <w:t xml:space="preserve"> (</w:t>
      </w:r>
      <w:r w:rsidRPr="005E001E">
        <w:rPr>
          <w:i/>
        </w:rPr>
        <w:t>28,46</w:t>
      </w:r>
      <w:r>
        <w:t xml:space="preserve"> </w:t>
      </w:r>
      <w:proofErr w:type="spellStart"/>
      <w:r>
        <w:rPr>
          <w:i/>
        </w:rPr>
        <w:t>eu</w:t>
      </w:r>
      <w:r w:rsidRPr="007D0380">
        <w:rPr>
          <w:i/>
        </w:rPr>
        <w:t>ro</w:t>
      </w:r>
      <w:proofErr w:type="spellEnd"/>
      <w:r>
        <w:t>) gadā;</w:t>
      </w:r>
    </w:p>
    <w:p w:rsidR="00D23230" w:rsidRDefault="00D23230" w:rsidP="00D23230">
      <w:pPr>
        <w:numPr>
          <w:ilvl w:val="1"/>
          <w:numId w:val="1"/>
        </w:numPr>
        <w:ind w:right="3"/>
        <w:jc w:val="both"/>
      </w:pPr>
      <w:r>
        <w:t>papildus zemes nomas maksai nomniekam maksāt normatīvajos aktos noteiktos nodokļus.</w:t>
      </w:r>
    </w:p>
    <w:p w:rsidR="00D23230" w:rsidRPr="002E6B5F" w:rsidRDefault="00D23230" w:rsidP="00D23230">
      <w:pPr>
        <w:numPr>
          <w:ilvl w:val="0"/>
          <w:numId w:val="1"/>
        </w:numPr>
        <w:tabs>
          <w:tab w:val="left" w:pos="360"/>
        </w:tabs>
        <w:ind w:right="3"/>
        <w:jc w:val="both"/>
      </w:pPr>
      <w:r w:rsidRPr="002E6B5F">
        <w:t>Zemes nomas komisijas priekšsēdētājam A.Rublim Jelgavas pilsētas pašvaldības vārdā ar sabiedrību ar ierobežotu atbildību „</w:t>
      </w:r>
      <w:r>
        <w:t>JELGAVAS POLIKLĪNIKA</w:t>
      </w:r>
      <w:r w:rsidRPr="002E6B5F">
        <w:t>” mēneša laikā no šī lēmuma pieņemšanas noslēgt zemes nomas līgumu.</w:t>
      </w:r>
    </w:p>
    <w:p w:rsidR="00AF5C07" w:rsidRDefault="00AF5C0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F5C07" w:rsidRDefault="00AF5C0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23684" w:rsidRPr="0062093F" w:rsidRDefault="00523684" w:rsidP="00523684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523684" w:rsidRDefault="00523684" w:rsidP="00523684">
      <w:pPr>
        <w:rPr>
          <w:color w:val="000000"/>
          <w:szCs w:val="20"/>
          <w:lang w:eastAsia="lv-LV"/>
        </w:rPr>
      </w:pPr>
    </w:p>
    <w:p w:rsidR="00523684" w:rsidRPr="0062093F" w:rsidRDefault="00523684" w:rsidP="00523684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523684" w:rsidRPr="0062093F" w:rsidRDefault="00523684" w:rsidP="00523684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proofErr w:type="gramStart"/>
      <w:r w:rsidRPr="0062093F">
        <w:rPr>
          <w:color w:val="000000"/>
          <w:szCs w:val="20"/>
          <w:lang w:eastAsia="lv-LV"/>
        </w:rPr>
        <w:t xml:space="preserve">        </w:t>
      </w:r>
      <w:proofErr w:type="gramEnd"/>
      <w:r w:rsidRPr="0062093F">
        <w:rPr>
          <w:color w:val="000000"/>
          <w:szCs w:val="20"/>
          <w:lang w:eastAsia="lv-LV"/>
        </w:rPr>
        <w:t>S.Ozoliņa</w:t>
      </w:r>
    </w:p>
    <w:p w:rsidR="00523684" w:rsidRPr="0062093F" w:rsidRDefault="00523684" w:rsidP="00523684">
      <w:pPr>
        <w:jc w:val="both"/>
      </w:pPr>
      <w:r w:rsidRPr="0062093F">
        <w:t xml:space="preserve">Jelgavā 2013.gada </w:t>
      </w:r>
      <w:r>
        <w:t>6.novembrī</w:t>
      </w:r>
    </w:p>
    <w:sectPr w:rsidR="00523684" w:rsidRPr="0062093F" w:rsidSect="0060777D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C5C" w:rsidRDefault="00DE1C5C">
      <w:r>
        <w:separator/>
      </w:r>
    </w:p>
  </w:endnote>
  <w:endnote w:type="continuationSeparator" w:id="0">
    <w:p w:rsidR="00DE1C5C" w:rsidRDefault="00DE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C5C" w:rsidRDefault="00DE1C5C">
      <w:r>
        <w:separator/>
      </w:r>
    </w:p>
  </w:footnote>
  <w:footnote w:type="continuationSeparator" w:id="0">
    <w:p w:rsidR="00DE1C5C" w:rsidRDefault="00DE1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344429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05FC6AC" wp14:editId="2555A388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A19DE"/>
    <w:multiLevelType w:val="multilevel"/>
    <w:tmpl w:val="3ADA2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">
    <w:nsid w:val="4CD13E1E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64205E92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C4CB0"/>
    <w:rsid w:val="000E4EB6"/>
    <w:rsid w:val="000E5EF7"/>
    <w:rsid w:val="00157FB5"/>
    <w:rsid w:val="00166E03"/>
    <w:rsid w:val="001B2E18"/>
    <w:rsid w:val="002024D4"/>
    <w:rsid w:val="002051D3"/>
    <w:rsid w:val="00216AA0"/>
    <w:rsid w:val="002438AA"/>
    <w:rsid w:val="002A71EA"/>
    <w:rsid w:val="002D745A"/>
    <w:rsid w:val="002E6B5F"/>
    <w:rsid w:val="0031251F"/>
    <w:rsid w:val="00344429"/>
    <w:rsid w:val="003959A1"/>
    <w:rsid w:val="003C2E8B"/>
    <w:rsid w:val="003D583A"/>
    <w:rsid w:val="0044759D"/>
    <w:rsid w:val="00473F15"/>
    <w:rsid w:val="004D1602"/>
    <w:rsid w:val="004D47D9"/>
    <w:rsid w:val="00522511"/>
    <w:rsid w:val="00523684"/>
    <w:rsid w:val="0053756C"/>
    <w:rsid w:val="00540422"/>
    <w:rsid w:val="00577970"/>
    <w:rsid w:val="00597622"/>
    <w:rsid w:val="0060175D"/>
    <w:rsid w:val="0060777D"/>
    <w:rsid w:val="0063151B"/>
    <w:rsid w:val="00651DD8"/>
    <w:rsid w:val="006B5C38"/>
    <w:rsid w:val="006C6BCC"/>
    <w:rsid w:val="006F4457"/>
    <w:rsid w:val="00720161"/>
    <w:rsid w:val="007419F0"/>
    <w:rsid w:val="007F54F5"/>
    <w:rsid w:val="00807AB7"/>
    <w:rsid w:val="00827057"/>
    <w:rsid w:val="008562DC"/>
    <w:rsid w:val="00880030"/>
    <w:rsid w:val="009A5015"/>
    <w:rsid w:val="009C00E0"/>
    <w:rsid w:val="00A729D1"/>
    <w:rsid w:val="00AF5C07"/>
    <w:rsid w:val="00B35B4C"/>
    <w:rsid w:val="00B51C9C"/>
    <w:rsid w:val="00B64D4D"/>
    <w:rsid w:val="00B72E79"/>
    <w:rsid w:val="00BB795F"/>
    <w:rsid w:val="00C36D3B"/>
    <w:rsid w:val="00C516D8"/>
    <w:rsid w:val="00CA0990"/>
    <w:rsid w:val="00CD139B"/>
    <w:rsid w:val="00CE5B9A"/>
    <w:rsid w:val="00CE797A"/>
    <w:rsid w:val="00D00D85"/>
    <w:rsid w:val="00D1121C"/>
    <w:rsid w:val="00D23230"/>
    <w:rsid w:val="00DE1C5C"/>
    <w:rsid w:val="00E40E07"/>
    <w:rsid w:val="00E61AB9"/>
    <w:rsid w:val="00EA770A"/>
    <w:rsid w:val="00EC518D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73F15"/>
    <w:rPr>
      <w:sz w:val="24"/>
      <w:lang w:val="en-US"/>
    </w:rPr>
  </w:style>
  <w:style w:type="paragraph" w:customStyle="1" w:styleId="Rakstz">
    <w:name w:val="Rakstz."/>
    <w:basedOn w:val="Normal"/>
    <w:next w:val="BlockText"/>
    <w:rsid w:val="00AF5C0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BlockText">
    <w:name w:val="Block Text"/>
    <w:basedOn w:val="Normal"/>
    <w:rsid w:val="00AF5C0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BodyTextChar">
    <w:name w:val="Body Text Char"/>
    <w:basedOn w:val="DefaultParagraphFont"/>
    <w:link w:val="BodyText"/>
    <w:rsid w:val="002E6B5F"/>
    <w:rPr>
      <w:sz w:val="24"/>
      <w:lang w:eastAsia="en-US"/>
    </w:rPr>
  </w:style>
  <w:style w:type="paragraph" w:styleId="BodyText3">
    <w:name w:val="Body Text 3"/>
    <w:basedOn w:val="Normal"/>
    <w:link w:val="BodyText3Char"/>
    <w:rsid w:val="006F44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F4457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73F15"/>
    <w:rPr>
      <w:sz w:val="24"/>
      <w:lang w:val="en-US"/>
    </w:rPr>
  </w:style>
  <w:style w:type="paragraph" w:customStyle="1" w:styleId="Rakstz">
    <w:name w:val="Rakstz."/>
    <w:basedOn w:val="Normal"/>
    <w:next w:val="BlockText"/>
    <w:rsid w:val="00AF5C0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BlockText">
    <w:name w:val="Block Text"/>
    <w:basedOn w:val="Normal"/>
    <w:rsid w:val="00AF5C0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BodyTextChar">
    <w:name w:val="Body Text Char"/>
    <w:basedOn w:val="DefaultParagraphFont"/>
    <w:link w:val="BodyText"/>
    <w:rsid w:val="002E6B5F"/>
    <w:rPr>
      <w:sz w:val="24"/>
      <w:lang w:eastAsia="en-US"/>
    </w:rPr>
  </w:style>
  <w:style w:type="paragraph" w:styleId="BodyText3">
    <w:name w:val="Body Text 3"/>
    <w:basedOn w:val="Normal"/>
    <w:link w:val="BodyText3Char"/>
    <w:rsid w:val="006F44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F4457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1672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Jolanta Valdovska</dc:creator>
  <cp:lastModifiedBy>Spīdola Ozoliņa</cp:lastModifiedBy>
  <cp:revision>8</cp:revision>
  <cp:lastPrinted>2013-11-06T11:18:00Z</cp:lastPrinted>
  <dcterms:created xsi:type="dcterms:W3CDTF">2013-11-06T09:38:00Z</dcterms:created>
  <dcterms:modified xsi:type="dcterms:W3CDTF">2013-11-07T09:30:00Z</dcterms:modified>
</cp:coreProperties>
</file>