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BF2D0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BF2D0D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DA0D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F2D0D">
              <w:rPr>
                <w:bCs/>
                <w:szCs w:val="44"/>
                <w:lang w:val="lv-LV"/>
              </w:rPr>
              <w:t>15/8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DA0D4D">
        <w:rPr>
          <w:b/>
          <w:bCs/>
          <w:szCs w:val="44"/>
        </w:rPr>
        <w:t>2013.GADA 28.NOVE</w:t>
      </w:r>
      <w:r w:rsidR="00B23F2F">
        <w:rPr>
          <w:b/>
          <w:bCs/>
          <w:szCs w:val="44"/>
        </w:rPr>
        <w:t xml:space="preserve">MBRA </w:t>
      </w:r>
      <w:r w:rsidR="00255347">
        <w:rPr>
          <w:b/>
          <w:bCs/>
          <w:szCs w:val="44"/>
        </w:rPr>
        <w:t>SAISTOŠO NOTEIKUMU Nr</w:t>
      </w:r>
      <w:r>
        <w:rPr>
          <w:b/>
          <w:bCs/>
          <w:szCs w:val="44"/>
        </w:rPr>
        <w:t>.</w:t>
      </w:r>
      <w:r w:rsidR="00BF2D0D">
        <w:rPr>
          <w:b/>
          <w:bCs/>
          <w:szCs w:val="44"/>
        </w:rPr>
        <w:t>13-49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594519">
        <w:rPr>
          <w:b/>
          <w:bCs/>
          <w:szCs w:val="44"/>
        </w:rPr>
        <w:t xml:space="preserve">PAŠVALDĪBAS </w:t>
      </w:r>
      <w:r w:rsidR="00852436">
        <w:rPr>
          <w:b/>
          <w:bCs/>
          <w:szCs w:val="44"/>
        </w:rPr>
        <w:t>2006.GADA 23.MART</w:t>
      </w:r>
      <w:r w:rsidR="00B23F2F">
        <w:rPr>
          <w:b/>
          <w:bCs/>
          <w:szCs w:val="44"/>
        </w:rPr>
        <w:t>A SAISTOŠAJOS</w:t>
      </w:r>
      <w:r w:rsidR="00255347">
        <w:rPr>
          <w:b/>
          <w:bCs/>
          <w:szCs w:val="44"/>
        </w:rPr>
        <w:t xml:space="preserve"> NOTEIKUMOS Nr</w:t>
      </w:r>
      <w:r w:rsidR="00852436">
        <w:rPr>
          <w:b/>
          <w:bCs/>
          <w:szCs w:val="44"/>
        </w:rPr>
        <w:t>.119</w:t>
      </w:r>
      <w:r w:rsidR="00B23F2F">
        <w:rPr>
          <w:b/>
          <w:bCs/>
          <w:szCs w:val="44"/>
        </w:rPr>
        <w:t xml:space="preserve"> „</w:t>
      </w:r>
      <w:r w:rsidR="00852436">
        <w:rPr>
          <w:b/>
          <w:bCs/>
        </w:rPr>
        <w:t>PAR PAŠVALDĪBAS PALĪDZĪBU AUDŽUĢIMENĒM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2F42E0" w:rsidRPr="002F42E0" w:rsidRDefault="002F42E0" w:rsidP="002F42E0">
      <w:pPr>
        <w:jc w:val="center"/>
      </w:pPr>
      <w:r w:rsidRPr="002F42E0">
        <w:t xml:space="preserve">(ziņo </w:t>
      </w:r>
      <w:proofErr w:type="spellStart"/>
      <w:r w:rsidRPr="002F42E0">
        <w:t>I.Škutāne</w:t>
      </w:r>
      <w:proofErr w:type="spellEnd"/>
      <w:r w:rsidRPr="002F42E0">
        <w:t>)</w:t>
      </w:r>
    </w:p>
    <w:p w:rsidR="002F42E0" w:rsidRPr="002F42E0" w:rsidRDefault="002F42E0" w:rsidP="002F42E0">
      <w:pPr>
        <w:jc w:val="center"/>
      </w:pPr>
    </w:p>
    <w:p w:rsidR="002F42E0" w:rsidRPr="002F42E0" w:rsidRDefault="002F42E0" w:rsidP="002F42E0">
      <w:pPr>
        <w:shd w:val="clear" w:color="auto" w:fill="FFFFFF"/>
        <w:jc w:val="both"/>
        <w:rPr>
          <w:color w:val="000000"/>
        </w:rPr>
      </w:pPr>
      <w:r w:rsidRPr="002F42E0">
        <w:rPr>
          <w:b/>
          <w:bCs/>
        </w:rPr>
        <w:t xml:space="preserve">        Atklāti balsojot ar 15 balsīm PAR – </w:t>
      </w:r>
      <w:r w:rsidRPr="002F42E0">
        <w:rPr>
          <w:bCs/>
        </w:rPr>
        <w:t xml:space="preserve">S.Stoļarovs, I.Jakovels, </w:t>
      </w:r>
      <w:r w:rsidRPr="002F42E0">
        <w:rPr>
          <w:color w:val="000000"/>
        </w:rPr>
        <w:t xml:space="preserve">D.Liepiņš, </w:t>
      </w:r>
      <w:proofErr w:type="spellStart"/>
      <w:r w:rsidRPr="002F42E0">
        <w:rPr>
          <w:color w:val="000000"/>
        </w:rPr>
        <w:t>S.Šalājevs,</w:t>
      </w:r>
      <w:r w:rsidRPr="002F42E0">
        <w:rPr>
          <w:bCs/>
        </w:rPr>
        <w:t>V.Grigorjevs</w:t>
      </w:r>
      <w:proofErr w:type="spellEnd"/>
      <w:r w:rsidRPr="002F42E0">
        <w:rPr>
          <w:bCs/>
        </w:rPr>
        <w:t xml:space="preserve">, </w:t>
      </w:r>
      <w:proofErr w:type="spellStart"/>
      <w:r w:rsidRPr="002F42E0">
        <w:rPr>
          <w:bCs/>
        </w:rPr>
        <w:t>V.Ļevčenoks</w:t>
      </w:r>
      <w:proofErr w:type="spellEnd"/>
      <w:r w:rsidRPr="002F42E0">
        <w:rPr>
          <w:bCs/>
        </w:rPr>
        <w:t xml:space="preserve">, R.Vectirāne,  M.Buškevics, A.Garančs, D.Olte, A.Rāviņš, A.Rublis, A.Tomašūns, J.Strods, R.Šlegelmilhs, </w:t>
      </w:r>
      <w:r w:rsidRPr="002F42E0">
        <w:rPr>
          <w:b/>
          <w:color w:val="000000"/>
        </w:rPr>
        <w:t xml:space="preserve">PRET- </w:t>
      </w:r>
      <w:r w:rsidRPr="002F42E0">
        <w:rPr>
          <w:color w:val="000000"/>
        </w:rPr>
        <w:t>nav,</w:t>
      </w:r>
      <w:r w:rsidRPr="002F42E0">
        <w:rPr>
          <w:b/>
          <w:color w:val="000000"/>
        </w:rPr>
        <w:t xml:space="preserve"> ATTURAS </w:t>
      </w:r>
      <w:r w:rsidRPr="002F42E0">
        <w:rPr>
          <w:color w:val="000000"/>
        </w:rPr>
        <w:t>– nav,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96114B" w:rsidRPr="000744A0" w:rsidRDefault="000744A0" w:rsidP="00594519">
      <w:pPr>
        <w:ind w:firstLine="720"/>
        <w:jc w:val="both"/>
        <w:rPr>
          <w:szCs w:val="20"/>
          <w:lang w:eastAsia="lv-LV"/>
        </w:rPr>
      </w:pPr>
      <w:r w:rsidRPr="000744A0">
        <w:rPr>
          <w:szCs w:val="20"/>
          <w:lang w:eastAsia="lv-LV"/>
        </w:rPr>
        <w:t>Saskaņā</w:t>
      </w:r>
      <w:r w:rsidRPr="004B7204">
        <w:rPr>
          <w:szCs w:val="20"/>
          <w:lang w:eastAsia="lv-LV"/>
        </w:rPr>
        <w:t xml:space="preserve"> ar likuma “Par pašvaldībām” 15.panta pirmās daļas 7.punktu, 4</w:t>
      </w:r>
      <w:r w:rsidR="003A7892">
        <w:rPr>
          <w:szCs w:val="20"/>
          <w:lang w:eastAsia="lv-LV"/>
        </w:rPr>
        <w:t>3.panta pirmās daļas 13.punktu un</w:t>
      </w:r>
      <w:r w:rsidR="00DA0D4D" w:rsidRPr="004B7204">
        <w:rPr>
          <w:szCs w:val="20"/>
          <w:lang w:eastAsia="lv-LV"/>
        </w:rPr>
        <w:t xml:space="preserve"> </w:t>
      </w:r>
      <w:r w:rsidR="00F74DDB" w:rsidRPr="004B7204">
        <w:rPr>
          <w:szCs w:val="20"/>
          <w:lang w:eastAsia="lv-LV"/>
        </w:rPr>
        <w:t>trešo daļu</w:t>
      </w:r>
      <w:r w:rsidR="005663F3" w:rsidRPr="004B7204">
        <w:rPr>
          <w:szCs w:val="20"/>
          <w:lang w:eastAsia="lv-LV"/>
        </w:rPr>
        <w:t>, Bērnu tiesību aizsardzības likuma 36.panta otro daļu, Ministru kabineta 2006.gada 19.decembra noteikumiem Nr.1036 ”Audžuģimenes noteikumi” 43.</w:t>
      </w:r>
      <w:r w:rsidR="004F246C" w:rsidRPr="004B7204">
        <w:rPr>
          <w:szCs w:val="20"/>
          <w:lang w:eastAsia="lv-LV"/>
        </w:rPr>
        <w:t xml:space="preserve"> </w:t>
      </w:r>
      <w:r w:rsidR="005663F3" w:rsidRPr="004B7204">
        <w:rPr>
          <w:szCs w:val="20"/>
          <w:lang w:eastAsia="lv-LV"/>
        </w:rPr>
        <w:t>un 44.punktu</w:t>
      </w:r>
      <w:r w:rsidR="00F74DDB" w:rsidRPr="004B7204">
        <w:rPr>
          <w:szCs w:val="20"/>
          <w:lang w:eastAsia="lv-LV"/>
        </w:rPr>
        <w:t xml:space="preserve"> </w:t>
      </w:r>
      <w:r w:rsidRPr="004B7204">
        <w:rPr>
          <w:szCs w:val="20"/>
          <w:lang w:eastAsia="lv-LV"/>
        </w:rPr>
        <w:t>un</w:t>
      </w:r>
      <w:r w:rsidR="00B23F2F" w:rsidRPr="004B7204">
        <w:rPr>
          <w:szCs w:val="20"/>
          <w:lang w:eastAsia="lv-LV"/>
        </w:rPr>
        <w:t xml:space="preserve"> </w:t>
      </w:r>
      <w:proofErr w:type="spellStart"/>
      <w:r w:rsidR="00B23F2F" w:rsidRPr="004B7204">
        <w:rPr>
          <w:i/>
          <w:szCs w:val="20"/>
          <w:lang w:eastAsia="lv-LV"/>
        </w:rPr>
        <w:t>Euro</w:t>
      </w:r>
      <w:proofErr w:type="spellEnd"/>
      <w:r w:rsidR="00B23F2F" w:rsidRPr="004B7204">
        <w:rPr>
          <w:szCs w:val="20"/>
          <w:lang w:eastAsia="lv-LV"/>
        </w:rPr>
        <w:t xml:space="preserve"> ieviešanas kārtības likuma 31.pantu,</w:t>
      </w:r>
      <w:r w:rsidR="0096114B" w:rsidRPr="004B7204">
        <w:rPr>
          <w:lang w:eastAsia="lv-LV"/>
        </w:rPr>
        <w:t xml:space="preserve"> </w:t>
      </w:r>
      <w:r w:rsidR="00F8425A" w:rsidRPr="004B7204">
        <w:rPr>
          <w:lang w:eastAsia="lv-LV"/>
        </w:rPr>
        <w:t xml:space="preserve">lai </w:t>
      </w:r>
      <w:r w:rsidR="00F8425A">
        <w:rPr>
          <w:lang w:eastAsia="lv-LV"/>
        </w:rPr>
        <w:t xml:space="preserve">nodrošinātu saistošo noteikumu pielāgošanu </w:t>
      </w:r>
      <w:proofErr w:type="spellStart"/>
      <w:r w:rsidR="00F8425A">
        <w:rPr>
          <w:i/>
          <w:lang w:eastAsia="lv-LV"/>
        </w:rPr>
        <w:t>euro</w:t>
      </w:r>
      <w:proofErr w:type="spellEnd"/>
      <w:r w:rsidR="00F8425A">
        <w:rPr>
          <w:i/>
          <w:lang w:eastAsia="lv-LV"/>
        </w:rPr>
        <w:t xml:space="preserve"> </w:t>
      </w:r>
      <w:r w:rsidR="00F8425A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85243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96114B" w:rsidRPr="000B11ED" w:rsidRDefault="0096114B" w:rsidP="000B11ED">
      <w:pPr>
        <w:ind w:firstLine="720"/>
        <w:jc w:val="both"/>
        <w:rPr>
          <w:rFonts w:ascii="Arial" w:hAnsi="Arial" w:cs="Arial"/>
          <w:b/>
          <w:bCs/>
          <w:sz w:val="35"/>
          <w:szCs w:val="35"/>
          <w:lang w:eastAsia="lv-LV"/>
        </w:rPr>
      </w:pPr>
      <w:r>
        <w:rPr>
          <w:bCs/>
        </w:rPr>
        <w:t xml:space="preserve">Apstiprināt Jelgavas pilsētas </w:t>
      </w:r>
      <w:r w:rsidR="00B23F2F">
        <w:rPr>
          <w:bCs/>
        </w:rPr>
        <w:t xml:space="preserve">pašvaldības </w:t>
      </w:r>
      <w:r w:rsidR="00DA0D4D">
        <w:rPr>
          <w:bCs/>
        </w:rPr>
        <w:t>2013.gada 28.nove</w:t>
      </w:r>
      <w:r w:rsidR="00B23F2F">
        <w:rPr>
          <w:bCs/>
        </w:rPr>
        <w:t>mbra</w:t>
      </w:r>
      <w:r w:rsidR="002F1ABB">
        <w:rPr>
          <w:bCs/>
        </w:rPr>
        <w:t xml:space="preserve"> saistošos noteikumus Nr.</w:t>
      </w:r>
      <w:r w:rsidR="00BF2D0D">
        <w:rPr>
          <w:bCs/>
        </w:rPr>
        <w:t>13-49</w:t>
      </w:r>
      <w:r w:rsidR="002F1ABB">
        <w:rPr>
          <w:bCs/>
        </w:rPr>
        <w:t xml:space="preserve"> „</w:t>
      </w:r>
      <w:r w:rsidR="00B23F2F">
        <w:rPr>
          <w:bCs/>
        </w:rPr>
        <w:t>Grozīju</w:t>
      </w:r>
      <w:r w:rsidR="00852436">
        <w:rPr>
          <w:bCs/>
        </w:rPr>
        <w:t xml:space="preserve">mi Jelgavas pilsētas </w:t>
      </w:r>
      <w:r w:rsidR="00594519">
        <w:rPr>
          <w:bCs/>
        </w:rPr>
        <w:t>pašvaldības</w:t>
      </w:r>
      <w:r w:rsidR="00852436">
        <w:rPr>
          <w:bCs/>
        </w:rPr>
        <w:t xml:space="preserve"> 2006.gada 23.mart</w:t>
      </w:r>
      <w:r w:rsidR="00B23F2F">
        <w:rPr>
          <w:bCs/>
        </w:rPr>
        <w:t xml:space="preserve">a saistošajos noteikumos </w:t>
      </w:r>
      <w:r w:rsidR="00852436">
        <w:rPr>
          <w:bCs/>
        </w:rPr>
        <w:t>Nr.119</w:t>
      </w:r>
      <w:r w:rsidR="00DE7616">
        <w:rPr>
          <w:bCs/>
        </w:rPr>
        <w:t xml:space="preserve"> </w:t>
      </w:r>
      <w:r w:rsidR="00B23F2F">
        <w:rPr>
          <w:bCs/>
        </w:rPr>
        <w:t>„</w:t>
      </w:r>
      <w:r w:rsidR="00852436" w:rsidRPr="00852436">
        <w:rPr>
          <w:bCs/>
          <w:lang w:eastAsia="lv-LV"/>
        </w:rPr>
        <w:t>Par pašvaldības palīdzību audžuģimenēm</w:t>
      </w:r>
      <w:r w:rsidR="00851DBE" w:rsidRPr="002F1ABB">
        <w:rPr>
          <w:bCs/>
        </w:rPr>
        <w:t>”</w:t>
      </w:r>
      <w:r w:rsidR="00852436">
        <w:rPr>
          <w:bCs/>
        </w:rPr>
        <w:t xml:space="preserve">” </w:t>
      </w:r>
      <w:r w:rsidR="00851DBE" w:rsidRPr="002F1ABB">
        <w:rPr>
          <w:bCs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BF2D0D" w:rsidRPr="00767C69" w:rsidRDefault="00BF2D0D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BF2D0D" w:rsidRPr="00BF2D0D" w:rsidRDefault="00BF2D0D" w:rsidP="00BF2D0D">
      <w:pPr>
        <w:shd w:val="clear" w:color="auto" w:fill="FFFFFF"/>
        <w:rPr>
          <w:color w:val="000000"/>
        </w:rPr>
      </w:pPr>
      <w:r w:rsidRPr="00BF2D0D">
        <w:rPr>
          <w:color w:val="000000"/>
        </w:rPr>
        <w:t xml:space="preserve">Domes priekšsēdētājs </w:t>
      </w:r>
      <w:r w:rsidRPr="00BF2D0D">
        <w:rPr>
          <w:color w:val="000000"/>
        </w:rPr>
        <w:tab/>
      </w:r>
      <w:proofErr w:type="gramStart"/>
      <w:r w:rsidRPr="00BF2D0D">
        <w:rPr>
          <w:color w:val="000000"/>
        </w:rPr>
        <w:t xml:space="preserve">             </w:t>
      </w:r>
      <w:proofErr w:type="gramEnd"/>
      <w:r w:rsidRPr="00BF2D0D">
        <w:rPr>
          <w:color w:val="000000"/>
        </w:rPr>
        <w:tab/>
      </w:r>
      <w:r w:rsidRPr="00BF2D0D">
        <w:rPr>
          <w:color w:val="000000"/>
        </w:rPr>
        <w:tab/>
        <w:t xml:space="preserve">(paraksts)               </w:t>
      </w:r>
      <w:r w:rsidRPr="00BF2D0D">
        <w:rPr>
          <w:color w:val="000000"/>
        </w:rPr>
        <w:tab/>
        <w:t xml:space="preserve">       A.Rāviņš</w:t>
      </w:r>
    </w:p>
    <w:p w:rsidR="00BF2D0D" w:rsidRPr="00BF2D0D" w:rsidRDefault="00BF2D0D" w:rsidP="00BF2D0D">
      <w:pPr>
        <w:rPr>
          <w:color w:val="000000"/>
          <w:szCs w:val="20"/>
          <w:lang w:eastAsia="lv-LV"/>
        </w:rPr>
      </w:pPr>
    </w:p>
    <w:p w:rsidR="00BF2D0D" w:rsidRPr="00BF2D0D" w:rsidRDefault="00BF2D0D" w:rsidP="00BF2D0D">
      <w:pPr>
        <w:rPr>
          <w:color w:val="000000"/>
          <w:szCs w:val="20"/>
          <w:lang w:eastAsia="lv-LV"/>
        </w:rPr>
      </w:pPr>
      <w:r w:rsidRPr="00BF2D0D">
        <w:rPr>
          <w:color w:val="000000"/>
          <w:szCs w:val="20"/>
          <w:lang w:eastAsia="lv-LV"/>
        </w:rPr>
        <w:t>NORAKSTS PAREIZS</w:t>
      </w:r>
    </w:p>
    <w:p w:rsidR="00BF2D0D" w:rsidRPr="00BF2D0D" w:rsidRDefault="00BF2D0D" w:rsidP="00BF2D0D">
      <w:pPr>
        <w:rPr>
          <w:color w:val="000000"/>
          <w:szCs w:val="20"/>
          <w:lang w:eastAsia="lv-LV"/>
        </w:rPr>
      </w:pPr>
      <w:r w:rsidRPr="00BF2D0D">
        <w:rPr>
          <w:color w:val="000000"/>
          <w:szCs w:val="20"/>
          <w:lang w:eastAsia="lv-LV"/>
        </w:rPr>
        <w:t>Kancelejas vadītāja</w:t>
      </w:r>
      <w:r w:rsidRPr="00BF2D0D">
        <w:rPr>
          <w:color w:val="000000"/>
          <w:szCs w:val="20"/>
          <w:lang w:eastAsia="lv-LV"/>
        </w:rPr>
        <w:tab/>
      </w:r>
      <w:r w:rsidRPr="00BF2D0D">
        <w:rPr>
          <w:color w:val="000000"/>
          <w:szCs w:val="20"/>
          <w:lang w:eastAsia="lv-LV"/>
        </w:rPr>
        <w:tab/>
      </w:r>
      <w:r w:rsidRPr="00BF2D0D">
        <w:rPr>
          <w:color w:val="000000"/>
          <w:szCs w:val="20"/>
          <w:lang w:eastAsia="lv-LV"/>
        </w:rPr>
        <w:tab/>
      </w:r>
      <w:r w:rsidRPr="00BF2D0D">
        <w:rPr>
          <w:color w:val="000000"/>
          <w:szCs w:val="20"/>
          <w:lang w:eastAsia="lv-LV"/>
        </w:rPr>
        <w:tab/>
      </w:r>
      <w:r w:rsidRPr="00BF2D0D">
        <w:rPr>
          <w:color w:val="000000"/>
          <w:szCs w:val="20"/>
          <w:lang w:eastAsia="lv-LV"/>
        </w:rPr>
        <w:tab/>
      </w:r>
      <w:r w:rsidRPr="00BF2D0D">
        <w:rPr>
          <w:color w:val="000000"/>
          <w:szCs w:val="20"/>
          <w:lang w:eastAsia="lv-LV"/>
        </w:rPr>
        <w:tab/>
      </w:r>
      <w:r w:rsidRPr="00BF2D0D">
        <w:rPr>
          <w:color w:val="000000"/>
          <w:szCs w:val="20"/>
          <w:lang w:eastAsia="lv-LV"/>
        </w:rPr>
        <w:tab/>
        <w:t xml:space="preserve">        S.Ozoliņa</w:t>
      </w:r>
    </w:p>
    <w:p w:rsidR="00BF2D0D" w:rsidRPr="00BF2D0D" w:rsidRDefault="00BF2D0D" w:rsidP="00BF2D0D">
      <w:pPr>
        <w:jc w:val="both"/>
      </w:pPr>
      <w:r w:rsidRPr="00BF2D0D">
        <w:t>Jelgavā 2013.gada 28.n</w:t>
      </w:r>
      <w:bookmarkStart w:id="0" w:name="_GoBack"/>
      <w:bookmarkEnd w:id="0"/>
      <w:r w:rsidRPr="00BF2D0D">
        <w:t>ovembrī</w:t>
      </w:r>
    </w:p>
    <w:p w:rsidR="0096114B" w:rsidRDefault="0096114B">
      <w:pPr>
        <w:pStyle w:val="BodyText"/>
        <w:jc w:val="both"/>
      </w:pPr>
    </w:p>
    <w:sectPr w:rsidR="0096114B" w:rsidSect="00BF2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91" w:bottom="28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18" w:rsidRDefault="00067418">
      <w:r>
        <w:separator/>
      </w:r>
    </w:p>
  </w:endnote>
  <w:endnote w:type="continuationSeparator" w:id="0">
    <w:p w:rsidR="00067418" w:rsidRDefault="0006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0D" w:rsidRDefault="00BF2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0D" w:rsidRDefault="00BF2D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Pr="00BF2D0D" w:rsidRDefault="0096114B" w:rsidP="00BF2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18" w:rsidRDefault="00067418">
      <w:r>
        <w:separator/>
      </w:r>
    </w:p>
  </w:footnote>
  <w:footnote w:type="continuationSeparator" w:id="0">
    <w:p w:rsidR="00067418" w:rsidRDefault="0006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0D" w:rsidRDefault="00BF2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0D" w:rsidRDefault="00BF2D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F03FB16" wp14:editId="06C45CDA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631E"/>
    <w:rsid w:val="00061A21"/>
    <w:rsid w:val="0006414E"/>
    <w:rsid w:val="00067418"/>
    <w:rsid w:val="000744A0"/>
    <w:rsid w:val="000A7C69"/>
    <w:rsid w:val="000B11ED"/>
    <w:rsid w:val="000C4CB0"/>
    <w:rsid w:val="000E4EB6"/>
    <w:rsid w:val="00125CB8"/>
    <w:rsid w:val="00132C47"/>
    <w:rsid w:val="001411FF"/>
    <w:rsid w:val="00157FB5"/>
    <w:rsid w:val="001B2E18"/>
    <w:rsid w:val="001C3843"/>
    <w:rsid w:val="001E2362"/>
    <w:rsid w:val="001E73AE"/>
    <w:rsid w:val="002051D3"/>
    <w:rsid w:val="00210786"/>
    <w:rsid w:val="00210BDB"/>
    <w:rsid w:val="00223532"/>
    <w:rsid w:val="002438AA"/>
    <w:rsid w:val="00245D62"/>
    <w:rsid w:val="00251ED6"/>
    <w:rsid w:val="00255347"/>
    <w:rsid w:val="002A71EA"/>
    <w:rsid w:val="002C4339"/>
    <w:rsid w:val="002D745A"/>
    <w:rsid w:val="002F1ABB"/>
    <w:rsid w:val="002F42E0"/>
    <w:rsid w:val="003031AC"/>
    <w:rsid w:val="00311AD1"/>
    <w:rsid w:val="0031251F"/>
    <w:rsid w:val="00326DA5"/>
    <w:rsid w:val="0034439A"/>
    <w:rsid w:val="00344960"/>
    <w:rsid w:val="003959A1"/>
    <w:rsid w:val="003A7892"/>
    <w:rsid w:val="003B2DDD"/>
    <w:rsid w:val="003B465E"/>
    <w:rsid w:val="003C399C"/>
    <w:rsid w:val="003D2491"/>
    <w:rsid w:val="003E03BD"/>
    <w:rsid w:val="00400130"/>
    <w:rsid w:val="00403ECB"/>
    <w:rsid w:val="00425D4E"/>
    <w:rsid w:val="0044759D"/>
    <w:rsid w:val="004544D9"/>
    <w:rsid w:val="00475DA6"/>
    <w:rsid w:val="00491EA5"/>
    <w:rsid w:val="00496131"/>
    <w:rsid w:val="004B7204"/>
    <w:rsid w:val="004C1B24"/>
    <w:rsid w:val="004D47D9"/>
    <w:rsid w:val="004E5263"/>
    <w:rsid w:val="004F246C"/>
    <w:rsid w:val="0051036F"/>
    <w:rsid w:val="005202D0"/>
    <w:rsid w:val="00534328"/>
    <w:rsid w:val="00540422"/>
    <w:rsid w:val="00550AF5"/>
    <w:rsid w:val="00551054"/>
    <w:rsid w:val="005663F3"/>
    <w:rsid w:val="00577970"/>
    <w:rsid w:val="00584244"/>
    <w:rsid w:val="00594519"/>
    <w:rsid w:val="005A3302"/>
    <w:rsid w:val="005B38FB"/>
    <w:rsid w:val="005B47CB"/>
    <w:rsid w:val="0060175D"/>
    <w:rsid w:val="00623678"/>
    <w:rsid w:val="0063151B"/>
    <w:rsid w:val="00646D2E"/>
    <w:rsid w:val="00676560"/>
    <w:rsid w:val="0067666A"/>
    <w:rsid w:val="00681F3C"/>
    <w:rsid w:val="006A37E7"/>
    <w:rsid w:val="006F60B9"/>
    <w:rsid w:val="006F6151"/>
    <w:rsid w:val="00711303"/>
    <w:rsid w:val="00720161"/>
    <w:rsid w:val="00734DB3"/>
    <w:rsid w:val="0073637F"/>
    <w:rsid w:val="007419F0"/>
    <w:rsid w:val="007425B1"/>
    <w:rsid w:val="00743E7E"/>
    <w:rsid w:val="0075031B"/>
    <w:rsid w:val="00767C69"/>
    <w:rsid w:val="0079151B"/>
    <w:rsid w:val="007A10EF"/>
    <w:rsid w:val="007F54F5"/>
    <w:rsid w:val="00807AB7"/>
    <w:rsid w:val="00817B67"/>
    <w:rsid w:val="00827057"/>
    <w:rsid w:val="00851DBE"/>
    <w:rsid w:val="00852436"/>
    <w:rsid w:val="008562DC"/>
    <w:rsid w:val="00867A49"/>
    <w:rsid w:val="00880030"/>
    <w:rsid w:val="00896672"/>
    <w:rsid w:val="008D18F9"/>
    <w:rsid w:val="008E5004"/>
    <w:rsid w:val="008F3F76"/>
    <w:rsid w:val="00906ACB"/>
    <w:rsid w:val="00927EA7"/>
    <w:rsid w:val="009433C8"/>
    <w:rsid w:val="00946193"/>
    <w:rsid w:val="009510E2"/>
    <w:rsid w:val="00960283"/>
    <w:rsid w:val="0096114B"/>
    <w:rsid w:val="00990A5A"/>
    <w:rsid w:val="009A17BC"/>
    <w:rsid w:val="009C00E0"/>
    <w:rsid w:val="009E2F95"/>
    <w:rsid w:val="00A21AA5"/>
    <w:rsid w:val="00A63E07"/>
    <w:rsid w:val="00A70D37"/>
    <w:rsid w:val="00AE51F8"/>
    <w:rsid w:val="00B07970"/>
    <w:rsid w:val="00B22439"/>
    <w:rsid w:val="00B23F2F"/>
    <w:rsid w:val="00B26473"/>
    <w:rsid w:val="00B35B4C"/>
    <w:rsid w:val="00B51C9C"/>
    <w:rsid w:val="00B564FC"/>
    <w:rsid w:val="00B64D4D"/>
    <w:rsid w:val="00B74B50"/>
    <w:rsid w:val="00BA3105"/>
    <w:rsid w:val="00BB5510"/>
    <w:rsid w:val="00BB795F"/>
    <w:rsid w:val="00BD4322"/>
    <w:rsid w:val="00BE013E"/>
    <w:rsid w:val="00BE5A5B"/>
    <w:rsid w:val="00BE5DB6"/>
    <w:rsid w:val="00BF2D0D"/>
    <w:rsid w:val="00BF5019"/>
    <w:rsid w:val="00C146DF"/>
    <w:rsid w:val="00C21457"/>
    <w:rsid w:val="00C33F7D"/>
    <w:rsid w:val="00C36D3B"/>
    <w:rsid w:val="00C516D8"/>
    <w:rsid w:val="00C64E52"/>
    <w:rsid w:val="00CA0990"/>
    <w:rsid w:val="00CD139B"/>
    <w:rsid w:val="00D00D85"/>
    <w:rsid w:val="00D1121C"/>
    <w:rsid w:val="00D12124"/>
    <w:rsid w:val="00D223E3"/>
    <w:rsid w:val="00D33D76"/>
    <w:rsid w:val="00D661A9"/>
    <w:rsid w:val="00D87181"/>
    <w:rsid w:val="00D9168B"/>
    <w:rsid w:val="00D953F3"/>
    <w:rsid w:val="00D9733E"/>
    <w:rsid w:val="00DA0D4D"/>
    <w:rsid w:val="00DD678D"/>
    <w:rsid w:val="00DE7616"/>
    <w:rsid w:val="00DF4852"/>
    <w:rsid w:val="00DF76B0"/>
    <w:rsid w:val="00E047FD"/>
    <w:rsid w:val="00E52570"/>
    <w:rsid w:val="00E61AB9"/>
    <w:rsid w:val="00E71C24"/>
    <w:rsid w:val="00EA770A"/>
    <w:rsid w:val="00EB1FAC"/>
    <w:rsid w:val="00EC4444"/>
    <w:rsid w:val="00EC518D"/>
    <w:rsid w:val="00EC6E59"/>
    <w:rsid w:val="00ED0E12"/>
    <w:rsid w:val="00EE5BD4"/>
    <w:rsid w:val="00F25E1F"/>
    <w:rsid w:val="00F36921"/>
    <w:rsid w:val="00F74DDB"/>
    <w:rsid w:val="00F7681C"/>
    <w:rsid w:val="00F77CF5"/>
    <w:rsid w:val="00F8425A"/>
    <w:rsid w:val="00F97B55"/>
    <w:rsid w:val="00FB6B06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15</cp:revision>
  <cp:lastPrinted>2013-11-28T11:47:00Z</cp:lastPrinted>
  <dcterms:created xsi:type="dcterms:W3CDTF">2013-11-05T06:41:00Z</dcterms:created>
  <dcterms:modified xsi:type="dcterms:W3CDTF">2013-11-28T11:47:00Z</dcterms:modified>
</cp:coreProperties>
</file>