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11" w:rsidRDefault="00E23611" w:rsidP="00E23611">
      <w:pPr>
        <w:pStyle w:val="Header"/>
        <w:tabs>
          <w:tab w:val="left" w:pos="708"/>
        </w:tabs>
        <w:jc w:val="center"/>
        <w:rPr>
          <w:rFonts w:ascii="Arial" w:hAnsi="Arial"/>
          <w:b/>
          <w:sz w:val="28"/>
        </w:rPr>
      </w:pPr>
      <w:r w:rsidRPr="00B42CC4">
        <w:rPr>
          <w:rFonts w:ascii="Arial" w:hAnsi="Arial"/>
          <w:b/>
          <w:noProof/>
          <w:sz w:val="28"/>
          <w:lang w:val="lv-LV" w:eastAsia="lv-LV"/>
        </w:rPr>
        <w:drawing>
          <wp:inline distT="0" distB="0" distL="0" distR="0" wp14:anchorId="784E823C" wp14:editId="76E7421D">
            <wp:extent cx="71120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838200"/>
                    </a:xfrm>
                    <a:prstGeom prst="rect">
                      <a:avLst/>
                    </a:prstGeom>
                    <a:noFill/>
                    <a:ln>
                      <a:noFill/>
                    </a:ln>
                  </pic:spPr>
                </pic:pic>
              </a:graphicData>
            </a:graphic>
          </wp:inline>
        </w:drawing>
      </w:r>
    </w:p>
    <w:p w:rsidR="00E23611" w:rsidRPr="00BE20BF" w:rsidRDefault="00E23611" w:rsidP="00E23611">
      <w:pPr>
        <w:pStyle w:val="Header"/>
        <w:tabs>
          <w:tab w:val="left" w:pos="708"/>
        </w:tabs>
        <w:jc w:val="center"/>
        <w:rPr>
          <w:rFonts w:ascii="Arial" w:hAnsi="Arial"/>
          <w:b/>
          <w:sz w:val="24"/>
          <w:szCs w:val="24"/>
        </w:rPr>
      </w:pPr>
      <w:r w:rsidRPr="00BE20BF">
        <w:rPr>
          <w:rFonts w:ascii="Arial" w:hAnsi="Arial"/>
          <w:b/>
          <w:sz w:val="24"/>
          <w:szCs w:val="24"/>
        </w:rPr>
        <w:t xml:space="preserve">Jelgavas </w:t>
      </w:r>
      <w:proofErr w:type="spellStart"/>
      <w:r w:rsidRPr="00BE20BF">
        <w:rPr>
          <w:rFonts w:ascii="Arial" w:hAnsi="Arial"/>
          <w:b/>
          <w:sz w:val="24"/>
          <w:szCs w:val="24"/>
        </w:rPr>
        <w:t>pilsētas</w:t>
      </w:r>
      <w:proofErr w:type="spellEnd"/>
      <w:r w:rsidRPr="00BE20BF">
        <w:rPr>
          <w:rFonts w:ascii="Arial" w:hAnsi="Arial"/>
          <w:b/>
          <w:sz w:val="24"/>
          <w:szCs w:val="24"/>
        </w:rPr>
        <w:t xml:space="preserve"> dome</w:t>
      </w:r>
    </w:p>
    <w:p w:rsidR="00E23611" w:rsidRPr="00F9032A" w:rsidRDefault="00E23611" w:rsidP="00E23611">
      <w:pPr>
        <w:pStyle w:val="Header"/>
        <w:pBdr>
          <w:bottom w:val="single" w:sz="6" w:space="1" w:color="auto"/>
        </w:pBdr>
        <w:tabs>
          <w:tab w:val="left" w:pos="708"/>
        </w:tabs>
        <w:ind w:right="100"/>
        <w:jc w:val="center"/>
        <w:rPr>
          <w:rFonts w:ascii="Arial" w:hAnsi="Arial"/>
          <w:b/>
          <w:sz w:val="28"/>
          <w:szCs w:val="28"/>
        </w:rPr>
      </w:pPr>
      <w:r w:rsidRPr="00F9032A">
        <w:rPr>
          <w:rFonts w:ascii="Arial" w:hAnsi="Arial"/>
          <w:b/>
          <w:sz w:val="28"/>
          <w:szCs w:val="28"/>
        </w:rPr>
        <w:t xml:space="preserve">Jelgavas </w:t>
      </w:r>
      <w:proofErr w:type="spellStart"/>
      <w:r w:rsidRPr="00F9032A">
        <w:rPr>
          <w:rFonts w:ascii="Arial" w:hAnsi="Arial"/>
          <w:b/>
          <w:sz w:val="28"/>
          <w:szCs w:val="28"/>
        </w:rPr>
        <w:t>pilsētas</w:t>
      </w:r>
      <w:proofErr w:type="spellEnd"/>
      <w:r w:rsidRPr="00F9032A">
        <w:rPr>
          <w:rFonts w:ascii="Arial" w:hAnsi="Arial"/>
          <w:b/>
          <w:sz w:val="28"/>
          <w:szCs w:val="28"/>
        </w:rPr>
        <w:t xml:space="preserve"> </w:t>
      </w:r>
      <w:proofErr w:type="spellStart"/>
      <w:r w:rsidRPr="00F9032A">
        <w:rPr>
          <w:rFonts w:ascii="Arial" w:hAnsi="Arial"/>
          <w:b/>
          <w:sz w:val="28"/>
          <w:szCs w:val="28"/>
        </w:rPr>
        <w:t>pašvaldības</w:t>
      </w:r>
      <w:proofErr w:type="spellEnd"/>
      <w:r w:rsidRPr="00F9032A">
        <w:rPr>
          <w:rFonts w:ascii="Arial" w:hAnsi="Arial"/>
          <w:b/>
          <w:sz w:val="28"/>
          <w:szCs w:val="28"/>
        </w:rPr>
        <w:t xml:space="preserve"> </w:t>
      </w:r>
      <w:proofErr w:type="spellStart"/>
      <w:r w:rsidRPr="00F9032A">
        <w:rPr>
          <w:rFonts w:ascii="Arial" w:hAnsi="Arial"/>
          <w:b/>
          <w:sz w:val="28"/>
          <w:szCs w:val="28"/>
        </w:rPr>
        <w:t>pirmsskolas</w:t>
      </w:r>
      <w:proofErr w:type="spellEnd"/>
      <w:r w:rsidRPr="00F9032A">
        <w:rPr>
          <w:rFonts w:ascii="Arial" w:hAnsi="Arial"/>
          <w:b/>
          <w:sz w:val="28"/>
          <w:szCs w:val="28"/>
        </w:rPr>
        <w:t xml:space="preserve"> </w:t>
      </w:r>
      <w:proofErr w:type="spellStart"/>
      <w:r w:rsidRPr="00F9032A">
        <w:rPr>
          <w:rFonts w:ascii="Arial" w:hAnsi="Arial"/>
          <w:b/>
          <w:sz w:val="28"/>
          <w:szCs w:val="28"/>
        </w:rPr>
        <w:t>izglītības</w:t>
      </w:r>
      <w:proofErr w:type="spellEnd"/>
      <w:r w:rsidRPr="00F9032A">
        <w:rPr>
          <w:rFonts w:ascii="Arial" w:hAnsi="Arial"/>
          <w:b/>
          <w:sz w:val="28"/>
          <w:szCs w:val="28"/>
        </w:rPr>
        <w:t xml:space="preserve"> </w:t>
      </w:r>
      <w:proofErr w:type="spellStart"/>
      <w:r w:rsidRPr="00F9032A">
        <w:rPr>
          <w:rFonts w:ascii="Arial" w:hAnsi="Arial"/>
          <w:b/>
          <w:sz w:val="28"/>
          <w:szCs w:val="28"/>
        </w:rPr>
        <w:t>iestāde</w:t>
      </w:r>
      <w:proofErr w:type="spellEnd"/>
      <w:r w:rsidRPr="00F9032A">
        <w:rPr>
          <w:rFonts w:ascii="Arial" w:hAnsi="Arial"/>
          <w:b/>
          <w:sz w:val="28"/>
          <w:szCs w:val="28"/>
        </w:rPr>
        <w:t xml:space="preserve"> „</w:t>
      </w:r>
      <w:proofErr w:type="spellStart"/>
      <w:r w:rsidRPr="00F9032A">
        <w:rPr>
          <w:rFonts w:ascii="Arial" w:hAnsi="Arial"/>
          <w:b/>
          <w:sz w:val="28"/>
          <w:szCs w:val="28"/>
        </w:rPr>
        <w:t>Zemenīte</w:t>
      </w:r>
      <w:proofErr w:type="spellEnd"/>
      <w:r w:rsidRPr="00F9032A">
        <w:rPr>
          <w:rFonts w:ascii="Arial" w:hAnsi="Arial"/>
          <w:b/>
          <w:sz w:val="28"/>
          <w:szCs w:val="28"/>
        </w:rPr>
        <w:t>”</w:t>
      </w:r>
    </w:p>
    <w:p w:rsidR="00E23611" w:rsidRPr="007207B6" w:rsidRDefault="00E23611" w:rsidP="007207B6">
      <w:pPr>
        <w:shd w:val="clear" w:color="auto" w:fill="FFFFFF"/>
        <w:spacing w:before="29"/>
        <w:jc w:val="center"/>
        <w:rPr>
          <w:rFonts w:ascii="Arial" w:hAnsi="Arial" w:cs="Arial"/>
          <w:sz w:val="18"/>
          <w:szCs w:val="18"/>
        </w:rPr>
      </w:pPr>
      <w:proofErr w:type="spellStart"/>
      <w:r w:rsidRPr="007207B6">
        <w:rPr>
          <w:rFonts w:ascii="Arial" w:hAnsi="Arial" w:cs="Arial"/>
          <w:spacing w:val="1"/>
          <w:sz w:val="18"/>
          <w:szCs w:val="18"/>
        </w:rPr>
        <w:t>R.Blaumaņa</w:t>
      </w:r>
      <w:proofErr w:type="spellEnd"/>
      <w:r w:rsidRPr="007207B6">
        <w:rPr>
          <w:rFonts w:ascii="Arial" w:hAnsi="Arial" w:cs="Arial"/>
          <w:spacing w:val="1"/>
          <w:sz w:val="18"/>
          <w:szCs w:val="18"/>
        </w:rPr>
        <w:t xml:space="preserve"> </w:t>
      </w:r>
      <w:proofErr w:type="spellStart"/>
      <w:r w:rsidRPr="007207B6">
        <w:rPr>
          <w:rFonts w:ascii="Arial" w:hAnsi="Arial" w:cs="Arial"/>
          <w:spacing w:val="1"/>
          <w:sz w:val="18"/>
          <w:szCs w:val="18"/>
        </w:rPr>
        <w:t>ielā</w:t>
      </w:r>
      <w:proofErr w:type="spellEnd"/>
      <w:r w:rsidRPr="007207B6">
        <w:rPr>
          <w:rFonts w:ascii="Arial" w:hAnsi="Arial" w:cs="Arial"/>
          <w:spacing w:val="1"/>
          <w:sz w:val="18"/>
          <w:szCs w:val="18"/>
        </w:rPr>
        <w:t xml:space="preserve"> 14, </w:t>
      </w:r>
      <w:proofErr w:type="spellStart"/>
      <w:r w:rsidRPr="007207B6">
        <w:rPr>
          <w:rFonts w:ascii="Arial" w:hAnsi="Arial" w:cs="Arial"/>
          <w:spacing w:val="1"/>
          <w:sz w:val="18"/>
          <w:szCs w:val="18"/>
        </w:rPr>
        <w:t>Jelgavā</w:t>
      </w:r>
      <w:proofErr w:type="spellEnd"/>
      <w:r w:rsidRPr="007207B6">
        <w:rPr>
          <w:rFonts w:ascii="Arial" w:hAnsi="Arial" w:cs="Arial"/>
          <w:spacing w:val="1"/>
          <w:sz w:val="18"/>
          <w:szCs w:val="18"/>
        </w:rPr>
        <w:t xml:space="preserve">, LV-3001; </w:t>
      </w:r>
      <w:proofErr w:type="spellStart"/>
      <w:r w:rsidRPr="007207B6">
        <w:rPr>
          <w:rFonts w:ascii="Arial" w:hAnsi="Arial" w:cs="Arial"/>
          <w:spacing w:val="1"/>
          <w:sz w:val="18"/>
          <w:szCs w:val="18"/>
        </w:rPr>
        <w:t>tālr</w:t>
      </w:r>
      <w:proofErr w:type="spellEnd"/>
      <w:proofErr w:type="gramStart"/>
      <w:r w:rsidRPr="007207B6">
        <w:rPr>
          <w:rFonts w:ascii="Arial" w:hAnsi="Arial" w:cs="Arial"/>
          <w:spacing w:val="1"/>
          <w:sz w:val="18"/>
          <w:szCs w:val="18"/>
        </w:rPr>
        <w:t>./</w:t>
      </w:r>
      <w:proofErr w:type="spellStart"/>
      <w:proofErr w:type="gramEnd"/>
      <w:r w:rsidRPr="007207B6">
        <w:rPr>
          <w:rFonts w:ascii="Arial" w:hAnsi="Arial" w:cs="Arial"/>
          <w:spacing w:val="1"/>
          <w:sz w:val="18"/>
          <w:szCs w:val="18"/>
        </w:rPr>
        <w:t>fakss</w:t>
      </w:r>
      <w:proofErr w:type="spellEnd"/>
      <w:r w:rsidRPr="007207B6">
        <w:rPr>
          <w:rFonts w:ascii="Arial" w:hAnsi="Arial" w:cs="Arial"/>
          <w:spacing w:val="1"/>
          <w:sz w:val="18"/>
          <w:szCs w:val="18"/>
        </w:rPr>
        <w:t>: 63025506;  e</w:t>
      </w:r>
      <w:r w:rsidRPr="007207B6">
        <w:rPr>
          <w:rFonts w:ascii="Arial" w:hAnsi="Arial" w:cs="Arial"/>
          <w:sz w:val="18"/>
          <w:szCs w:val="18"/>
        </w:rPr>
        <w:t>-pasts:</w:t>
      </w:r>
      <w:hyperlink r:id="rId10" w:history="1">
        <w:r w:rsidRPr="007207B6">
          <w:rPr>
            <w:rStyle w:val="Hyperlink"/>
            <w:rFonts w:ascii="Arial" w:hAnsi="Arial" w:cs="Arial"/>
            <w:color w:val="auto"/>
            <w:sz w:val="18"/>
            <w:szCs w:val="18"/>
            <w:u w:val="none"/>
          </w:rPr>
          <w:t>zemenite5@apollo.lv</w:t>
        </w:r>
      </w:hyperlink>
    </w:p>
    <w:p w:rsidR="00E23611" w:rsidRPr="00E23611" w:rsidRDefault="00E23611" w:rsidP="00E23611"/>
    <w:p w:rsidR="00F341CC" w:rsidRPr="00F341CC" w:rsidRDefault="00F341CC" w:rsidP="00F341CC">
      <w:pPr>
        <w:ind w:left="4320" w:firstLine="720"/>
        <w:rPr>
          <w:b/>
          <w:color w:val="auto"/>
          <w:sz w:val="24"/>
          <w:szCs w:val="24"/>
          <w:lang w:val="lv-LV" w:eastAsia="lv-LV"/>
        </w:rPr>
      </w:pPr>
      <w:r w:rsidRPr="00F341CC">
        <w:rPr>
          <w:b/>
          <w:color w:val="auto"/>
          <w:sz w:val="24"/>
          <w:szCs w:val="24"/>
          <w:lang w:val="lv-LV" w:eastAsia="lv-LV"/>
        </w:rPr>
        <w:t>APSTIPRINĀTS</w:t>
      </w:r>
    </w:p>
    <w:p w:rsidR="00F341CC" w:rsidRPr="00F341CC" w:rsidRDefault="00F341CC" w:rsidP="00F341CC">
      <w:pPr>
        <w:ind w:left="4320" w:firstLine="720"/>
        <w:rPr>
          <w:color w:val="auto"/>
          <w:sz w:val="24"/>
          <w:szCs w:val="24"/>
          <w:lang w:val="lv-LV" w:eastAsia="lv-LV"/>
        </w:rPr>
      </w:pPr>
      <w:r w:rsidRPr="00F341CC">
        <w:rPr>
          <w:color w:val="auto"/>
          <w:sz w:val="24"/>
          <w:szCs w:val="24"/>
          <w:lang w:val="lv-LV" w:eastAsia="lv-LV"/>
        </w:rPr>
        <w:t>ar Jelgavas pilsētas domes</w:t>
      </w:r>
    </w:p>
    <w:p w:rsidR="00F341CC" w:rsidRPr="00F341CC" w:rsidRDefault="00F341CC" w:rsidP="00F341CC">
      <w:pPr>
        <w:ind w:left="4320" w:firstLine="720"/>
        <w:rPr>
          <w:color w:val="auto"/>
          <w:sz w:val="24"/>
          <w:szCs w:val="24"/>
          <w:lang w:val="lv-LV" w:eastAsia="lv-LV"/>
        </w:rPr>
      </w:pPr>
      <w:r w:rsidRPr="00F341CC">
        <w:rPr>
          <w:color w:val="auto"/>
          <w:sz w:val="24"/>
          <w:szCs w:val="24"/>
          <w:lang w:val="lv-LV" w:eastAsia="lv-LV"/>
        </w:rPr>
        <w:t>25.09.2014. lēmumu Nr.14/5</w:t>
      </w:r>
    </w:p>
    <w:p w:rsidR="00E23611" w:rsidRPr="00F341CC" w:rsidRDefault="00E23611" w:rsidP="00E23611">
      <w:pPr>
        <w:rPr>
          <w:lang w:val="lv-LV"/>
        </w:rPr>
      </w:pPr>
      <w:bookmarkStart w:id="0" w:name="_GoBack"/>
      <w:bookmarkEnd w:id="0"/>
    </w:p>
    <w:p w:rsidR="00E23611" w:rsidRPr="00654AD0" w:rsidRDefault="00E23611" w:rsidP="00E23611">
      <w:pPr>
        <w:tabs>
          <w:tab w:val="left" w:pos="8931"/>
        </w:tabs>
        <w:jc w:val="center"/>
        <w:rPr>
          <w:b/>
          <w:noProof/>
          <w:sz w:val="24"/>
          <w:szCs w:val="24"/>
          <w:lang w:val="lv-LV"/>
        </w:rPr>
      </w:pPr>
      <w:r w:rsidRPr="00654AD0">
        <w:rPr>
          <w:b/>
          <w:noProof/>
          <w:sz w:val="24"/>
          <w:szCs w:val="24"/>
          <w:lang w:val="lv-LV"/>
        </w:rPr>
        <w:t xml:space="preserve">Jelgavas pilsētas pašvaldības </w:t>
      </w:r>
      <w:r>
        <w:rPr>
          <w:b/>
          <w:noProof/>
          <w:sz w:val="24"/>
          <w:szCs w:val="24"/>
          <w:lang w:val="lv-LV"/>
        </w:rPr>
        <w:t xml:space="preserve">pirmsskolas </w:t>
      </w:r>
      <w:r w:rsidRPr="00654AD0">
        <w:rPr>
          <w:b/>
          <w:noProof/>
          <w:sz w:val="24"/>
          <w:szCs w:val="24"/>
          <w:lang w:val="lv-LV"/>
        </w:rPr>
        <w:t>izglītības iestādes</w:t>
      </w:r>
    </w:p>
    <w:p w:rsidR="00E23611" w:rsidRPr="009D1210" w:rsidRDefault="00E23611" w:rsidP="00E23611">
      <w:pPr>
        <w:tabs>
          <w:tab w:val="left" w:pos="8931"/>
        </w:tabs>
        <w:jc w:val="center"/>
        <w:rPr>
          <w:b/>
          <w:noProof/>
          <w:sz w:val="24"/>
          <w:szCs w:val="24"/>
          <w:lang w:val="lv-LV"/>
        </w:rPr>
      </w:pPr>
      <w:r>
        <w:rPr>
          <w:b/>
          <w:noProof/>
          <w:sz w:val="24"/>
          <w:szCs w:val="24"/>
          <w:lang w:val="lv-LV"/>
        </w:rPr>
        <w:t>„Zemenīte”</w:t>
      </w:r>
    </w:p>
    <w:p w:rsidR="00E23611" w:rsidRPr="00DA743B" w:rsidRDefault="00E23611" w:rsidP="00E23611">
      <w:pPr>
        <w:tabs>
          <w:tab w:val="left" w:pos="8931"/>
        </w:tabs>
        <w:jc w:val="center"/>
        <w:rPr>
          <w:b/>
          <w:noProof/>
          <w:sz w:val="24"/>
          <w:szCs w:val="24"/>
          <w:lang w:val="lv-LV"/>
        </w:rPr>
      </w:pPr>
      <w:smartTag w:uri="schemas-tilde-lv/tildestengine" w:element="veidnes">
        <w:smartTagPr>
          <w:attr w:name="id" w:val="-1"/>
          <w:attr w:name="baseform" w:val="nolikums"/>
          <w:attr w:name="text" w:val="NOLIKUMS&#10;"/>
        </w:smartTagPr>
        <w:r w:rsidRPr="00B42CC4">
          <w:rPr>
            <w:b/>
            <w:noProof/>
            <w:sz w:val="24"/>
            <w:szCs w:val="24"/>
            <w:lang w:val="lv-LV"/>
          </w:rPr>
          <w:t>NOLIKUMS</w:t>
        </w:r>
      </w:smartTag>
    </w:p>
    <w:p w:rsidR="00E23611" w:rsidRPr="00DA743B" w:rsidRDefault="00E23611" w:rsidP="00E23611">
      <w:pPr>
        <w:tabs>
          <w:tab w:val="left" w:pos="8931"/>
        </w:tabs>
        <w:jc w:val="right"/>
        <w:rPr>
          <w:i/>
          <w:sz w:val="24"/>
          <w:szCs w:val="24"/>
        </w:rPr>
      </w:pPr>
      <w:r w:rsidRPr="00DA743B">
        <w:rPr>
          <w:b/>
          <w:sz w:val="24"/>
          <w:szCs w:val="24"/>
          <w:lang w:val="lv-LV"/>
        </w:rPr>
        <w:t xml:space="preserve"> </w:t>
      </w:r>
    </w:p>
    <w:p w:rsidR="00E23611" w:rsidRPr="007B6F41" w:rsidRDefault="00E23611" w:rsidP="00E23611">
      <w:pPr>
        <w:tabs>
          <w:tab w:val="left" w:pos="8931"/>
        </w:tabs>
        <w:jc w:val="center"/>
        <w:rPr>
          <w:b/>
          <w:bCs/>
          <w:sz w:val="24"/>
          <w:szCs w:val="24"/>
          <w:lang w:val="lv-LV"/>
        </w:rPr>
      </w:pPr>
      <w:r w:rsidRPr="007B6F41">
        <w:rPr>
          <w:b/>
          <w:bCs/>
          <w:sz w:val="24"/>
          <w:szCs w:val="24"/>
          <w:lang w:val="lv-LV"/>
        </w:rPr>
        <w:t>I. Vispārīgie noteikumi</w:t>
      </w:r>
    </w:p>
    <w:p w:rsidR="00E23611" w:rsidRPr="007B6F41" w:rsidRDefault="00E23611" w:rsidP="00E23611">
      <w:pPr>
        <w:tabs>
          <w:tab w:val="left" w:pos="8931"/>
        </w:tabs>
        <w:jc w:val="center"/>
        <w:rPr>
          <w:b/>
          <w:bCs/>
          <w:sz w:val="24"/>
          <w:szCs w:val="24"/>
          <w:lang w:val="lv-LV"/>
        </w:rPr>
      </w:pPr>
    </w:p>
    <w:p w:rsidR="00E23611" w:rsidRPr="007B6F41" w:rsidRDefault="00E23611" w:rsidP="00104E75">
      <w:pPr>
        <w:pStyle w:val="ListParagraph"/>
        <w:numPr>
          <w:ilvl w:val="0"/>
          <w:numId w:val="1"/>
        </w:numPr>
        <w:shd w:val="clear" w:color="auto" w:fill="FFFFFF" w:themeFill="background1"/>
        <w:spacing w:after="0" w:line="240" w:lineRule="auto"/>
        <w:jc w:val="both"/>
        <w:rPr>
          <w:rFonts w:ascii="Times New Roman" w:hAnsi="Times New Roman"/>
          <w:sz w:val="24"/>
          <w:szCs w:val="24"/>
        </w:rPr>
      </w:pPr>
      <w:r w:rsidRPr="007B6F41">
        <w:rPr>
          <w:rFonts w:ascii="Times New Roman" w:hAnsi="Times New Roman"/>
          <w:sz w:val="24"/>
          <w:szCs w:val="24"/>
        </w:rPr>
        <w:t xml:space="preserve">Jelgavas pilsētas pašvaldības pirmsskolas izglītības </w:t>
      </w:r>
      <w:r w:rsidRPr="00EF5F6F">
        <w:rPr>
          <w:rFonts w:ascii="Times New Roman" w:hAnsi="Times New Roman"/>
          <w:sz w:val="24"/>
          <w:szCs w:val="24"/>
        </w:rPr>
        <w:t>iestādes „</w:t>
      </w:r>
      <w:r w:rsidR="00EF5F6F" w:rsidRPr="00EF5F6F">
        <w:rPr>
          <w:rFonts w:ascii="Times New Roman" w:hAnsi="Times New Roman"/>
          <w:sz w:val="24"/>
          <w:szCs w:val="24"/>
        </w:rPr>
        <w:t>Zemenīte</w:t>
      </w:r>
      <w:r w:rsidRPr="00EF5F6F">
        <w:rPr>
          <w:rFonts w:ascii="Times New Roman" w:hAnsi="Times New Roman"/>
          <w:sz w:val="24"/>
          <w:szCs w:val="24"/>
        </w:rPr>
        <w:t>” nolikums nosaka Jelgavas pilsētas pašvaldības pirmsskolas izglītības iestādes „</w:t>
      </w:r>
      <w:r w:rsidR="00EF5F6F" w:rsidRPr="00EF5F6F">
        <w:rPr>
          <w:rFonts w:ascii="Times New Roman" w:hAnsi="Times New Roman"/>
          <w:sz w:val="24"/>
          <w:szCs w:val="24"/>
        </w:rPr>
        <w:t>Zemenīte</w:t>
      </w:r>
      <w:r w:rsidRPr="00EF5F6F">
        <w:rPr>
          <w:rFonts w:ascii="Times New Roman" w:hAnsi="Times New Roman"/>
          <w:sz w:val="24"/>
          <w:szCs w:val="24"/>
        </w:rPr>
        <w:t>” (turpmāk</w:t>
      </w:r>
      <w:r w:rsidRPr="007B6F41">
        <w:rPr>
          <w:rFonts w:ascii="Times New Roman" w:hAnsi="Times New Roman"/>
          <w:sz w:val="24"/>
          <w:szCs w:val="24"/>
        </w:rPr>
        <w:t xml:space="preserve"> tekstā – pirmsskolas izglītības iestāde) dibināšanas, reorganizācijas un likvidācijas kārtību, darbības mērķi, pamatvirzienu un uzdevumus, īstenojamās izglītības programmas, izglītības procesa organizāciju un citus ar pirmsskolas izglītības iestādes darbību saistītus jautājumus.</w:t>
      </w:r>
    </w:p>
    <w:p w:rsidR="00F31A28" w:rsidRPr="00EF5F6F" w:rsidRDefault="00EF5F6F" w:rsidP="0037025C">
      <w:pPr>
        <w:pStyle w:val="ListParagraph"/>
        <w:numPr>
          <w:ilvl w:val="0"/>
          <w:numId w:val="1"/>
        </w:numPr>
        <w:tabs>
          <w:tab w:val="num" w:pos="284"/>
        </w:tabs>
        <w:spacing w:line="240" w:lineRule="auto"/>
        <w:jc w:val="both"/>
        <w:rPr>
          <w:rFonts w:ascii="Times New Roman" w:hAnsi="Times New Roman"/>
          <w:sz w:val="24"/>
          <w:szCs w:val="24"/>
        </w:rPr>
      </w:pPr>
      <w:r>
        <w:rPr>
          <w:rFonts w:ascii="Times New Roman" w:hAnsi="Times New Roman"/>
          <w:sz w:val="24"/>
          <w:szCs w:val="24"/>
        </w:rPr>
        <w:t xml:space="preserve"> </w:t>
      </w:r>
      <w:r w:rsidR="00E23611" w:rsidRPr="00F31A28">
        <w:rPr>
          <w:rFonts w:ascii="Times New Roman" w:hAnsi="Times New Roman"/>
          <w:sz w:val="24"/>
          <w:szCs w:val="24"/>
        </w:rPr>
        <w:t xml:space="preserve">Pirmsskolas izglītības iestāde ir Jelgavas pilsētas domes (turpmāk tekstā – dome) dibināta un pakļautībā esoša pašvaldības pirmsskolas izglītības iestāde, kas reģistrēta Latvijas </w:t>
      </w:r>
      <w:r w:rsidR="00E23611" w:rsidRPr="00EF5F6F">
        <w:rPr>
          <w:rFonts w:ascii="Times New Roman" w:hAnsi="Times New Roman"/>
          <w:sz w:val="24"/>
          <w:szCs w:val="24"/>
        </w:rPr>
        <w:t>Republikas Izglītības iestāžu reģistrā ar reģistrācijas numuru 2801900523</w:t>
      </w:r>
      <w:r w:rsidR="004571E4" w:rsidRPr="00EF5F6F">
        <w:rPr>
          <w:rFonts w:ascii="Times New Roman" w:hAnsi="Times New Roman"/>
          <w:sz w:val="24"/>
          <w:szCs w:val="24"/>
        </w:rPr>
        <w:t>.</w:t>
      </w:r>
      <w:r w:rsidRPr="00EF5F6F">
        <w:rPr>
          <w:rFonts w:ascii="Times New Roman" w:hAnsi="Times New Roman"/>
          <w:sz w:val="24"/>
          <w:szCs w:val="24"/>
        </w:rPr>
        <w:t xml:space="preserve"> </w:t>
      </w:r>
      <w:r w:rsidR="00E23611" w:rsidRPr="00EF5F6F">
        <w:rPr>
          <w:rFonts w:ascii="Times New Roman" w:hAnsi="Times New Roman"/>
          <w:sz w:val="24"/>
          <w:szCs w:val="24"/>
        </w:rPr>
        <w:t>Pirmsskolas izglītības iestādes juridiskā adrese – R. Blaumaņa iela 14, Jelgava, LV- 3001.</w:t>
      </w:r>
    </w:p>
    <w:p w:rsidR="00E23611" w:rsidRPr="00F31A28" w:rsidRDefault="00BB2BE8" w:rsidP="0037025C">
      <w:pPr>
        <w:pStyle w:val="ListParagraph"/>
        <w:numPr>
          <w:ilvl w:val="0"/>
          <w:numId w:val="1"/>
        </w:numPr>
        <w:tabs>
          <w:tab w:val="num" w:pos="284"/>
          <w:tab w:val="num" w:pos="540"/>
        </w:tabs>
        <w:spacing w:line="240" w:lineRule="auto"/>
        <w:jc w:val="both"/>
        <w:rPr>
          <w:rFonts w:ascii="Times New Roman" w:hAnsi="Times New Roman"/>
          <w:sz w:val="24"/>
          <w:szCs w:val="24"/>
        </w:rPr>
      </w:pPr>
      <w:r>
        <w:rPr>
          <w:rFonts w:ascii="Times New Roman" w:hAnsi="Times New Roman"/>
          <w:sz w:val="24"/>
          <w:szCs w:val="24"/>
        </w:rPr>
        <w:t xml:space="preserve"> </w:t>
      </w:r>
      <w:r w:rsidR="00E23611" w:rsidRPr="00F31A28">
        <w:rPr>
          <w:rFonts w:ascii="Times New Roman" w:hAnsi="Times New Roman"/>
          <w:sz w:val="24"/>
          <w:szCs w:val="24"/>
        </w:rPr>
        <w:t>Pirmsskolas izglītības iestāde ir patstāvīga izglītības iestāde ar juridiskās personas statusu. Pirmsskolas izglītības iestādei ir zīmogs ar</w:t>
      </w:r>
      <w:r w:rsidR="00CA3E8A">
        <w:rPr>
          <w:rFonts w:ascii="Times New Roman" w:hAnsi="Times New Roman"/>
          <w:sz w:val="24"/>
          <w:szCs w:val="24"/>
        </w:rPr>
        <w:t xml:space="preserve"> pašvaldības ģerboņa attēlu</w:t>
      </w:r>
      <w:r w:rsidR="00E23611" w:rsidRPr="00F31A28">
        <w:rPr>
          <w:rFonts w:ascii="Times New Roman" w:hAnsi="Times New Roman"/>
          <w:sz w:val="24"/>
          <w:szCs w:val="24"/>
        </w:rPr>
        <w:t xml:space="preserve"> un noteikta parauga veidlapas. </w:t>
      </w:r>
      <w:r w:rsidR="00CA3E8A" w:rsidRPr="00534C24">
        <w:rPr>
          <w:rFonts w:ascii="Times New Roman" w:hAnsi="Times New Roman"/>
          <w:sz w:val="24"/>
          <w:szCs w:val="24"/>
        </w:rPr>
        <w:t xml:space="preserve">Tai </w:t>
      </w:r>
      <w:r w:rsidR="00CA3E8A">
        <w:rPr>
          <w:rFonts w:ascii="Times New Roman" w:hAnsi="Times New Roman"/>
          <w:sz w:val="24"/>
          <w:szCs w:val="24"/>
        </w:rPr>
        <w:t>var būt</w:t>
      </w:r>
      <w:r w:rsidR="00CA3E8A" w:rsidRPr="00534C24">
        <w:rPr>
          <w:rFonts w:ascii="Times New Roman" w:hAnsi="Times New Roman"/>
          <w:sz w:val="24"/>
          <w:szCs w:val="24"/>
        </w:rPr>
        <w:t xml:space="preserve"> sava simbolika</w:t>
      </w:r>
      <w:r w:rsidR="00CA3E8A">
        <w:rPr>
          <w:rFonts w:ascii="Times New Roman" w:hAnsi="Times New Roman"/>
          <w:sz w:val="24"/>
          <w:szCs w:val="24"/>
        </w:rPr>
        <w:t>.</w:t>
      </w:r>
    </w:p>
    <w:p w:rsidR="00E23611" w:rsidRPr="007B6F41" w:rsidRDefault="00E23611" w:rsidP="00104E75">
      <w:pPr>
        <w:pStyle w:val="ListParagraph"/>
        <w:numPr>
          <w:ilvl w:val="0"/>
          <w:numId w:val="1"/>
        </w:numPr>
        <w:spacing w:after="0" w:line="240" w:lineRule="auto"/>
        <w:jc w:val="both"/>
        <w:rPr>
          <w:rFonts w:ascii="Times New Roman" w:hAnsi="Times New Roman"/>
          <w:sz w:val="24"/>
          <w:szCs w:val="24"/>
        </w:rPr>
      </w:pPr>
      <w:r w:rsidRPr="00B42CC4">
        <w:rPr>
          <w:rFonts w:ascii="Times New Roman" w:hAnsi="Times New Roman"/>
          <w:sz w:val="24"/>
          <w:szCs w:val="24"/>
        </w:rPr>
        <w:t>Pirmsskolas izglītības iestāde darbojas saskaņā ar Izglītības likumu  un citiem</w:t>
      </w:r>
      <w:r w:rsidRPr="007B6F41">
        <w:rPr>
          <w:rFonts w:ascii="Times New Roman" w:hAnsi="Times New Roman"/>
          <w:sz w:val="24"/>
          <w:szCs w:val="24"/>
        </w:rPr>
        <w:t xml:space="preserve"> normatīvajiem aktiem, kas reglamentē izglītības iestāžu darbību, domes lēmumiem, šo nolikumu un pirmsskolas izglītības iestādes iekšējiem normatīvajiem </w:t>
      </w:r>
      <w:r>
        <w:rPr>
          <w:rFonts w:ascii="Times New Roman" w:hAnsi="Times New Roman"/>
          <w:sz w:val="24"/>
          <w:szCs w:val="24"/>
        </w:rPr>
        <w:t>aktiem</w:t>
      </w:r>
      <w:r w:rsidRPr="007B6F41">
        <w:rPr>
          <w:rFonts w:ascii="Times New Roman" w:hAnsi="Times New Roman"/>
          <w:sz w:val="24"/>
          <w:szCs w:val="24"/>
        </w:rPr>
        <w:t xml:space="preserve">. </w:t>
      </w:r>
    </w:p>
    <w:p w:rsidR="00E23611" w:rsidRPr="007B6F41" w:rsidRDefault="00E23611" w:rsidP="00104E75">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pacing w:val="4"/>
          <w:sz w:val="24"/>
          <w:szCs w:val="24"/>
        </w:rPr>
        <w:t>Pirmsskolas izglītības iestādi dibina, reorganizē un likvidē dome, saskaņojot ar Latvijas Republikas Izglītības un zinātnes ministriju.</w:t>
      </w:r>
    </w:p>
    <w:p w:rsidR="00E23611" w:rsidRPr="007B6F41" w:rsidRDefault="00E23611" w:rsidP="00104E75">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pacing w:val="4"/>
          <w:sz w:val="24"/>
          <w:szCs w:val="24"/>
        </w:rPr>
        <w:t>Pirmsskolas izglītības iestāde atrodas Jelgavas pilsētas pašvaldības iestādes „Jelgavas izglītības pārvalde” (turpmāk tekstā – Izglītības pārvalde) pārraudzībā.</w:t>
      </w:r>
    </w:p>
    <w:p w:rsidR="00E23611" w:rsidRPr="007B6F41" w:rsidRDefault="00E23611" w:rsidP="00104E75">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iestādes nolikumu un grozījumus tajā apstiprina dome.</w:t>
      </w:r>
    </w:p>
    <w:p w:rsidR="00E23611" w:rsidRPr="00F9032A" w:rsidRDefault="00E23611" w:rsidP="00104E75">
      <w:pPr>
        <w:jc w:val="both"/>
        <w:rPr>
          <w:sz w:val="24"/>
          <w:szCs w:val="24"/>
          <w:lang w:val="lv-LV"/>
        </w:rPr>
      </w:pPr>
    </w:p>
    <w:p w:rsidR="00E23611" w:rsidRPr="007B6F41" w:rsidRDefault="00E23611" w:rsidP="00E23611">
      <w:pPr>
        <w:tabs>
          <w:tab w:val="left" w:pos="426"/>
          <w:tab w:val="left" w:pos="8931"/>
        </w:tabs>
        <w:jc w:val="center"/>
        <w:rPr>
          <w:b/>
          <w:bCs/>
          <w:sz w:val="24"/>
          <w:szCs w:val="24"/>
          <w:lang w:val="lv-LV"/>
        </w:rPr>
      </w:pPr>
      <w:r w:rsidRPr="007B6F41">
        <w:rPr>
          <w:b/>
          <w:bCs/>
          <w:sz w:val="24"/>
          <w:szCs w:val="24"/>
          <w:lang w:val="lv-LV"/>
        </w:rPr>
        <w:t>II.</w:t>
      </w:r>
      <w:r w:rsidRPr="007B6F41">
        <w:rPr>
          <w:b/>
          <w:bCs/>
          <w:sz w:val="24"/>
          <w:szCs w:val="24"/>
          <w:lang w:val="lv-LV"/>
        </w:rPr>
        <w:tab/>
        <w:t>Pirmsskolas izg</w:t>
      </w:r>
      <w:r w:rsidR="00CA3E8A">
        <w:rPr>
          <w:b/>
          <w:bCs/>
          <w:sz w:val="24"/>
          <w:szCs w:val="24"/>
          <w:lang w:val="lv-LV"/>
        </w:rPr>
        <w:t>lītības iestādes darbības mērķi</w:t>
      </w:r>
      <w:r w:rsidRPr="007B6F41">
        <w:rPr>
          <w:b/>
          <w:bCs/>
          <w:sz w:val="24"/>
          <w:szCs w:val="24"/>
          <w:lang w:val="lv-LV"/>
        </w:rPr>
        <w:t>, pamatvirziens un uzdevumi</w:t>
      </w:r>
    </w:p>
    <w:p w:rsidR="00E23611" w:rsidRPr="007B6F41" w:rsidRDefault="00E23611" w:rsidP="00E23611">
      <w:pPr>
        <w:tabs>
          <w:tab w:val="left" w:pos="426"/>
          <w:tab w:val="left" w:pos="8931"/>
        </w:tabs>
        <w:jc w:val="center"/>
        <w:rPr>
          <w:b/>
          <w:bCs/>
          <w:sz w:val="24"/>
          <w:szCs w:val="24"/>
          <w:lang w:val="lv-LV"/>
        </w:rPr>
      </w:pPr>
    </w:p>
    <w:p w:rsidR="00E23611" w:rsidRPr="007B6F41" w:rsidRDefault="00E23611" w:rsidP="00E23611">
      <w:pPr>
        <w:numPr>
          <w:ilvl w:val="0"/>
          <w:numId w:val="1"/>
        </w:numPr>
        <w:jc w:val="both"/>
        <w:rPr>
          <w:sz w:val="24"/>
          <w:szCs w:val="24"/>
          <w:lang w:val="lv-LV"/>
        </w:rPr>
      </w:pPr>
      <w:r>
        <w:rPr>
          <w:sz w:val="24"/>
          <w:szCs w:val="24"/>
          <w:lang w:val="lv-LV"/>
        </w:rPr>
        <w:t>Pirmsskolas izglītības i</w:t>
      </w:r>
      <w:r w:rsidRPr="007B6F41">
        <w:rPr>
          <w:sz w:val="24"/>
          <w:szCs w:val="24"/>
          <w:lang w:val="lv-LV"/>
        </w:rPr>
        <w:t>estādes mērķi ir</w:t>
      </w:r>
      <w:r>
        <w:rPr>
          <w:sz w:val="24"/>
          <w:szCs w:val="24"/>
          <w:lang w:val="lv-LV"/>
        </w:rPr>
        <w:t>:</w:t>
      </w:r>
      <w:r w:rsidRPr="007B6F41">
        <w:rPr>
          <w:sz w:val="24"/>
          <w:szCs w:val="24"/>
          <w:lang w:val="lv-LV"/>
        </w:rPr>
        <w:t xml:space="preserve"> </w:t>
      </w:r>
    </w:p>
    <w:p w:rsidR="00E23611" w:rsidRPr="007B6F41" w:rsidRDefault="00E23611" w:rsidP="00E23611">
      <w:pPr>
        <w:numPr>
          <w:ilvl w:val="1"/>
          <w:numId w:val="1"/>
        </w:numPr>
        <w:jc w:val="both"/>
        <w:rPr>
          <w:sz w:val="24"/>
          <w:szCs w:val="24"/>
          <w:lang w:val="lv-LV"/>
        </w:rPr>
      </w:pPr>
      <w:r w:rsidRPr="007B6F41">
        <w:rPr>
          <w:sz w:val="24"/>
          <w:szCs w:val="24"/>
          <w:lang w:val="lv-LV"/>
        </w:rPr>
        <w:t>organizēt un īstenot mācību un audzināšanas procesu, lai nodrošinātu valsts pirmsskolas izglītības vadlīnijās noteikto mērķu sasniegšanu;</w:t>
      </w:r>
    </w:p>
    <w:p w:rsidR="00E23611" w:rsidRPr="007B6F41" w:rsidRDefault="00E23611" w:rsidP="00E23611">
      <w:pPr>
        <w:numPr>
          <w:ilvl w:val="1"/>
          <w:numId w:val="1"/>
        </w:numPr>
        <w:jc w:val="both"/>
        <w:rPr>
          <w:sz w:val="24"/>
          <w:szCs w:val="24"/>
          <w:lang w:val="lv-LV"/>
        </w:rPr>
      </w:pPr>
      <w:r w:rsidRPr="007B6F41">
        <w:rPr>
          <w:sz w:val="24"/>
          <w:szCs w:val="24"/>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B42CC4" w:rsidRPr="00104E75" w:rsidRDefault="00E23611" w:rsidP="00B42CC4">
      <w:pPr>
        <w:numPr>
          <w:ilvl w:val="0"/>
          <w:numId w:val="1"/>
        </w:numPr>
        <w:jc w:val="both"/>
        <w:rPr>
          <w:sz w:val="24"/>
          <w:szCs w:val="24"/>
          <w:lang w:val="lv-LV"/>
        </w:rPr>
      </w:pPr>
      <w:r>
        <w:rPr>
          <w:sz w:val="24"/>
          <w:szCs w:val="24"/>
          <w:lang w:val="lv-LV"/>
        </w:rPr>
        <w:t>Pirmsskolas izglītības i</w:t>
      </w:r>
      <w:r w:rsidRPr="007B6F41">
        <w:rPr>
          <w:sz w:val="24"/>
          <w:szCs w:val="24"/>
          <w:lang w:val="lv-LV"/>
        </w:rPr>
        <w:t>estādes darbības pamatvirziens ir izglītojoša un audzinoša darbība.</w:t>
      </w:r>
    </w:p>
    <w:p w:rsidR="00E23611" w:rsidRPr="007B6F41" w:rsidRDefault="00CA3E8A" w:rsidP="00E23611">
      <w:pPr>
        <w:numPr>
          <w:ilvl w:val="0"/>
          <w:numId w:val="1"/>
        </w:numPr>
        <w:jc w:val="both"/>
        <w:rPr>
          <w:sz w:val="24"/>
          <w:szCs w:val="24"/>
          <w:lang w:val="lv-LV"/>
        </w:rPr>
      </w:pPr>
      <w:r>
        <w:rPr>
          <w:sz w:val="24"/>
          <w:szCs w:val="24"/>
          <w:lang w:val="lv-LV"/>
        </w:rPr>
        <w:t>Pirmsskolas izglītības i</w:t>
      </w:r>
      <w:r w:rsidRPr="007B6F41">
        <w:rPr>
          <w:sz w:val="24"/>
          <w:szCs w:val="24"/>
          <w:lang w:val="lv-LV"/>
        </w:rPr>
        <w:t>estādes</w:t>
      </w:r>
      <w:r w:rsidR="00E23611" w:rsidRPr="007B6F41">
        <w:rPr>
          <w:sz w:val="24"/>
          <w:szCs w:val="24"/>
          <w:lang w:val="lv-LV"/>
        </w:rPr>
        <w:t xml:space="preserve"> uzdevumi ir:</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lastRenderedPageBreak/>
        <w:t>īstenot izglītības programmas, organizēt</w:t>
      </w:r>
      <w:r>
        <w:rPr>
          <w:sz w:val="24"/>
          <w:szCs w:val="24"/>
          <w:lang w:val="lv-LV"/>
        </w:rPr>
        <w:t xml:space="preserve"> iekļaujošu</w:t>
      </w:r>
      <w:r w:rsidRPr="007B6F41">
        <w:rPr>
          <w:sz w:val="24"/>
          <w:szCs w:val="24"/>
          <w:lang w:val="lv-LV"/>
        </w:rPr>
        <w:t xml:space="preserve"> mācību un audzināšanas</w:t>
      </w:r>
      <w:r>
        <w:rPr>
          <w:sz w:val="24"/>
          <w:szCs w:val="24"/>
          <w:lang w:val="lv-LV"/>
        </w:rPr>
        <w:t xml:space="preserve"> procesu</w:t>
      </w:r>
      <w:r w:rsidRPr="007B6F41">
        <w:rPr>
          <w:sz w:val="24"/>
          <w:szCs w:val="24"/>
          <w:lang w:val="lv-LV"/>
        </w:rPr>
        <w:t>, izvēlēties izglītošanas darba metodes un formas, mērķtiecīgi nodrošinot izglītojamo personības daudzpusīgu veidošanos, veselības stiprināšanu un sagatavošanu pamatizglītības apguves uzsākšanai.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sekmēt izglītojamā fizisko spēju attīstību un kustību apguvi;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sekmēt izglītojamā pašapziņas veidošanos, spēju un interešu apzināšanos, jūtu un gribas attīstību, veicinot izglītojamā pilnveidošanos par garīgi, emocionāli un fiziski attīstītu personību;</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veidot izglītojamā pamatiemaņas patstāvīgi mācīties un pilnveidoties, kā arī veicināt izglītojamā izziņas darbības un zinātkāres attīstību, nodrošinot zināšanu un prasmju apguvi;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sekmēt izglītojamā saskarsmes un sadarbības prasmju attīstību;</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B6F41">
        <w:rPr>
          <w:sz w:val="24"/>
          <w:szCs w:val="24"/>
          <w:lang w:val="lv-LV"/>
        </w:rPr>
        <w:softHyphen/>
        <w:t>principiem un audzināt krietnus, godprātīgus, atbildīgus cilvēkus – Latvijas patriotus;</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 xml:space="preserve">sadarboties ar izglītojamā vecākiem vai citiem izglītojamā likumiskajiem pārstāvjiem (turpmāk – vecāki), lai nodrošinātu izglītojamā </w:t>
      </w:r>
      <w:r>
        <w:rPr>
          <w:sz w:val="24"/>
          <w:szCs w:val="24"/>
          <w:lang w:val="lv-LV"/>
        </w:rPr>
        <w:t xml:space="preserve">vispusīgu attīstību un </w:t>
      </w:r>
      <w:r w:rsidRPr="007B6F41">
        <w:rPr>
          <w:sz w:val="24"/>
          <w:szCs w:val="24"/>
          <w:lang w:val="lv-LV"/>
        </w:rPr>
        <w:t>sagatavoš</w:t>
      </w:r>
      <w:r>
        <w:rPr>
          <w:sz w:val="24"/>
          <w:szCs w:val="24"/>
          <w:lang w:val="lv-LV"/>
        </w:rPr>
        <w:t>an</w:t>
      </w:r>
      <w:r w:rsidRPr="007B6F41">
        <w:rPr>
          <w:sz w:val="24"/>
          <w:szCs w:val="24"/>
          <w:lang w:val="lv-LV"/>
        </w:rPr>
        <w:t>u pamatizglītības ieguves uzsākšanai;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nodrošināt izglītības programmas īstenošanā un izglītības satura apguvē nepieciešamos mācību līdzekļus;</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 xml:space="preserve">racionāli un efektīvi izmantot </w:t>
      </w:r>
      <w:r>
        <w:rPr>
          <w:sz w:val="24"/>
          <w:szCs w:val="24"/>
          <w:lang w:val="lv-LV"/>
        </w:rPr>
        <w:t>pirmsskolas izglītības iestādes</w:t>
      </w:r>
      <w:r w:rsidRPr="007B6F41">
        <w:rPr>
          <w:sz w:val="24"/>
          <w:szCs w:val="24"/>
          <w:lang w:val="lv-LV"/>
        </w:rPr>
        <w:t xml:space="preserve"> finanšu, </w:t>
      </w:r>
      <w:r w:rsidRPr="007B6F41">
        <w:rPr>
          <w:iCs/>
          <w:sz w:val="24"/>
          <w:szCs w:val="24"/>
          <w:lang w:val="lv-LV"/>
        </w:rPr>
        <w:t xml:space="preserve">materiālos un personāla </w:t>
      </w:r>
      <w:r w:rsidRPr="007B6F41">
        <w:rPr>
          <w:sz w:val="24"/>
          <w:szCs w:val="24"/>
          <w:lang w:val="lv-LV"/>
        </w:rPr>
        <w:t>resursus.</w:t>
      </w:r>
    </w:p>
    <w:p w:rsidR="00E23611" w:rsidRPr="007B6F41" w:rsidRDefault="00E23611" w:rsidP="00E23611">
      <w:pPr>
        <w:tabs>
          <w:tab w:val="left" w:pos="426"/>
          <w:tab w:val="left" w:pos="8931"/>
          <w:tab w:val="left" w:pos="9216"/>
        </w:tabs>
        <w:rPr>
          <w:b/>
          <w:bCs/>
          <w:sz w:val="24"/>
          <w:szCs w:val="24"/>
          <w:lang w:val="lv-LV"/>
        </w:rPr>
      </w:pPr>
    </w:p>
    <w:p w:rsidR="00E23611" w:rsidRPr="007B6F41" w:rsidRDefault="00E23611" w:rsidP="00E23611">
      <w:pPr>
        <w:tabs>
          <w:tab w:val="left" w:pos="426"/>
          <w:tab w:val="left" w:pos="8931"/>
          <w:tab w:val="left" w:pos="9216"/>
        </w:tabs>
        <w:jc w:val="center"/>
        <w:rPr>
          <w:b/>
          <w:bCs/>
          <w:sz w:val="24"/>
          <w:szCs w:val="24"/>
          <w:lang w:val="lv-LV"/>
        </w:rPr>
      </w:pPr>
      <w:r w:rsidRPr="007B6F41">
        <w:rPr>
          <w:b/>
          <w:bCs/>
          <w:sz w:val="24"/>
          <w:szCs w:val="24"/>
          <w:lang w:val="lv-LV"/>
        </w:rPr>
        <w:t>III. Īstenojamās izglītības programmas</w:t>
      </w:r>
    </w:p>
    <w:p w:rsidR="00E23611" w:rsidRPr="007B6F41" w:rsidRDefault="00E23611" w:rsidP="00E23611">
      <w:pPr>
        <w:ind w:left="1276"/>
        <w:jc w:val="both"/>
        <w:rPr>
          <w:sz w:val="24"/>
          <w:szCs w:val="24"/>
        </w:rPr>
      </w:pPr>
    </w:p>
    <w:p w:rsidR="00E23611" w:rsidRPr="00BB2BE8" w:rsidRDefault="00BB2BE8" w:rsidP="009E2DCB">
      <w:pPr>
        <w:numPr>
          <w:ilvl w:val="0"/>
          <w:numId w:val="1"/>
        </w:numPr>
        <w:jc w:val="both"/>
        <w:rPr>
          <w:sz w:val="24"/>
          <w:szCs w:val="24"/>
          <w:lang w:val="lv-LV"/>
        </w:rPr>
      </w:pPr>
      <w:r>
        <w:rPr>
          <w:sz w:val="24"/>
          <w:szCs w:val="24"/>
          <w:lang w:val="lv-LV"/>
        </w:rPr>
        <w:t xml:space="preserve">Pirmsskolas </w:t>
      </w:r>
      <w:r w:rsidR="00E23611">
        <w:rPr>
          <w:sz w:val="24"/>
          <w:szCs w:val="24"/>
          <w:lang w:val="lv-LV"/>
        </w:rPr>
        <w:t xml:space="preserve">izglītības iestāde īsteno </w:t>
      </w:r>
      <w:r w:rsidR="009C52F2">
        <w:rPr>
          <w:sz w:val="24"/>
          <w:szCs w:val="24"/>
          <w:lang w:val="lv-LV"/>
        </w:rPr>
        <w:t xml:space="preserve">licencētu </w:t>
      </w:r>
      <w:r w:rsidR="009E2DCB">
        <w:rPr>
          <w:sz w:val="24"/>
          <w:szCs w:val="24"/>
          <w:lang w:val="lv-LV"/>
        </w:rPr>
        <w:t xml:space="preserve">vispārējās </w:t>
      </w:r>
      <w:r w:rsidR="00E23611" w:rsidRPr="007B6F41">
        <w:rPr>
          <w:sz w:val="24"/>
          <w:szCs w:val="24"/>
          <w:lang w:val="lv-LV"/>
        </w:rPr>
        <w:t xml:space="preserve">pirmsskolas </w:t>
      </w:r>
      <w:r w:rsidR="00E23611">
        <w:rPr>
          <w:sz w:val="24"/>
          <w:szCs w:val="24"/>
          <w:lang w:val="lv-LV"/>
        </w:rPr>
        <w:t>izglītības programmu</w:t>
      </w:r>
      <w:r w:rsidR="009E2DCB">
        <w:rPr>
          <w:sz w:val="24"/>
          <w:szCs w:val="24"/>
          <w:lang w:val="lv-LV"/>
        </w:rPr>
        <w:t xml:space="preserve"> </w:t>
      </w:r>
      <w:r>
        <w:rPr>
          <w:bCs/>
          <w:sz w:val="24"/>
          <w:szCs w:val="24"/>
        </w:rPr>
        <w:t>(</w:t>
      </w:r>
      <w:proofErr w:type="spellStart"/>
      <w:r w:rsidR="009C52F2">
        <w:rPr>
          <w:bCs/>
          <w:sz w:val="24"/>
          <w:szCs w:val="24"/>
        </w:rPr>
        <w:t>kods</w:t>
      </w:r>
      <w:proofErr w:type="spellEnd"/>
      <w:r w:rsidR="009E2DCB">
        <w:rPr>
          <w:bCs/>
          <w:sz w:val="24"/>
          <w:szCs w:val="24"/>
        </w:rPr>
        <w:t xml:space="preserve"> 0101</w:t>
      </w:r>
      <w:r>
        <w:rPr>
          <w:bCs/>
          <w:sz w:val="24"/>
          <w:szCs w:val="24"/>
        </w:rPr>
        <w:t xml:space="preserve"> </w:t>
      </w:r>
      <w:r w:rsidR="009E2DCB">
        <w:rPr>
          <w:bCs/>
          <w:sz w:val="24"/>
          <w:szCs w:val="24"/>
        </w:rPr>
        <w:t>11</w:t>
      </w:r>
      <w:r>
        <w:rPr>
          <w:bCs/>
          <w:sz w:val="24"/>
          <w:szCs w:val="24"/>
        </w:rPr>
        <w:t xml:space="preserve"> </w:t>
      </w:r>
      <w:r w:rsidR="009E2DCB">
        <w:rPr>
          <w:bCs/>
          <w:sz w:val="24"/>
          <w:szCs w:val="24"/>
        </w:rPr>
        <w:t>11</w:t>
      </w:r>
      <w:r w:rsidR="009C52F2">
        <w:rPr>
          <w:bCs/>
          <w:sz w:val="24"/>
          <w:szCs w:val="24"/>
        </w:rPr>
        <w:t>)</w:t>
      </w:r>
      <w:r>
        <w:rPr>
          <w:bCs/>
          <w:sz w:val="24"/>
          <w:szCs w:val="24"/>
        </w:rPr>
        <w:t>.</w:t>
      </w:r>
    </w:p>
    <w:p w:rsidR="00E23611" w:rsidRPr="007B6F41" w:rsidRDefault="00E23611" w:rsidP="00E23611">
      <w:pPr>
        <w:numPr>
          <w:ilvl w:val="0"/>
          <w:numId w:val="1"/>
        </w:numPr>
        <w:jc w:val="both"/>
        <w:rPr>
          <w:sz w:val="24"/>
          <w:szCs w:val="24"/>
          <w:lang w:val="lv-LV"/>
        </w:rPr>
      </w:pPr>
      <w:r>
        <w:rPr>
          <w:sz w:val="24"/>
          <w:szCs w:val="24"/>
          <w:lang w:val="lv-LV"/>
        </w:rPr>
        <w:t>Pirmsskolas izglītības i</w:t>
      </w:r>
      <w:r w:rsidRPr="007B6F41">
        <w:rPr>
          <w:sz w:val="24"/>
          <w:szCs w:val="24"/>
          <w:lang w:val="lv-LV"/>
        </w:rPr>
        <w:t>estāde var patstāvīgi īstenot interešu izglītības programmas.</w:t>
      </w:r>
    </w:p>
    <w:p w:rsidR="00E23611" w:rsidRPr="007B6F41" w:rsidRDefault="00E23611" w:rsidP="00E23611">
      <w:pPr>
        <w:tabs>
          <w:tab w:val="left" w:pos="1134"/>
          <w:tab w:val="left" w:pos="8931"/>
        </w:tabs>
        <w:jc w:val="both"/>
        <w:rPr>
          <w:sz w:val="24"/>
          <w:szCs w:val="24"/>
        </w:rPr>
      </w:pPr>
    </w:p>
    <w:p w:rsidR="00E23611" w:rsidRPr="007B6F41" w:rsidRDefault="00E23611" w:rsidP="00E23611">
      <w:pPr>
        <w:pStyle w:val="Heading5"/>
        <w:tabs>
          <w:tab w:val="left" w:pos="8931"/>
        </w:tabs>
        <w:jc w:val="center"/>
        <w:rPr>
          <w:spacing w:val="0"/>
          <w:szCs w:val="24"/>
        </w:rPr>
      </w:pPr>
      <w:r w:rsidRPr="007B6F41">
        <w:rPr>
          <w:spacing w:val="0"/>
          <w:szCs w:val="24"/>
        </w:rPr>
        <w:t>IV.</w:t>
      </w:r>
      <w:r w:rsidRPr="007B6F41">
        <w:rPr>
          <w:spacing w:val="0"/>
          <w:szCs w:val="24"/>
        </w:rPr>
        <w:tab/>
        <w:t xml:space="preserve">Izglītības procesa organizācija </w:t>
      </w:r>
    </w:p>
    <w:p w:rsidR="00E23611" w:rsidRPr="007B6F41" w:rsidRDefault="00E23611" w:rsidP="00E23611">
      <w:pPr>
        <w:rPr>
          <w:noProof/>
          <w:sz w:val="24"/>
          <w:szCs w:val="24"/>
          <w:lang w:val="lv-LV"/>
        </w:rPr>
      </w:pPr>
    </w:p>
    <w:p w:rsidR="00E73CDD" w:rsidRPr="007B6F41" w:rsidRDefault="00E73CDD" w:rsidP="00E73CDD">
      <w:pPr>
        <w:pStyle w:val="Parasts1"/>
        <w:numPr>
          <w:ilvl w:val="0"/>
          <w:numId w:val="1"/>
        </w:numPr>
        <w:jc w:val="both"/>
        <w:rPr>
          <w:bCs/>
          <w:sz w:val="24"/>
          <w:szCs w:val="24"/>
          <w:lang w:val="lv-LV"/>
        </w:rPr>
      </w:pPr>
      <w:r>
        <w:rPr>
          <w:rFonts w:eastAsia="Calibri"/>
          <w:color w:val="auto"/>
          <w:sz w:val="24"/>
          <w:szCs w:val="24"/>
          <w:lang w:val="lv-LV"/>
        </w:rPr>
        <w:t xml:space="preserve">Pirmsskolas </w:t>
      </w:r>
      <w:r w:rsidRPr="007B6F41">
        <w:rPr>
          <w:rFonts w:eastAsia="Calibri"/>
          <w:color w:val="auto"/>
          <w:sz w:val="24"/>
          <w:szCs w:val="24"/>
          <w:lang w:val="lv-LV"/>
        </w:rPr>
        <w:t>izglītības iestādes izglītības procesa organizāciju nosaka Izglītības likums,</w:t>
      </w:r>
      <w:r>
        <w:rPr>
          <w:rFonts w:eastAsia="Calibri"/>
          <w:color w:val="auto"/>
          <w:sz w:val="24"/>
          <w:szCs w:val="24"/>
          <w:lang w:val="lv-LV"/>
        </w:rPr>
        <w:t xml:space="preserve"> valsts pirmsskolas izglītības vadlīnijas,</w:t>
      </w:r>
      <w:r w:rsidRPr="007B6F41">
        <w:rPr>
          <w:rFonts w:eastAsia="Calibri"/>
          <w:color w:val="auto"/>
          <w:sz w:val="24"/>
          <w:szCs w:val="24"/>
          <w:lang w:val="lv-LV"/>
        </w:rPr>
        <w:t xml:space="preserve"> </w:t>
      </w:r>
      <w:r>
        <w:rPr>
          <w:rFonts w:eastAsia="Calibri"/>
          <w:color w:val="auto"/>
          <w:sz w:val="24"/>
          <w:szCs w:val="24"/>
          <w:lang w:val="lv-LV"/>
        </w:rPr>
        <w:t>pirmsskolas</w:t>
      </w:r>
      <w:r w:rsidRPr="007B6F41">
        <w:rPr>
          <w:sz w:val="24"/>
          <w:szCs w:val="24"/>
          <w:lang w:val="lv-LV"/>
        </w:rPr>
        <w:t xml:space="preserve"> izglītības iestādes darba kārtības noteikumi, iekšējās kārtības noteikumi, pedagoģiskās padomes reglaments un citi normatīvie akti.</w:t>
      </w:r>
      <w:r w:rsidRPr="007B6F41">
        <w:rPr>
          <w:bCs/>
          <w:sz w:val="24"/>
          <w:szCs w:val="24"/>
          <w:lang w:val="lv-LV"/>
        </w:rPr>
        <w:t xml:space="preserve"> </w:t>
      </w:r>
    </w:p>
    <w:p w:rsidR="00E73CDD" w:rsidRPr="001D71C1" w:rsidRDefault="00E73CDD" w:rsidP="00E73CDD">
      <w:pPr>
        <w:pStyle w:val="Parasts1"/>
        <w:numPr>
          <w:ilvl w:val="0"/>
          <w:numId w:val="1"/>
        </w:numPr>
        <w:jc w:val="both"/>
        <w:rPr>
          <w:sz w:val="24"/>
          <w:szCs w:val="24"/>
          <w:lang w:val="lv-LV"/>
        </w:rPr>
      </w:pPr>
      <w:bookmarkStart w:id="1" w:name="p9"/>
      <w:bookmarkStart w:id="2" w:name="p-438670"/>
      <w:bookmarkEnd w:id="1"/>
      <w:bookmarkEnd w:id="2"/>
      <w:r w:rsidRPr="001D71C1">
        <w:rPr>
          <w:bCs/>
          <w:sz w:val="24"/>
          <w:szCs w:val="24"/>
          <w:lang w:val="lv-LV" w:eastAsia="lv-LV"/>
        </w:rPr>
        <w:t>Pirmsskolas izglītības progr</w:t>
      </w:r>
      <w:r>
        <w:rPr>
          <w:bCs/>
          <w:sz w:val="24"/>
          <w:szCs w:val="24"/>
          <w:lang w:val="lv-LV" w:eastAsia="lv-LV"/>
        </w:rPr>
        <w:t>ammā noteikto izglītības saturu</w:t>
      </w:r>
      <w:r w:rsidRPr="001D71C1">
        <w:rPr>
          <w:bCs/>
          <w:sz w:val="24"/>
          <w:szCs w:val="24"/>
          <w:lang w:val="lv-LV" w:eastAsia="lv-LV"/>
        </w:rPr>
        <w:t xml:space="preserve"> atbilstoši </w:t>
      </w:r>
      <w:r>
        <w:rPr>
          <w:bCs/>
          <w:sz w:val="24"/>
          <w:szCs w:val="24"/>
          <w:lang w:val="lv-LV" w:eastAsia="lv-LV"/>
        </w:rPr>
        <w:t>izglītojamā </w:t>
      </w:r>
      <w:r w:rsidRPr="001D71C1">
        <w:rPr>
          <w:bCs/>
          <w:sz w:val="24"/>
          <w:szCs w:val="24"/>
          <w:lang w:val="lv-LV" w:eastAsia="lv-LV"/>
        </w:rPr>
        <w:t>vecumam un individuālajām mācīšanās vajadzībām  apgūst katru dienu sadarbībā ar pedagogu interaktīvā pedagoģiskā procesā</w:t>
      </w:r>
      <w:r>
        <w:rPr>
          <w:bCs/>
          <w:sz w:val="24"/>
          <w:szCs w:val="24"/>
          <w:lang w:val="lv-LV" w:eastAsia="lv-LV"/>
        </w:rPr>
        <w:t xml:space="preserve"> </w:t>
      </w:r>
      <w:r w:rsidRPr="001D71C1">
        <w:rPr>
          <w:bCs/>
          <w:sz w:val="24"/>
          <w:szCs w:val="24"/>
          <w:lang w:val="lv-LV" w:eastAsia="lv-LV"/>
        </w:rPr>
        <w:t xml:space="preserve">- rotaļnodarbībās ar </w:t>
      </w:r>
      <w:r>
        <w:rPr>
          <w:bCs/>
          <w:sz w:val="24"/>
          <w:szCs w:val="24"/>
          <w:lang w:val="lv-LV" w:eastAsia="lv-LV"/>
        </w:rPr>
        <w:t>integrētu mācību saturu un izglītojamā</w:t>
      </w:r>
      <w:r w:rsidRPr="001D71C1">
        <w:rPr>
          <w:bCs/>
          <w:sz w:val="24"/>
          <w:szCs w:val="24"/>
          <w:lang w:val="lv-LV" w:eastAsia="lv-LV"/>
        </w:rPr>
        <w:t xml:space="preserve"> patstāvīgā darbībā,  nodrošinot </w:t>
      </w:r>
      <w:r>
        <w:rPr>
          <w:bCs/>
          <w:sz w:val="24"/>
          <w:szCs w:val="24"/>
          <w:lang w:val="lv-LV" w:eastAsia="lv-LV"/>
        </w:rPr>
        <w:t xml:space="preserve"> vienmērīgu slodzi un izglītojamā</w:t>
      </w:r>
      <w:r w:rsidRPr="001D71C1">
        <w:rPr>
          <w:bCs/>
          <w:sz w:val="24"/>
          <w:szCs w:val="24"/>
          <w:lang w:val="lv-LV" w:eastAsia="lv-LV"/>
        </w:rPr>
        <w:t xml:space="preserve"> fizisko</w:t>
      </w:r>
      <w:r>
        <w:rPr>
          <w:bCs/>
          <w:sz w:val="24"/>
          <w:szCs w:val="24"/>
          <w:lang w:val="lv-LV" w:eastAsia="lv-LV"/>
        </w:rPr>
        <w:t>, psihisko un sociālo attīstību</w:t>
      </w:r>
      <w:r w:rsidRPr="001D71C1">
        <w:rPr>
          <w:bCs/>
          <w:sz w:val="24"/>
          <w:szCs w:val="24"/>
          <w:lang w:val="lv-LV" w:eastAsia="lv-LV"/>
        </w:rPr>
        <w:t>.</w:t>
      </w:r>
    </w:p>
    <w:p w:rsidR="00E73CDD" w:rsidRDefault="00E73CDD" w:rsidP="00E73CDD">
      <w:pPr>
        <w:pStyle w:val="tv213"/>
        <w:numPr>
          <w:ilvl w:val="0"/>
          <w:numId w:val="1"/>
        </w:numPr>
        <w:spacing w:before="0" w:beforeAutospacing="0" w:after="0" w:afterAutospacing="0" w:line="293" w:lineRule="atLeast"/>
        <w:jc w:val="both"/>
        <w:rPr>
          <w:lang w:eastAsia="en-US"/>
        </w:rPr>
      </w:pPr>
      <w:r w:rsidRPr="007B6F41">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w:t>
      </w:r>
      <w:r>
        <w:rPr>
          <w:lang w:eastAsia="en-US"/>
        </w:rPr>
        <w:t xml:space="preserve">, </w:t>
      </w:r>
      <w:r w:rsidRPr="001D68F0">
        <w:rPr>
          <w:lang w:eastAsia="en-US"/>
        </w:rPr>
        <w:t>ja vecāks iesniedz pirmsskolas izglītība</w:t>
      </w:r>
      <w:r>
        <w:rPr>
          <w:lang w:eastAsia="en-US"/>
        </w:rPr>
        <w:t>s</w:t>
      </w:r>
      <w:r w:rsidRPr="001D68F0">
        <w:rPr>
          <w:lang w:eastAsia="en-US"/>
        </w:rPr>
        <w:t xml:space="preserve"> iestādes vadītājam ģimenes ārsta vai psihologa atzinumu</w:t>
      </w:r>
      <w:r w:rsidRPr="007B6F41">
        <w:rPr>
          <w:lang w:eastAsia="en-US"/>
        </w:rPr>
        <w:t>.</w:t>
      </w:r>
    </w:p>
    <w:p w:rsidR="00E73CDD" w:rsidRPr="00645711" w:rsidRDefault="00E73CDD" w:rsidP="00E73CDD">
      <w:pPr>
        <w:pStyle w:val="tv213"/>
        <w:numPr>
          <w:ilvl w:val="0"/>
          <w:numId w:val="1"/>
        </w:numPr>
        <w:shd w:val="clear" w:color="auto" w:fill="FFFFFF"/>
        <w:spacing w:before="0" w:beforeAutospacing="0" w:after="0" w:afterAutospacing="0" w:line="293" w:lineRule="atLeast"/>
        <w:jc w:val="both"/>
        <w:rPr>
          <w:b/>
        </w:rPr>
      </w:pPr>
      <w:r w:rsidRPr="001D68F0">
        <w:rPr>
          <w:lang w:eastAsia="en-US"/>
        </w:rPr>
        <w:t>Pirmsskolas izglītības iestāde rakstiski informē vecākus par izglītojamā sasniegumiem (zināšanām, prasmēm un attieksmēm atbilstoši plānotajiem rezultātiem) pirmsskolas izglītības satura apguvē</w:t>
      </w:r>
      <w:r>
        <w:rPr>
          <w:lang w:eastAsia="en-US"/>
        </w:rPr>
        <w:t xml:space="preserve">. </w:t>
      </w:r>
      <w:r w:rsidRPr="00645711">
        <w:t>Pirmsskolas izglītības programmas apguvi apliecina pirmsskolas izglītības iestādes izdota izziņa.</w:t>
      </w:r>
    </w:p>
    <w:p w:rsidR="00E73CDD" w:rsidRPr="007B6F41" w:rsidRDefault="00E73CDD" w:rsidP="00E73CDD">
      <w:pPr>
        <w:pStyle w:val="tv213"/>
        <w:numPr>
          <w:ilvl w:val="0"/>
          <w:numId w:val="1"/>
        </w:numPr>
        <w:shd w:val="clear" w:color="auto" w:fill="FFFFFF"/>
        <w:spacing w:before="0" w:beforeAutospacing="0" w:after="0" w:afterAutospacing="0" w:line="293" w:lineRule="atLeast"/>
        <w:jc w:val="both"/>
      </w:pPr>
      <w:r>
        <w:lastRenderedPageBreak/>
        <w:t>Pirmsskolas izglītības i</w:t>
      </w:r>
      <w:r w:rsidRPr="007B6F41">
        <w:t>estādes vadītājs, ievērojot d</w:t>
      </w:r>
      <w:r>
        <w:t>omes</w:t>
      </w:r>
      <w:r w:rsidRPr="007B6F41">
        <w:t xml:space="preserve"> noteikto izglītojamo uzņemšanas kārtību, komplektē grupas pēc izglītojamo vecum</w:t>
      </w:r>
      <w:r>
        <w:t>a un</w:t>
      </w:r>
      <w:r w:rsidRPr="007B6F41">
        <w:t xml:space="preserve"> skaita, </w:t>
      </w:r>
      <w:r>
        <w:t>atbilstoši</w:t>
      </w:r>
      <w:r w:rsidRPr="007B6F41">
        <w:t xml:space="preserve"> normatīvajos aktos noteiktajām higiēnas un drošības prasībām.</w:t>
      </w:r>
    </w:p>
    <w:p w:rsidR="00E73CDD" w:rsidRPr="00F9032A" w:rsidRDefault="00E73CDD" w:rsidP="00E73CDD">
      <w:pPr>
        <w:numPr>
          <w:ilvl w:val="0"/>
          <w:numId w:val="1"/>
        </w:numPr>
        <w:jc w:val="both"/>
        <w:rPr>
          <w:sz w:val="24"/>
          <w:szCs w:val="24"/>
          <w:lang w:val="lv-LV"/>
        </w:rPr>
      </w:pPr>
      <w:r w:rsidRPr="00F9032A">
        <w:rPr>
          <w:bCs/>
          <w:sz w:val="24"/>
          <w:szCs w:val="24"/>
          <w:lang w:val="lv-LV"/>
        </w:rPr>
        <w:t>Uzņemšana un atskaitīšana pirmsskolas izglītības iestādē notiek saskaņā ar domes</w:t>
      </w:r>
      <w:r w:rsidRPr="00F9032A">
        <w:rPr>
          <w:sz w:val="24"/>
          <w:szCs w:val="24"/>
          <w:lang w:val="lv-LV"/>
        </w:rPr>
        <w:t xml:space="preserve"> noteikto kārtību.</w:t>
      </w:r>
    </w:p>
    <w:p w:rsidR="00E73CDD" w:rsidRPr="00F9032A" w:rsidRDefault="00E73CDD" w:rsidP="00E73CDD">
      <w:pPr>
        <w:numPr>
          <w:ilvl w:val="0"/>
          <w:numId w:val="1"/>
        </w:numPr>
        <w:jc w:val="both"/>
        <w:rPr>
          <w:sz w:val="24"/>
          <w:szCs w:val="24"/>
          <w:lang w:val="lv-LV"/>
        </w:rPr>
      </w:pPr>
      <w:r w:rsidRPr="00F9032A">
        <w:rPr>
          <w:sz w:val="24"/>
          <w:szCs w:val="24"/>
          <w:lang w:val="lv-LV"/>
        </w:rPr>
        <w:t>Pirmsskolas izglītības iestāde atbilstoši savas darbības un izglītības programmu īstenošanas mērķiem un uzdevumiem ir tiesīga sadarboties ar citām izglītības iestādēm un institūcijām, tai skaitā organizēt izglītojamo un pedagogu profesionālās pieredzes apmaiņas braucienus un uzaicināt citu izglītības iestāžu pedagogus/speciālistus atsevišķu nodarbību vadīšanai, saskaņojot to ar Izglītības pārvaldi.</w:t>
      </w:r>
    </w:p>
    <w:p w:rsidR="00E23611" w:rsidRPr="007B6F41" w:rsidRDefault="00E23611" w:rsidP="00E23611">
      <w:pPr>
        <w:tabs>
          <w:tab w:val="num" w:pos="1026"/>
        </w:tabs>
        <w:jc w:val="both"/>
        <w:rPr>
          <w:sz w:val="24"/>
          <w:szCs w:val="24"/>
          <w:lang w:val="lv-LV"/>
        </w:rPr>
      </w:pPr>
    </w:p>
    <w:p w:rsidR="00E23611" w:rsidRPr="00BB2BE8" w:rsidRDefault="00E23611" w:rsidP="00E23611">
      <w:pPr>
        <w:ind w:firstLine="741"/>
        <w:jc w:val="center"/>
        <w:rPr>
          <w:b/>
          <w:sz w:val="24"/>
          <w:szCs w:val="24"/>
          <w:lang w:val="lv-LV"/>
        </w:rPr>
      </w:pPr>
      <w:r w:rsidRPr="00BB2BE8">
        <w:rPr>
          <w:b/>
          <w:iCs/>
          <w:sz w:val="24"/>
          <w:szCs w:val="24"/>
          <w:lang w:val="lv-LV"/>
        </w:rPr>
        <w:t>V.</w:t>
      </w:r>
      <w:r w:rsidRPr="00BB2BE8">
        <w:rPr>
          <w:iCs/>
          <w:sz w:val="24"/>
          <w:szCs w:val="24"/>
          <w:lang w:val="lv-LV"/>
        </w:rPr>
        <w:t xml:space="preserve"> </w:t>
      </w:r>
      <w:r w:rsidRPr="00BB2BE8">
        <w:rPr>
          <w:b/>
          <w:sz w:val="24"/>
          <w:szCs w:val="24"/>
          <w:lang w:val="lv-LV"/>
        </w:rPr>
        <w:t>Pirmsskolas izglītības iestādes vadītāja pienākumi un tiesības</w:t>
      </w:r>
    </w:p>
    <w:p w:rsidR="00E23611" w:rsidRPr="00BB2BE8" w:rsidRDefault="00E23611" w:rsidP="00E23611">
      <w:pPr>
        <w:ind w:firstLine="741"/>
        <w:jc w:val="center"/>
        <w:rPr>
          <w:sz w:val="24"/>
          <w:szCs w:val="24"/>
          <w:lang w:val="lv-LV"/>
        </w:rPr>
      </w:pPr>
    </w:p>
    <w:p w:rsidR="00E23611" w:rsidRPr="00BB2BE8" w:rsidRDefault="00E23611" w:rsidP="00E23611">
      <w:pPr>
        <w:numPr>
          <w:ilvl w:val="0"/>
          <w:numId w:val="1"/>
        </w:numPr>
        <w:jc w:val="both"/>
        <w:rPr>
          <w:sz w:val="24"/>
          <w:szCs w:val="24"/>
          <w:lang w:val="lv-LV"/>
        </w:rPr>
      </w:pPr>
      <w:r w:rsidRPr="00BB2BE8">
        <w:rPr>
          <w:sz w:val="24"/>
          <w:szCs w:val="24"/>
          <w:lang w:val="lv-LV"/>
        </w:rPr>
        <w:t>Pirmsskolas izglītības iestādi</w:t>
      </w:r>
      <w:r w:rsidRPr="00BB2BE8">
        <w:rPr>
          <w:b/>
          <w:sz w:val="24"/>
          <w:szCs w:val="24"/>
          <w:lang w:val="lv-LV"/>
        </w:rPr>
        <w:t xml:space="preserve"> </w:t>
      </w:r>
      <w:r w:rsidRPr="00BB2BE8">
        <w:rPr>
          <w:sz w:val="24"/>
          <w:szCs w:val="24"/>
          <w:lang w:val="lv-LV"/>
        </w:rPr>
        <w:t>vada vadītājs, kuru pieņem darbā un atbrīvo no darba dome, saskaņojot ar Latvijas Republikas Izglītības un zinātnes ministriju.</w:t>
      </w:r>
    </w:p>
    <w:p w:rsidR="00E23611" w:rsidRPr="007B6F41" w:rsidRDefault="00E23611" w:rsidP="00E23611">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Vadītājs atbild par pirmsskolas izglītības iestādes darbību un tās rezultātiem, </w:t>
      </w:r>
      <w:r>
        <w:rPr>
          <w:rFonts w:ascii="Times New Roman" w:hAnsi="Times New Roman"/>
          <w:sz w:val="24"/>
          <w:szCs w:val="24"/>
        </w:rPr>
        <w:t>pirmsskolas</w:t>
      </w:r>
      <w:r w:rsidRPr="007B6F41">
        <w:rPr>
          <w:rFonts w:ascii="Times New Roman" w:hAnsi="Times New Roman"/>
          <w:sz w:val="24"/>
          <w:szCs w:val="24"/>
        </w:rPr>
        <w:t xml:space="preserve"> izglītības programmu īstenošanu, Izglītības likuma un citu normatīvo aktu, pirmsskolas izglītības iestādes nolikuma ievērošanu, kā arī par intelektuālo, finanšu un materiālo līdzekļu racionālu izmantošanu.</w:t>
      </w:r>
    </w:p>
    <w:p w:rsidR="00E23611" w:rsidRPr="007B6F41" w:rsidRDefault="00E23611" w:rsidP="00E23611">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Vadītāja pienākumi:</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vadīt pirmsskolas izglītības iestādes darbu saskaņā ar normatīvajiem aktiem;</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pirmsskolas izglītības iestādes nolikuma un darbību reglamentējošo normatīvo dokumentu izstrādi, kontrolēt to izpildi;</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izdot rīkojumus pirmsskolas izglītības iestādes darbības nodrošināšanai, kontrolēt to izpildi;</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un vadīt pirmsskolas izglītības iestādes attīstības plāna izstrādi, saskaņot to ar Izglītības pārvaldi;</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nodrošināt informācijas sniegšanu pēc valsts un pašvaldību institūciju pieprasījuma;</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nodrošināt drošības pasākumus pirmsskolas izglītības iestādē un tās rīkotajos pasākumos;</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 xml:space="preserve">veikt normatīvajos aktos noteiktos pasākumus gadījumos, ja </w:t>
      </w:r>
      <w:r>
        <w:rPr>
          <w:rFonts w:ascii="Times New Roman" w:hAnsi="Times New Roman"/>
          <w:sz w:val="24"/>
          <w:szCs w:val="24"/>
        </w:rPr>
        <w:t>izglītojamais</w:t>
      </w:r>
      <w:r w:rsidRPr="007B6F41">
        <w:rPr>
          <w:rFonts w:ascii="Times New Roman" w:hAnsi="Times New Roman"/>
          <w:sz w:val="24"/>
          <w:szCs w:val="24"/>
        </w:rPr>
        <w:t xml:space="preserve"> apdraud savu vai citu personu drošību, veselību vai dzīvību;</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 xml:space="preserve">nodrošināt darba aizsardzības, ugunsdrošības un higiēnas normu ievērošanu </w:t>
      </w:r>
      <w:r>
        <w:rPr>
          <w:rFonts w:ascii="Times New Roman" w:hAnsi="Times New Roman"/>
          <w:sz w:val="24"/>
          <w:szCs w:val="24"/>
        </w:rPr>
        <w:t>pirmsskolas</w:t>
      </w:r>
      <w:r w:rsidRPr="007B6F41">
        <w:rPr>
          <w:rFonts w:ascii="Times New Roman" w:hAnsi="Times New Roman"/>
          <w:sz w:val="24"/>
          <w:szCs w:val="24"/>
        </w:rPr>
        <w:t xml:space="preserve"> izglītības iestādes darbībā;</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organizēt lietvedības kārtošanu;</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sniegt atskaites par pirmsskolas izglītības iestādes darbību Izglītības pārvaldei;</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veikt citus normatīvajos aktos noteiktos pienākumus.</w:t>
      </w:r>
    </w:p>
    <w:p w:rsidR="00E23611" w:rsidRPr="007B6F41" w:rsidRDefault="00E23611" w:rsidP="00E23611">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Vadītāja tiesības:</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bez īpaša pilnvarojuma pārstāvēt pirmsskolas izglītības iestādes intereses valsts, pašvaldību un citās institūcijās;</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pieņemt darbā un atbrīvot no darba pedagogus un pirmsskolas izglītības iestādes darbiniekus, noteikt viņu pienākumus;</w:t>
      </w:r>
    </w:p>
    <w:p w:rsidR="00E23611" w:rsidRPr="007B6F41" w:rsidRDefault="00E23611" w:rsidP="00E23611">
      <w:pPr>
        <w:pStyle w:val="ListParagraph"/>
        <w:numPr>
          <w:ilvl w:val="1"/>
          <w:numId w:val="1"/>
        </w:numPr>
        <w:spacing w:after="0" w:line="240" w:lineRule="auto"/>
        <w:ind w:left="993" w:hanging="633"/>
        <w:jc w:val="both"/>
        <w:rPr>
          <w:rFonts w:ascii="Times New Roman" w:hAnsi="Times New Roman"/>
          <w:sz w:val="24"/>
          <w:szCs w:val="24"/>
        </w:rPr>
      </w:pPr>
      <w:r w:rsidRPr="007B6F41">
        <w:rPr>
          <w:rFonts w:ascii="Times New Roman" w:hAnsi="Times New Roman"/>
          <w:sz w:val="24"/>
          <w:szCs w:val="24"/>
        </w:rPr>
        <w:t>pirmsskolas izglītības iestādes vārdā slēgt līgumus ar fiziskām un juridiskām personām.</w:t>
      </w:r>
    </w:p>
    <w:p w:rsidR="00E23611" w:rsidRPr="00F9032A" w:rsidRDefault="00E23611" w:rsidP="00BB2BE8">
      <w:pPr>
        <w:jc w:val="both"/>
        <w:rPr>
          <w:i/>
          <w:sz w:val="24"/>
          <w:szCs w:val="24"/>
          <w:lang w:val="lv-LV"/>
        </w:rPr>
      </w:pPr>
    </w:p>
    <w:p w:rsidR="00E23611" w:rsidRDefault="00E23611" w:rsidP="00E23611">
      <w:pPr>
        <w:ind w:firstLine="720"/>
        <w:jc w:val="center"/>
        <w:rPr>
          <w:b/>
          <w:sz w:val="24"/>
          <w:szCs w:val="24"/>
          <w:lang w:val="lv-LV"/>
        </w:rPr>
      </w:pPr>
      <w:r w:rsidRPr="007B6F41">
        <w:rPr>
          <w:b/>
          <w:sz w:val="24"/>
          <w:szCs w:val="24"/>
          <w:lang w:val="lv-LV"/>
        </w:rPr>
        <w:t xml:space="preserve">VI. Pirmsskolas izglītības iestādes pedagogu, darbinieku un </w:t>
      </w:r>
      <w:r>
        <w:rPr>
          <w:b/>
          <w:sz w:val="24"/>
          <w:szCs w:val="24"/>
          <w:lang w:val="lv-LV"/>
        </w:rPr>
        <w:t xml:space="preserve">izglītojamo </w:t>
      </w:r>
    </w:p>
    <w:p w:rsidR="00E23611" w:rsidRPr="007B6F41" w:rsidRDefault="00E23611" w:rsidP="00E23611">
      <w:pPr>
        <w:ind w:firstLine="720"/>
        <w:jc w:val="center"/>
        <w:rPr>
          <w:b/>
          <w:sz w:val="24"/>
          <w:szCs w:val="24"/>
          <w:lang w:val="lv-LV"/>
        </w:rPr>
      </w:pPr>
      <w:r>
        <w:rPr>
          <w:b/>
          <w:sz w:val="24"/>
          <w:szCs w:val="24"/>
          <w:lang w:val="lv-LV"/>
        </w:rPr>
        <w:t>p</w:t>
      </w:r>
      <w:r w:rsidRPr="007B6F41">
        <w:rPr>
          <w:b/>
          <w:sz w:val="24"/>
          <w:szCs w:val="24"/>
          <w:lang w:val="lv-LV"/>
        </w:rPr>
        <w:t>ienākumi un tiesības</w:t>
      </w:r>
    </w:p>
    <w:p w:rsidR="00E23611" w:rsidRPr="007B6F41" w:rsidRDefault="00E23611" w:rsidP="00E23611">
      <w:pPr>
        <w:ind w:firstLine="720"/>
        <w:jc w:val="center"/>
        <w:rPr>
          <w:b/>
          <w:sz w:val="24"/>
          <w:szCs w:val="24"/>
          <w:lang w:val="lv-LV"/>
        </w:rPr>
      </w:pPr>
    </w:p>
    <w:p w:rsidR="00431FA0" w:rsidRDefault="00431FA0" w:rsidP="00431FA0">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iestādes pedagoga (turpmāk tekstā – pedagogs) pamatuzdevums ir </w:t>
      </w:r>
      <w:r>
        <w:rPr>
          <w:rFonts w:ascii="Times New Roman" w:hAnsi="Times New Roman"/>
          <w:sz w:val="24"/>
          <w:szCs w:val="24"/>
        </w:rPr>
        <w:t xml:space="preserve">plānot un </w:t>
      </w:r>
      <w:r w:rsidRPr="007B6F41">
        <w:rPr>
          <w:rFonts w:ascii="Times New Roman" w:hAnsi="Times New Roman"/>
          <w:sz w:val="24"/>
          <w:szCs w:val="24"/>
        </w:rPr>
        <w:t xml:space="preserve">organizēt pirmsskolas izglītības mācību </w:t>
      </w:r>
      <w:r>
        <w:rPr>
          <w:rFonts w:ascii="Times New Roman" w:hAnsi="Times New Roman"/>
          <w:sz w:val="24"/>
          <w:szCs w:val="24"/>
        </w:rPr>
        <w:t>procesu</w:t>
      </w:r>
      <w:r w:rsidRPr="007B6F41">
        <w:rPr>
          <w:rFonts w:ascii="Times New Roman" w:hAnsi="Times New Roman"/>
          <w:sz w:val="24"/>
          <w:szCs w:val="24"/>
        </w:rPr>
        <w:t xml:space="preserve"> tā, lai </w:t>
      </w:r>
      <w:r>
        <w:rPr>
          <w:rFonts w:ascii="Times New Roman" w:hAnsi="Times New Roman"/>
          <w:sz w:val="24"/>
          <w:szCs w:val="24"/>
        </w:rPr>
        <w:t xml:space="preserve">izglītojamie atbilstoši savām spējām, </w:t>
      </w:r>
      <w:r w:rsidRPr="007B6F41">
        <w:rPr>
          <w:rFonts w:ascii="Times New Roman" w:hAnsi="Times New Roman"/>
          <w:sz w:val="24"/>
          <w:szCs w:val="24"/>
        </w:rPr>
        <w:t xml:space="preserve"> sasniegtu</w:t>
      </w:r>
      <w:r>
        <w:rPr>
          <w:rFonts w:ascii="Times New Roman" w:hAnsi="Times New Roman"/>
          <w:sz w:val="24"/>
          <w:szCs w:val="24"/>
        </w:rPr>
        <w:t xml:space="preserve"> valsts pirmsskolas izglītības vadlīnijās noteikto</w:t>
      </w:r>
      <w:r w:rsidRPr="007B6F41">
        <w:rPr>
          <w:rFonts w:ascii="Times New Roman" w:hAnsi="Times New Roman"/>
          <w:sz w:val="24"/>
          <w:szCs w:val="24"/>
        </w:rPr>
        <w:t xml:space="preserve"> zināšanu</w:t>
      </w:r>
      <w:r>
        <w:rPr>
          <w:rFonts w:ascii="Times New Roman" w:hAnsi="Times New Roman"/>
          <w:sz w:val="24"/>
          <w:szCs w:val="24"/>
        </w:rPr>
        <w:t>, prasmju un attieksmju</w:t>
      </w:r>
      <w:r w:rsidRPr="007B6F41">
        <w:rPr>
          <w:rFonts w:ascii="Times New Roman" w:hAnsi="Times New Roman"/>
          <w:sz w:val="24"/>
          <w:szCs w:val="24"/>
        </w:rPr>
        <w:t xml:space="preserve"> līmeni</w:t>
      </w:r>
      <w:r>
        <w:rPr>
          <w:rFonts w:ascii="Times New Roman" w:hAnsi="Times New Roman"/>
          <w:sz w:val="24"/>
          <w:szCs w:val="24"/>
        </w:rPr>
        <w:t>.</w:t>
      </w:r>
    </w:p>
    <w:p w:rsidR="00431FA0" w:rsidRPr="007A606B" w:rsidRDefault="00431FA0" w:rsidP="00431FA0">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Pedagogs nodrošina nolikumā noteikto pirmsskolas izglītības iestādes uzdevumu izpildi.</w:t>
      </w:r>
    </w:p>
    <w:p w:rsidR="00431FA0" w:rsidRPr="002510A6" w:rsidRDefault="00431FA0" w:rsidP="00431FA0">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Pedagogs ir atbildīgs par savas profesionālās kvalifikācijas un kompetences pilnveidi saskaņā ar normatīvajiem aktiem, kā arī </w:t>
      </w:r>
      <w:r w:rsidRPr="002510A6">
        <w:rPr>
          <w:rFonts w:ascii="Times New Roman" w:hAnsi="Times New Roman"/>
          <w:sz w:val="24"/>
          <w:szCs w:val="24"/>
        </w:rPr>
        <w:t>par savu darbu, tā metodēm, paņēmieniem un rezultātiem.</w:t>
      </w:r>
    </w:p>
    <w:p w:rsidR="00431FA0" w:rsidRDefault="00431FA0" w:rsidP="00431FA0">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Pedagogi un pirmsskolas izglītības iestādes darbinieki veic pienākumus un izmanto savas tiesības saskaņā ar normatīvajiem aktiem, darba līgumu un amata aprakstu.</w:t>
      </w:r>
    </w:p>
    <w:p w:rsidR="00431FA0" w:rsidRPr="007B6F41" w:rsidRDefault="00431FA0" w:rsidP="00431FA0">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iestādes </w:t>
      </w:r>
      <w:r>
        <w:rPr>
          <w:rFonts w:ascii="Times New Roman" w:hAnsi="Times New Roman"/>
          <w:sz w:val="24"/>
          <w:szCs w:val="24"/>
        </w:rPr>
        <w:t>izglītojamo</w:t>
      </w:r>
      <w:r w:rsidRPr="007B6F41">
        <w:rPr>
          <w:rFonts w:ascii="Times New Roman" w:hAnsi="Times New Roman"/>
          <w:sz w:val="24"/>
          <w:szCs w:val="24"/>
        </w:rPr>
        <w:t xml:space="preserve"> pienākumi </w:t>
      </w:r>
      <w:r>
        <w:rPr>
          <w:rFonts w:ascii="Times New Roman" w:hAnsi="Times New Roman"/>
          <w:sz w:val="24"/>
          <w:szCs w:val="24"/>
        </w:rPr>
        <w:t xml:space="preserve">un tiesības </w:t>
      </w:r>
      <w:r w:rsidRPr="007B6F41">
        <w:rPr>
          <w:rFonts w:ascii="Times New Roman" w:hAnsi="Times New Roman"/>
          <w:sz w:val="24"/>
          <w:szCs w:val="24"/>
        </w:rPr>
        <w:t>noteikt</w:t>
      </w:r>
      <w:r>
        <w:rPr>
          <w:rFonts w:ascii="Times New Roman" w:hAnsi="Times New Roman"/>
          <w:sz w:val="24"/>
          <w:szCs w:val="24"/>
        </w:rPr>
        <w:t>as</w:t>
      </w:r>
      <w:r w:rsidRPr="007B6F41">
        <w:rPr>
          <w:rFonts w:ascii="Times New Roman" w:hAnsi="Times New Roman"/>
          <w:sz w:val="24"/>
          <w:szCs w:val="24"/>
        </w:rPr>
        <w:t xml:space="preserve"> Izglītības likumā, Bērnu tiesību aizsardzības likumā un citos normatīvajos aktos.</w:t>
      </w:r>
    </w:p>
    <w:p w:rsidR="00E23611" w:rsidRPr="007B6F41" w:rsidRDefault="00E23611" w:rsidP="00E23611">
      <w:pPr>
        <w:pStyle w:val="ListParagraph"/>
        <w:spacing w:after="0" w:line="240" w:lineRule="auto"/>
        <w:ind w:left="360"/>
        <w:jc w:val="both"/>
        <w:rPr>
          <w:rFonts w:ascii="Times New Roman" w:hAnsi="Times New Roman"/>
          <w:sz w:val="24"/>
          <w:szCs w:val="24"/>
        </w:rPr>
      </w:pPr>
    </w:p>
    <w:p w:rsidR="00E23611" w:rsidRPr="007B6F41" w:rsidRDefault="00E23611" w:rsidP="00E23611">
      <w:pPr>
        <w:pStyle w:val="ListParagraph"/>
        <w:spacing w:after="0" w:line="240" w:lineRule="auto"/>
        <w:ind w:left="360"/>
        <w:jc w:val="center"/>
        <w:rPr>
          <w:rFonts w:ascii="Times New Roman" w:hAnsi="Times New Roman"/>
          <w:sz w:val="24"/>
          <w:szCs w:val="24"/>
        </w:rPr>
      </w:pPr>
      <w:r w:rsidRPr="007B6F41">
        <w:rPr>
          <w:rFonts w:ascii="Times New Roman" w:hAnsi="Times New Roman"/>
          <w:b/>
          <w:bCs/>
          <w:sz w:val="24"/>
          <w:szCs w:val="24"/>
        </w:rPr>
        <w:t>VII. Pirmsskolas izglītības iestādes padomes</w:t>
      </w:r>
    </w:p>
    <w:p w:rsidR="00E23611" w:rsidRPr="007B6F41" w:rsidRDefault="00E23611" w:rsidP="00E23611">
      <w:pPr>
        <w:pStyle w:val="ListParagraph"/>
        <w:spacing w:after="0" w:line="240" w:lineRule="auto"/>
        <w:ind w:left="360"/>
        <w:jc w:val="both"/>
        <w:rPr>
          <w:rFonts w:ascii="Times New Roman" w:hAnsi="Times New Roman"/>
          <w:sz w:val="24"/>
          <w:szCs w:val="24"/>
        </w:rPr>
      </w:pPr>
    </w:p>
    <w:p w:rsidR="00431FA0" w:rsidRPr="007B6F41" w:rsidRDefault="00431FA0" w:rsidP="00431FA0">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iestādē, saskaņā ar vadītāja apstiprinātu reglamentu,</w:t>
      </w:r>
      <w:r>
        <w:rPr>
          <w:rFonts w:ascii="Times New Roman" w:hAnsi="Times New Roman"/>
          <w:sz w:val="24"/>
          <w:szCs w:val="24"/>
        </w:rPr>
        <w:t xml:space="preserve"> </w:t>
      </w:r>
      <w:r w:rsidRPr="001D68F0">
        <w:rPr>
          <w:rFonts w:ascii="Times New Roman" w:hAnsi="Times New Roman"/>
          <w:sz w:val="24"/>
          <w:szCs w:val="24"/>
        </w:rPr>
        <w:t>var darboties šādas</w:t>
      </w:r>
      <w:r w:rsidRPr="007B6F41">
        <w:rPr>
          <w:rFonts w:ascii="Times New Roman" w:hAnsi="Times New Roman"/>
          <w:sz w:val="24"/>
          <w:szCs w:val="24"/>
        </w:rPr>
        <w:t xml:space="preserve"> padomes:</w:t>
      </w:r>
    </w:p>
    <w:p w:rsidR="00431FA0" w:rsidRPr="00F9032A" w:rsidRDefault="00431FA0" w:rsidP="00431FA0">
      <w:pPr>
        <w:numPr>
          <w:ilvl w:val="1"/>
          <w:numId w:val="1"/>
        </w:numPr>
        <w:ind w:left="936" w:hanging="567"/>
        <w:jc w:val="both"/>
        <w:rPr>
          <w:sz w:val="24"/>
          <w:szCs w:val="24"/>
          <w:lang w:val="lv-LV"/>
        </w:rPr>
      </w:pPr>
      <w:r w:rsidRPr="00F9032A">
        <w:rPr>
          <w:sz w:val="24"/>
          <w:szCs w:val="24"/>
          <w:lang w:val="lv-LV"/>
        </w:rPr>
        <w:t>pirmsskolas izglītības iestādes padome, kuru izveido sabiedrības, pašvaldības un vecāku sadarbības nodrošināšanai;</w:t>
      </w:r>
    </w:p>
    <w:p w:rsidR="00431FA0" w:rsidRPr="00F9032A" w:rsidRDefault="00431FA0" w:rsidP="00431FA0">
      <w:pPr>
        <w:numPr>
          <w:ilvl w:val="1"/>
          <w:numId w:val="1"/>
        </w:numPr>
        <w:ind w:left="936" w:hanging="567"/>
        <w:jc w:val="both"/>
        <w:rPr>
          <w:sz w:val="24"/>
          <w:szCs w:val="24"/>
          <w:lang w:val="lv-LV"/>
        </w:rPr>
      </w:pPr>
      <w:r w:rsidRPr="00F9032A">
        <w:rPr>
          <w:sz w:val="24"/>
          <w:szCs w:val="24"/>
          <w:lang w:val="lv-LV"/>
        </w:rPr>
        <w:t>pirmsskolas izglītības iestādes pedagoģiskā padome, kuru izveido ar mācību un pedagoģisko procesu saistītu jautājumu risināšanai;</w:t>
      </w:r>
    </w:p>
    <w:p w:rsidR="00431FA0" w:rsidRPr="00226EB3" w:rsidRDefault="00431FA0" w:rsidP="00431FA0">
      <w:pPr>
        <w:numPr>
          <w:ilvl w:val="1"/>
          <w:numId w:val="1"/>
        </w:numPr>
        <w:ind w:left="936" w:hanging="567"/>
        <w:jc w:val="both"/>
        <w:rPr>
          <w:sz w:val="24"/>
          <w:szCs w:val="24"/>
          <w:lang w:val="lv-LV"/>
        </w:rPr>
      </w:pPr>
      <w:r w:rsidRPr="00226EB3">
        <w:rPr>
          <w:sz w:val="24"/>
          <w:szCs w:val="24"/>
          <w:lang w:val="lv-LV"/>
        </w:rPr>
        <w:t>metodiskās komisijas, kuras izveido pirmsskolas izglītības iestādes metodiskā darba nodrošināšanai.</w:t>
      </w:r>
    </w:p>
    <w:p w:rsidR="00104E75" w:rsidRDefault="00104E75" w:rsidP="00431FA0">
      <w:pPr>
        <w:rPr>
          <w:b/>
          <w:sz w:val="24"/>
          <w:szCs w:val="24"/>
          <w:lang w:val="lv-LV"/>
        </w:rPr>
      </w:pPr>
    </w:p>
    <w:p w:rsidR="00E23611" w:rsidRDefault="00E23611" w:rsidP="00E23611">
      <w:pPr>
        <w:ind w:left="360"/>
        <w:jc w:val="center"/>
        <w:rPr>
          <w:b/>
          <w:sz w:val="24"/>
          <w:szCs w:val="24"/>
          <w:lang w:val="lv-LV"/>
        </w:rPr>
      </w:pPr>
      <w:r w:rsidRPr="007B6F41">
        <w:rPr>
          <w:b/>
          <w:sz w:val="24"/>
          <w:szCs w:val="24"/>
          <w:lang w:val="lv-LV"/>
        </w:rPr>
        <w:t xml:space="preserve">VIII. Pirmsskolas izglītības iestādes </w:t>
      </w:r>
      <w:r>
        <w:rPr>
          <w:b/>
          <w:sz w:val="24"/>
          <w:szCs w:val="24"/>
          <w:lang w:val="lv-LV"/>
        </w:rPr>
        <w:t xml:space="preserve">iekšējo </w:t>
      </w:r>
      <w:r w:rsidRPr="007B6F41">
        <w:rPr>
          <w:b/>
          <w:sz w:val="24"/>
          <w:szCs w:val="24"/>
          <w:lang w:val="lv-LV"/>
        </w:rPr>
        <w:t>normatīvo</w:t>
      </w:r>
      <w:r>
        <w:rPr>
          <w:b/>
          <w:sz w:val="24"/>
          <w:szCs w:val="24"/>
          <w:lang w:val="lv-LV"/>
        </w:rPr>
        <w:t xml:space="preserve"> aktu pieņemšanas kārtība un administratīvo </w:t>
      </w:r>
      <w:r w:rsidRPr="007B6F41">
        <w:rPr>
          <w:b/>
          <w:sz w:val="24"/>
          <w:szCs w:val="24"/>
          <w:lang w:val="lv-LV"/>
        </w:rPr>
        <w:t>aktu</w:t>
      </w:r>
      <w:r>
        <w:rPr>
          <w:b/>
          <w:sz w:val="24"/>
          <w:szCs w:val="24"/>
          <w:lang w:val="lv-LV"/>
        </w:rPr>
        <w:t xml:space="preserve"> un faktiskās rīcības apstrīdēšanas kārtība</w:t>
      </w:r>
    </w:p>
    <w:p w:rsidR="009E2DCB" w:rsidRPr="007B6F41" w:rsidRDefault="009E2DCB" w:rsidP="00E23611">
      <w:pPr>
        <w:ind w:left="360"/>
        <w:jc w:val="center"/>
        <w:rPr>
          <w:b/>
          <w:sz w:val="24"/>
          <w:szCs w:val="24"/>
          <w:lang w:val="lv-LV"/>
        </w:rPr>
      </w:pPr>
    </w:p>
    <w:p w:rsidR="00E23611" w:rsidRPr="007B6F41" w:rsidRDefault="00E23611" w:rsidP="00E23611">
      <w:pPr>
        <w:numPr>
          <w:ilvl w:val="0"/>
          <w:numId w:val="1"/>
        </w:numPr>
        <w:jc w:val="both"/>
        <w:rPr>
          <w:bCs/>
          <w:sz w:val="24"/>
          <w:szCs w:val="24"/>
          <w:lang w:val="lv-LV"/>
        </w:rPr>
      </w:pPr>
      <w:r w:rsidRPr="007B6F41">
        <w:rPr>
          <w:bCs/>
          <w:sz w:val="24"/>
          <w:szCs w:val="24"/>
          <w:lang w:val="lv-LV"/>
        </w:rPr>
        <w:t xml:space="preserve">Pirmsskolas izglītības </w:t>
      </w:r>
      <w:r w:rsidRPr="007B6F41">
        <w:rPr>
          <w:sz w:val="24"/>
          <w:szCs w:val="24"/>
          <w:lang w:val="lv-LV"/>
        </w:rPr>
        <w:t xml:space="preserve">iestāde saskaņā ar </w:t>
      </w:r>
      <w:r w:rsidR="00A976F9">
        <w:fldChar w:fldCharType="begin"/>
      </w:r>
      <w:r w:rsidR="00A976F9" w:rsidRPr="00F341CC">
        <w:rPr>
          <w:lang w:val="lv-LV"/>
        </w:rPr>
        <w:instrText xml:space="preserve"> HYPERLINK "http://likumi.lv/doc.php?id=50759" \t "_blank" </w:instrText>
      </w:r>
      <w:r w:rsidR="00A976F9">
        <w:fldChar w:fldCharType="separate"/>
      </w:r>
      <w:r w:rsidRPr="009E2DCB">
        <w:rPr>
          <w:rStyle w:val="Hyperlink"/>
          <w:color w:val="auto"/>
          <w:sz w:val="24"/>
          <w:szCs w:val="24"/>
          <w:u w:val="none"/>
          <w:lang w:val="lv-LV"/>
        </w:rPr>
        <w:t>Izglītības likum</w:t>
      </w:r>
      <w:r w:rsidR="00A976F9">
        <w:rPr>
          <w:rStyle w:val="Hyperlink"/>
          <w:color w:val="auto"/>
          <w:sz w:val="24"/>
          <w:szCs w:val="24"/>
          <w:u w:val="none"/>
          <w:lang w:val="lv-LV"/>
        </w:rPr>
        <w:fldChar w:fldCharType="end"/>
      </w:r>
      <w:r w:rsidRPr="009E2DCB">
        <w:rPr>
          <w:sz w:val="24"/>
          <w:szCs w:val="24"/>
          <w:lang w:val="lv-LV"/>
        </w:rPr>
        <w:t>ā,</w:t>
      </w:r>
      <w:r w:rsidRPr="007B6F41">
        <w:rPr>
          <w:sz w:val="24"/>
          <w:szCs w:val="24"/>
          <w:lang w:val="lv-LV"/>
        </w:rPr>
        <w:t xml:space="preserve"> Vispārējās izglītības likumā un citos normatīvajos aktos, kā arī iestādes nolikumā noteikto patstāvīgi izstrādā un </w:t>
      </w:r>
      <w:r w:rsidRPr="007B6F41">
        <w:rPr>
          <w:bCs/>
          <w:sz w:val="24"/>
          <w:szCs w:val="24"/>
          <w:lang w:val="lv-LV"/>
        </w:rPr>
        <w:t>izdod</w:t>
      </w:r>
      <w:r w:rsidRPr="007B6F41">
        <w:rPr>
          <w:sz w:val="24"/>
          <w:szCs w:val="24"/>
          <w:lang w:val="lv-LV"/>
        </w:rPr>
        <w:t xml:space="preserve"> </w:t>
      </w:r>
      <w:r>
        <w:rPr>
          <w:sz w:val="24"/>
          <w:szCs w:val="24"/>
          <w:lang w:val="lv-LV"/>
        </w:rPr>
        <w:t xml:space="preserve">pirmsskolas izglītības </w:t>
      </w:r>
      <w:r w:rsidRPr="007B6F41">
        <w:rPr>
          <w:sz w:val="24"/>
          <w:szCs w:val="24"/>
          <w:lang w:val="lv-LV"/>
        </w:rPr>
        <w:t xml:space="preserve">iestādes iekšējos normatīvos </w:t>
      </w:r>
      <w:r>
        <w:rPr>
          <w:sz w:val="24"/>
          <w:szCs w:val="24"/>
          <w:lang w:val="lv-LV"/>
        </w:rPr>
        <w:t>aktus</w:t>
      </w:r>
      <w:r w:rsidRPr="007B6F41">
        <w:rPr>
          <w:bCs/>
          <w:sz w:val="24"/>
          <w:szCs w:val="24"/>
          <w:lang w:val="lv-LV"/>
        </w:rPr>
        <w:t>.</w:t>
      </w:r>
    </w:p>
    <w:p w:rsidR="00E23611" w:rsidRDefault="00E23611" w:rsidP="00E23611">
      <w:pPr>
        <w:numPr>
          <w:ilvl w:val="0"/>
          <w:numId w:val="1"/>
        </w:numPr>
        <w:jc w:val="both"/>
        <w:rPr>
          <w:sz w:val="24"/>
          <w:szCs w:val="24"/>
          <w:lang w:val="lv-LV"/>
        </w:rPr>
      </w:pPr>
      <w:r w:rsidRPr="007B6F41">
        <w:rPr>
          <w:bCs/>
          <w:sz w:val="24"/>
          <w:szCs w:val="24"/>
          <w:lang w:val="lv-LV"/>
        </w:rPr>
        <w:t xml:space="preserve">Pirmsskolas izglītības </w:t>
      </w:r>
      <w:r w:rsidRPr="007B6F41">
        <w:rPr>
          <w:sz w:val="24"/>
          <w:szCs w:val="24"/>
          <w:lang w:val="lv-LV"/>
        </w:rPr>
        <w:t xml:space="preserve">iestādes izdotu administratīvo aktu </w:t>
      </w:r>
      <w:r>
        <w:rPr>
          <w:sz w:val="24"/>
          <w:szCs w:val="24"/>
          <w:lang w:val="lv-LV"/>
        </w:rPr>
        <w:t>un</w:t>
      </w:r>
      <w:r w:rsidRPr="007B6F41">
        <w:rPr>
          <w:sz w:val="24"/>
          <w:szCs w:val="24"/>
          <w:lang w:val="lv-LV"/>
        </w:rPr>
        <w:t xml:space="preserve"> faktisko rīcību privātpersona var apstrīdēt, iesniedzot attiecīgu iesniegumu domē.</w:t>
      </w:r>
    </w:p>
    <w:p w:rsidR="00E23611" w:rsidRDefault="00E23611" w:rsidP="00E23611">
      <w:pPr>
        <w:pStyle w:val="BodyText2"/>
        <w:tabs>
          <w:tab w:val="num" w:pos="1197"/>
        </w:tabs>
        <w:jc w:val="left"/>
        <w:rPr>
          <w:b w:val="0"/>
          <w:szCs w:val="24"/>
        </w:rPr>
      </w:pPr>
    </w:p>
    <w:p w:rsidR="00E23611" w:rsidRPr="007B6F41" w:rsidRDefault="00E23611" w:rsidP="00E23611">
      <w:pPr>
        <w:pStyle w:val="Heading5"/>
        <w:tabs>
          <w:tab w:val="clear" w:pos="426"/>
          <w:tab w:val="clear" w:pos="1584"/>
          <w:tab w:val="clear" w:pos="5760"/>
        </w:tabs>
        <w:ind w:left="360"/>
        <w:jc w:val="center"/>
        <w:rPr>
          <w:spacing w:val="0"/>
          <w:szCs w:val="24"/>
        </w:rPr>
      </w:pPr>
      <w:r>
        <w:rPr>
          <w:szCs w:val="24"/>
        </w:rPr>
        <w:t>IX</w:t>
      </w:r>
      <w:r w:rsidRPr="007B6F41">
        <w:rPr>
          <w:spacing w:val="0"/>
          <w:szCs w:val="24"/>
        </w:rPr>
        <w:t>. Pirmsskolas izglītības iestādes saimnieciskā darbība un finansēšanas avoti</w:t>
      </w:r>
    </w:p>
    <w:p w:rsidR="00E23611" w:rsidRPr="007B6F41" w:rsidRDefault="00E23611" w:rsidP="00E23611">
      <w:pPr>
        <w:rPr>
          <w:noProof/>
          <w:sz w:val="24"/>
          <w:szCs w:val="24"/>
          <w:lang w:val="lv-LV"/>
        </w:rPr>
      </w:pPr>
    </w:p>
    <w:p w:rsidR="00E23611" w:rsidRPr="007B6F41" w:rsidRDefault="00E23611" w:rsidP="00E23611">
      <w:pPr>
        <w:numPr>
          <w:ilvl w:val="0"/>
          <w:numId w:val="1"/>
        </w:numPr>
        <w:jc w:val="both"/>
        <w:rPr>
          <w:sz w:val="24"/>
          <w:szCs w:val="24"/>
          <w:lang w:val="lv-LV"/>
        </w:rPr>
      </w:pPr>
      <w:r w:rsidRPr="007B6F41">
        <w:rPr>
          <w:bCs/>
          <w:sz w:val="24"/>
          <w:szCs w:val="24"/>
          <w:lang w:val="lv-LV"/>
        </w:rPr>
        <w:t>Pirmsskolas izglītības iestāde</w:t>
      </w:r>
      <w:r w:rsidRPr="007B6F41">
        <w:rPr>
          <w:b/>
          <w:bCs/>
          <w:sz w:val="24"/>
          <w:szCs w:val="24"/>
          <w:lang w:val="lv-LV"/>
        </w:rPr>
        <w:t xml:space="preserve"> </w:t>
      </w:r>
      <w:r w:rsidRPr="007B6F41">
        <w:rPr>
          <w:spacing w:val="-4"/>
          <w:sz w:val="24"/>
          <w:szCs w:val="24"/>
          <w:lang w:val="lv-LV"/>
        </w:rPr>
        <w:t>var sniegt maksas pakalpojumus saskaņā ar domes lēmumiem, ja tas netraucē pirmsskolas izglītības programmu īstenošanai.</w:t>
      </w:r>
    </w:p>
    <w:p w:rsidR="00E23611" w:rsidRPr="007B6F41" w:rsidRDefault="00E23611" w:rsidP="00E23611">
      <w:pPr>
        <w:numPr>
          <w:ilvl w:val="0"/>
          <w:numId w:val="1"/>
        </w:numPr>
        <w:rPr>
          <w:sz w:val="24"/>
          <w:szCs w:val="24"/>
          <w:lang w:val="lv-LV"/>
        </w:rPr>
      </w:pPr>
      <w:r w:rsidRPr="007B6F41">
        <w:rPr>
          <w:bCs/>
          <w:sz w:val="24"/>
          <w:szCs w:val="24"/>
          <w:lang w:val="lv-LV"/>
        </w:rPr>
        <w:t>Pirmsskolas izglītības iestādes</w:t>
      </w:r>
      <w:r w:rsidRPr="007B6F41">
        <w:rPr>
          <w:sz w:val="24"/>
          <w:szCs w:val="24"/>
          <w:lang w:val="lv-LV"/>
        </w:rPr>
        <w:t xml:space="preserve"> finansēšanas avoti ir:</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valsts budžeta līdzekļi;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pašvaldības budžeta līdzekļi;</w:t>
      </w:r>
    </w:p>
    <w:p w:rsidR="00E23611" w:rsidRPr="007B6F41" w:rsidRDefault="00E23611" w:rsidP="00E23611">
      <w:pPr>
        <w:numPr>
          <w:ilvl w:val="1"/>
          <w:numId w:val="1"/>
        </w:numPr>
        <w:ind w:left="993" w:hanging="633"/>
        <w:jc w:val="both"/>
        <w:rPr>
          <w:sz w:val="24"/>
          <w:szCs w:val="24"/>
          <w:lang w:val="lv-LV"/>
        </w:rPr>
      </w:pPr>
      <w:r w:rsidRPr="007B6F41">
        <w:rPr>
          <w:sz w:val="24"/>
          <w:szCs w:val="24"/>
          <w:lang w:val="lv-LV"/>
        </w:rPr>
        <w:t>ziedojumi, dāvinājumi un citi ieņēmumi.</w:t>
      </w:r>
    </w:p>
    <w:p w:rsidR="00E23611" w:rsidRPr="007B6F41" w:rsidRDefault="00E23611" w:rsidP="00E23611">
      <w:pPr>
        <w:numPr>
          <w:ilvl w:val="0"/>
          <w:numId w:val="1"/>
        </w:numPr>
        <w:jc w:val="both"/>
        <w:rPr>
          <w:sz w:val="24"/>
          <w:szCs w:val="24"/>
          <w:lang w:val="lv-LV"/>
        </w:rPr>
      </w:pPr>
      <w:r w:rsidRPr="007B6F41">
        <w:rPr>
          <w:sz w:val="24"/>
          <w:szCs w:val="24"/>
          <w:lang w:val="lv-LV"/>
        </w:rPr>
        <w:t>Pirmsskolas izglītības iestādes grāmatvedības uzskaiti un apkalpošanu veic Izglītības pārvaldes centralizētā grāmatvedība.</w:t>
      </w:r>
    </w:p>
    <w:p w:rsidR="00E23611" w:rsidRPr="007B6F41" w:rsidRDefault="00E23611" w:rsidP="00E23611">
      <w:pPr>
        <w:jc w:val="both"/>
        <w:rPr>
          <w:b/>
          <w:sz w:val="24"/>
          <w:szCs w:val="24"/>
          <w:lang w:val="lv-LV"/>
        </w:rPr>
      </w:pPr>
    </w:p>
    <w:p w:rsidR="00E23611" w:rsidRPr="007B6F41" w:rsidRDefault="00E23611" w:rsidP="00E23611">
      <w:pPr>
        <w:tabs>
          <w:tab w:val="left" w:pos="360"/>
        </w:tabs>
        <w:jc w:val="center"/>
        <w:rPr>
          <w:b/>
          <w:sz w:val="24"/>
          <w:szCs w:val="24"/>
          <w:lang w:val="lv-LV"/>
        </w:rPr>
      </w:pPr>
      <w:r w:rsidRPr="007B6F41">
        <w:rPr>
          <w:b/>
          <w:sz w:val="24"/>
          <w:szCs w:val="24"/>
          <w:lang w:val="lv-LV"/>
        </w:rPr>
        <w:t>X. Citi noteikumi</w:t>
      </w:r>
    </w:p>
    <w:p w:rsidR="00E23611" w:rsidRPr="007B6F41" w:rsidRDefault="00E23611" w:rsidP="00E23611">
      <w:pPr>
        <w:tabs>
          <w:tab w:val="left" w:pos="360"/>
        </w:tabs>
        <w:jc w:val="center"/>
        <w:rPr>
          <w:b/>
          <w:sz w:val="24"/>
          <w:szCs w:val="24"/>
          <w:lang w:val="lv-LV"/>
        </w:rPr>
      </w:pPr>
    </w:p>
    <w:p w:rsidR="00E23611" w:rsidRPr="007B6F41" w:rsidRDefault="00E23611" w:rsidP="00E23611">
      <w:pPr>
        <w:numPr>
          <w:ilvl w:val="0"/>
          <w:numId w:val="1"/>
        </w:numPr>
        <w:tabs>
          <w:tab w:val="left" w:pos="360"/>
        </w:tabs>
        <w:jc w:val="both"/>
        <w:rPr>
          <w:sz w:val="24"/>
          <w:szCs w:val="24"/>
          <w:lang w:val="lv-LV"/>
        </w:rPr>
      </w:pPr>
      <w:r w:rsidRPr="007B6F41">
        <w:rPr>
          <w:sz w:val="24"/>
          <w:szCs w:val="24"/>
          <w:lang w:val="lv-LV"/>
        </w:rPr>
        <w:t>Pirmsskolas izglītības iestāde izveido un uztur elektronisku datu uzskaiti atbilstoši Valsts izglītības informācijas sistēmas izstrādātajai programmatūrai.</w:t>
      </w:r>
    </w:p>
    <w:p w:rsidR="00E23611" w:rsidRPr="007B6F41" w:rsidRDefault="00E23611" w:rsidP="00E23611">
      <w:pPr>
        <w:numPr>
          <w:ilvl w:val="0"/>
          <w:numId w:val="1"/>
        </w:numPr>
        <w:jc w:val="both"/>
        <w:rPr>
          <w:sz w:val="24"/>
          <w:szCs w:val="24"/>
          <w:lang w:val="lv-LV"/>
        </w:rPr>
      </w:pPr>
      <w:r w:rsidRPr="007B6F41">
        <w:rPr>
          <w:sz w:val="24"/>
          <w:szCs w:val="24"/>
          <w:lang w:val="lv-LV"/>
        </w:rPr>
        <w:t xml:space="preserve">Valsts statistikas pārskatu izglītības jomā (VSP-1) pirmsskolas izglītības iestāde iesniedz katru gadu elektroniski, ievadot datus Valsts izglītības informācijas sistēmā. </w:t>
      </w:r>
    </w:p>
    <w:p w:rsidR="00E23611" w:rsidRPr="007B6F41" w:rsidRDefault="00E23611" w:rsidP="00E23611">
      <w:pPr>
        <w:ind w:left="360"/>
        <w:jc w:val="both"/>
        <w:rPr>
          <w:sz w:val="24"/>
          <w:szCs w:val="24"/>
          <w:lang w:val="lv-LV"/>
        </w:rPr>
      </w:pPr>
    </w:p>
    <w:p w:rsidR="00E23611" w:rsidRPr="007B6F41" w:rsidRDefault="00E23611" w:rsidP="00E23611">
      <w:pPr>
        <w:pStyle w:val="BodyTextIndent"/>
        <w:tabs>
          <w:tab w:val="left" w:pos="8931"/>
        </w:tabs>
        <w:ind w:left="0" w:firstLine="0"/>
        <w:rPr>
          <w:spacing w:val="0"/>
          <w:szCs w:val="24"/>
        </w:rPr>
      </w:pPr>
    </w:p>
    <w:p w:rsidR="00E23611" w:rsidRPr="007B6F41" w:rsidRDefault="00E23611" w:rsidP="00E23611">
      <w:pPr>
        <w:pStyle w:val="BodyTextIndent"/>
        <w:tabs>
          <w:tab w:val="left" w:pos="8931"/>
        </w:tabs>
        <w:ind w:left="0" w:firstLine="0"/>
        <w:rPr>
          <w:spacing w:val="0"/>
          <w:szCs w:val="24"/>
        </w:rPr>
      </w:pPr>
    </w:p>
    <w:p w:rsidR="00E23611" w:rsidRPr="007B6F41" w:rsidRDefault="00E23611" w:rsidP="00E23611">
      <w:pPr>
        <w:pStyle w:val="BodyText"/>
        <w:tabs>
          <w:tab w:val="left" w:pos="8931"/>
        </w:tabs>
        <w:spacing w:before="0"/>
        <w:rPr>
          <w:rFonts w:ascii="Times New Roman" w:hAnsi="Times New Roman"/>
          <w:b w:val="0"/>
          <w:spacing w:val="0"/>
          <w:sz w:val="24"/>
          <w:szCs w:val="24"/>
        </w:rPr>
      </w:pPr>
      <w:r w:rsidRPr="007B6F41">
        <w:rPr>
          <w:rFonts w:ascii="Times New Roman" w:hAnsi="Times New Roman"/>
          <w:b w:val="0"/>
          <w:spacing w:val="0"/>
          <w:sz w:val="24"/>
          <w:szCs w:val="24"/>
        </w:rPr>
        <w:t>Jelgavas pilsētas pašvaldības pirmsskolas izglītības iestādes</w:t>
      </w:r>
    </w:p>
    <w:p w:rsidR="00E23611" w:rsidRPr="00FC5B15" w:rsidRDefault="009E2DCB" w:rsidP="00FC5B15">
      <w:pPr>
        <w:pStyle w:val="BodyText"/>
        <w:tabs>
          <w:tab w:val="clear" w:pos="2448"/>
        </w:tabs>
        <w:spacing w:before="0"/>
        <w:rPr>
          <w:rFonts w:ascii="Times New Roman" w:hAnsi="Times New Roman"/>
          <w:b w:val="0"/>
          <w:color w:val="auto"/>
          <w:spacing w:val="0"/>
          <w:sz w:val="24"/>
          <w:szCs w:val="24"/>
        </w:rPr>
      </w:pPr>
      <w:r>
        <w:rPr>
          <w:rFonts w:ascii="Times New Roman" w:hAnsi="Times New Roman"/>
          <w:b w:val="0"/>
          <w:color w:val="auto"/>
          <w:spacing w:val="0"/>
          <w:sz w:val="24"/>
          <w:szCs w:val="24"/>
        </w:rPr>
        <w:t>„Zemenīte</w:t>
      </w:r>
      <w:r w:rsidR="00BB2BE8">
        <w:rPr>
          <w:rFonts w:ascii="Times New Roman" w:hAnsi="Times New Roman"/>
          <w:b w:val="0"/>
          <w:color w:val="auto"/>
          <w:spacing w:val="0"/>
          <w:sz w:val="24"/>
          <w:szCs w:val="24"/>
        </w:rPr>
        <w:t>”</w:t>
      </w:r>
      <w:r w:rsidR="00E23611" w:rsidRPr="007B6F41">
        <w:rPr>
          <w:rFonts w:ascii="Times New Roman" w:hAnsi="Times New Roman"/>
          <w:b w:val="0"/>
          <w:color w:val="auto"/>
          <w:spacing w:val="0"/>
          <w:sz w:val="24"/>
          <w:szCs w:val="24"/>
        </w:rPr>
        <w:t xml:space="preserve"> vadītāja</w:t>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E23611" w:rsidRPr="007B6F41">
        <w:rPr>
          <w:rFonts w:ascii="Times New Roman" w:hAnsi="Times New Roman"/>
          <w:b w:val="0"/>
          <w:color w:val="auto"/>
          <w:spacing w:val="0"/>
          <w:sz w:val="24"/>
          <w:szCs w:val="24"/>
        </w:rPr>
        <w:tab/>
      </w:r>
      <w:r w:rsidR="00BB2BE8">
        <w:rPr>
          <w:rFonts w:ascii="Times New Roman" w:hAnsi="Times New Roman"/>
          <w:b w:val="0"/>
          <w:color w:val="auto"/>
          <w:spacing w:val="0"/>
          <w:sz w:val="24"/>
          <w:szCs w:val="24"/>
        </w:rPr>
        <w:tab/>
      </w:r>
      <w:r w:rsidR="00BB2BE8">
        <w:rPr>
          <w:rFonts w:ascii="Times New Roman" w:hAnsi="Times New Roman"/>
          <w:b w:val="0"/>
          <w:color w:val="auto"/>
          <w:spacing w:val="0"/>
          <w:sz w:val="24"/>
          <w:szCs w:val="24"/>
        </w:rPr>
        <w:tab/>
        <w:t xml:space="preserve"> </w:t>
      </w:r>
      <w:proofErr w:type="spellStart"/>
      <w:r w:rsidR="00BB2BE8">
        <w:rPr>
          <w:rFonts w:ascii="Times New Roman" w:hAnsi="Times New Roman"/>
          <w:b w:val="0"/>
          <w:color w:val="auto"/>
          <w:spacing w:val="0"/>
          <w:sz w:val="24"/>
          <w:szCs w:val="24"/>
        </w:rPr>
        <w:t>M.</w:t>
      </w:r>
      <w:r>
        <w:rPr>
          <w:rFonts w:ascii="Times New Roman" w:hAnsi="Times New Roman"/>
          <w:b w:val="0"/>
          <w:color w:val="auto"/>
          <w:spacing w:val="0"/>
          <w:sz w:val="24"/>
          <w:szCs w:val="24"/>
        </w:rPr>
        <w:t>Gavrilko</w:t>
      </w:r>
      <w:proofErr w:type="spellEnd"/>
      <w:r w:rsidR="00E23611" w:rsidRPr="009E2DCB">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r w:rsidR="00FC5B15">
        <w:rPr>
          <w:rFonts w:ascii="Times New Roman" w:hAnsi="Times New Roman"/>
          <w:b w:val="0"/>
          <w:color w:val="auto"/>
          <w:spacing w:val="0"/>
          <w:sz w:val="24"/>
          <w:szCs w:val="24"/>
        </w:rPr>
        <w:tab/>
      </w:r>
    </w:p>
    <w:sectPr w:rsidR="00E23611" w:rsidRPr="00FC5B15" w:rsidSect="00F9032A">
      <w:footerReference w:type="default" r:id="rId11"/>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F9" w:rsidRDefault="00A976F9" w:rsidP="00BB2BE8">
      <w:r>
        <w:separator/>
      </w:r>
    </w:p>
  </w:endnote>
  <w:endnote w:type="continuationSeparator" w:id="0">
    <w:p w:rsidR="00A976F9" w:rsidRDefault="00A976F9" w:rsidP="00B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671227"/>
      <w:docPartObj>
        <w:docPartGallery w:val="Page Numbers (Bottom of Page)"/>
        <w:docPartUnique/>
      </w:docPartObj>
    </w:sdtPr>
    <w:sdtEndPr/>
    <w:sdtContent>
      <w:p w:rsidR="00BB2BE8" w:rsidRDefault="00BB2BE8">
        <w:pPr>
          <w:pStyle w:val="Footer"/>
          <w:jc w:val="center"/>
        </w:pPr>
        <w:r>
          <w:fldChar w:fldCharType="begin"/>
        </w:r>
        <w:r>
          <w:instrText>PAGE   \* MERGEFORMAT</w:instrText>
        </w:r>
        <w:r>
          <w:fldChar w:fldCharType="separate"/>
        </w:r>
        <w:r w:rsidR="00F341CC" w:rsidRPr="00F341CC">
          <w:rPr>
            <w:noProof/>
            <w:lang w:val="lv-LV"/>
          </w:rPr>
          <w:t>1</w:t>
        </w:r>
        <w:r>
          <w:fldChar w:fldCharType="end"/>
        </w:r>
      </w:p>
    </w:sdtContent>
  </w:sdt>
  <w:p w:rsidR="00BB2BE8" w:rsidRDefault="00BB2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F9" w:rsidRDefault="00A976F9" w:rsidP="00BB2BE8">
      <w:r>
        <w:separator/>
      </w:r>
    </w:p>
  </w:footnote>
  <w:footnote w:type="continuationSeparator" w:id="0">
    <w:p w:rsidR="00A976F9" w:rsidRDefault="00A976F9" w:rsidP="00BB2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17D8"/>
    <w:multiLevelType w:val="hybridMultilevel"/>
    <w:tmpl w:val="CF4EA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5D135F"/>
    <w:multiLevelType w:val="multilevel"/>
    <w:tmpl w:val="C66CAE0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11"/>
    <w:rsid w:val="00104E75"/>
    <w:rsid w:val="001831FE"/>
    <w:rsid w:val="00220E36"/>
    <w:rsid w:val="00226EB3"/>
    <w:rsid w:val="002C7CAF"/>
    <w:rsid w:val="0037025C"/>
    <w:rsid w:val="00431FA0"/>
    <w:rsid w:val="004571E4"/>
    <w:rsid w:val="00655FDB"/>
    <w:rsid w:val="007207B6"/>
    <w:rsid w:val="00761E3A"/>
    <w:rsid w:val="007925A6"/>
    <w:rsid w:val="00796F54"/>
    <w:rsid w:val="0086404C"/>
    <w:rsid w:val="008F2E07"/>
    <w:rsid w:val="0097552B"/>
    <w:rsid w:val="009C52F2"/>
    <w:rsid w:val="009E2DCB"/>
    <w:rsid w:val="009F5FB6"/>
    <w:rsid w:val="00A976F9"/>
    <w:rsid w:val="00AC452B"/>
    <w:rsid w:val="00B42CC4"/>
    <w:rsid w:val="00BB2BE8"/>
    <w:rsid w:val="00BE20BF"/>
    <w:rsid w:val="00C36336"/>
    <w:rsid w:val="00C71F2D"/>
    <w:rsid w:val="00CA3E8A"/>
    <w:rsid w:val="00DE3BB7"/>
    <w:rsid w:val="00E23611"/>
    <w:rsid w:val="00E503E0"/>
    <w:rsid w:val="00E73CDD"/>
    <w:rsid w:val="00ED7D49"/>
    <w:rsid w:val="00EF5F6F"/>
    <w:rsid w:val="00F31A28"/>
    <w:rsid w:val="00F341CC"/>
    <w:rsid w:val="00F9032A"/>
    <w:rsid w:val="00FC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11"/>
    <w:pPr>
      <w:spacing w:after="0" w:line="240" w:lineRule="auto"/>
    </w:pPr>
    <w:rPr>
      <w:rFonts w:ascii="Times New Roman" w:eastAsia="Times New Roman" w:hAnsi="Times New Roman" w:cs="Times New Roman"/>
      <w:color w:val="000000"/>
      <w:sz w:val="20"/>
      <w:szCs w:val="20"/>
      <w:lang w:val="en-GB"/>
    </w:rPr>
  </w:style>
  <w:style w:type="paragraph" w:styleId="Heading5">
    <w:name w:val="heading 5"/>
    <w:basedOn w:val="Normal"/>
    <w:next w:val="Normal"/>
    <w:link w:val="Heading5Char"/>
    <w:qFormat/>
    <w:rsid w:val="00E23611"/>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611"/>
    <w:pPr>
      <w:tabs>
        <w:tab w:val="center" w:pos="4153"/>
        <w:tab w:val="right" w:pos="8306"/>
      </w:tabs>
    </w:pPr>
  </w:style>
  <w:style w:type="character" w:customStyle="1" w:styleId="HeaderChar">
    <w:name w:val="Header Char"/>
    <w:basedOn w:val="DefaultParagraphFont"/>
    <w:link w:val="Header"/>
    <w:rsid w:val="00E23611"/>
    <w:rPr>
      <w:rFonts w:ascii="Times New Roman" w:eastAsia="Times New Roman" w:hAnsi="Times New Roman" w:cs="Times New Roman"/>
      <w:color w:val="000000"/>
      <w:sz w:val="20"/>
      <w:szCs w:val="20"/>
      <w:lang w:val="en-GB"/>
    </w:rPr>
  </w:style>
  <w:style w:type="character" w:styleId="Hyperlink">
    <w:name w:val="Hyperlink"/>
    <w:uiPriority w:val="99"/>
    <w:unhideWhenUsed/>
    <w:rsid w:val="00E23611"/>
    <w:rPr>
      <w:rFonts w:ascii="Times New Roman" w:hAnsi="Times New Roman" w:hint="default"/>
      <w:strike w:val="0"/>
      <w:noProof/>
      <w:color w:val="0000FF"/>
      <w:spacing w:val="0"/>
      <w:sz w:val="20"/>
      <w:u w:val="single"/>
    </w:rPr>
  </w:style>
  <w:style w:type="paragraph" w:styleId="BalloonText">
    <w:name w:val="Balloon Text"/>
    <w:basedOn w:val="Normal"/>
    <w:link w:val="BalloonTextChar"/>
    <w:uiPriority w:val="99"/>
    <w:semiHidden/>
    <w:unhideWhenUsed/>
    <w:rsid w:val="00E23611"/>
    <w:rPr>
      <w:rFonts w:ascii="Tahoma" w:hAnsi="Tahoma" w:cs="Tahoma"/>
      <w:sz w:val="16"/>
      <w:szCs w:val="16"/>
    </w:rPr>
  </w:style>
  <w:style w:type="character" w:customStyle="1" w:styleId="BalloonTextChar">
    <w:name w:val="Balloon Text Char"/>
    <w:basedOn w:val="DefaultParagraphFont"/>
    <w:link w:val="BalloonText"/>
    <w:uiPriority w:val="99"/>
    <w:semiHidden/>
    <w:rsid w:val="00E23611"/>
    <w:rPr>
      <w:rFonts w:ascii="Tahoma" w:eastAsia="Times New Roman" w:hAnsi="Tahoma" w:cs="Tahoma"/>
      <w:color w:val="000000"/>
      <w:sz w:val="16"/>
      <w:szCs w:val="16"/>
      <w:lang w:val="en-GB"/>
    </w:rPr>
  </w:style>
  <w:style w:type="character" w:customStyle="1" w:styleId="Heading5Char">
    <w:name w:val="Heading 5 Char"/>
    <w:basedOn w:val="DefaultParagraphFont"/>
    <w:link w:val="Heading5"/>
    <w:rsid w:val="00E23611"/>
    <w:rPr>
      <w:rFonts w:ascii="Times New Roman" w:eastAsia="Times New Roman" w:hAnsi="Times New Roman" w:cs="Times New Roman"/>
      <w:b/>
      <w:bCs/>
      <w:color w:val="000000"/>
      <w:spacing w:val="4"/>
      <w:sz w:val="24"/>
      <w:szCs w:val="20"/>
      <w:lang w:val="lv-LV"/>
    </w:rPr>
  </w:style>
  <w:style w:type="paragraph" w:styleId="BodyText">
    <w:name w:val="Body Text"/>
    <w:basedOn w:val="Normal"/>
    <w:link w:val="BodyTextChar"/>
    <w:rsid w:val="00E23611"/>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E23611"/>
    <w:rPr>
      <w:rFonts w:ascii="Bookman Old Style" w:eastAsia="Times New Roman" w:hAnsi="Bookman Old Style" w:cs="Times New Roman"/>
      <w:b/>
      <w:color w:val="000000"/>
      <w:spacing w:val="4"/>
      <w:szCs w:val="20"/>
      <w:lang w:val="lv-LV"/>
    </w:rPr>
  </w:style>
  <w:style w:type="paragraph" w:styleId="BodyText2">
    <w:name w:val="Body Text 2"/>
    <w:basedOn w:val="Normal"/>
    <w:link w:val="BodyText2Char"/>
    <w:rsid w:val="00E23611"/>
    <w:pPr>
      <w:jc w:val="both"/>
    </w:pPr>
    <w:rPr>
      <w:b/>
      <w:spacing w:val="4"/>
      <w:sz w:val="24"/>
      <w:lang w:val="lv-LV"/>
    </w:rPr>
  </w:style>
  <w:style w:type="character" w:customStyle="1" w:styleId="BodyText2Char">
    <w:name w:val="Body Text 2 Char"/>
    <w:basedOn w:val="DefaultParagraphFont"/>
    <w:link w:val="BodyText2"/>
    <w:rsid w:val="00E23611"/>
    <w:rPr>
      <w:rFonts w:ascii="Times New Roman" w:eastAsia="Times New Roman" w:hAnsi="Times New Roman" w:cs="Times New Roman"/>
      <w:b/>
      <w:color w:val="000000"/>
      <w:spacing w:val="4"/>
      <w:sz w:val="24"/>
      <w:szCs w:val="20"/>
      <w:lang w:val="lv-LV"/>
    </w:rPr>
  </w:style>
  <w:style w:type="paragraph" w:styleId="BodyTextIndent">
    <w:name w:val="Body Text Indent"/>
    <w:basedOn w:val="Normal"/>
    <w:link w:val="BodyTextIndentChar"/>
    <w:rsid w:val="00E23611"/>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E23611"/>
    <w:rPr>
      <w:rFonts w:ascii="Times New Roman" w:eastAsia="Times New Roman" w:hAnsi="Times New Roman" w:cs="Times New Roman"/>
      <w:color w:val="000000"/>
      <w:spacing w:val="4"/>
      <w:sz w:val="24"/>
      <w:szCs w:val="20"/>
      <w:lang w:val="lv-LV"/>
    </w:rPr>
  </w:style>
  <w:style w:type="paragraph" w:styleId="ListParagraph">
    <w:name w:val="List Paragraph"/>
    <w:basedOn w:val="Normal"/>
    <w:uiPriority w:val="34"/>
    <w:qFormat/>
    <w:rsid w:val="00E23611"/>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Normal"/>
    <w:rsid w:val="00E23611"/>
    <w:pPr>
      <w:spacing w:before="100" w:beforeAutospacing="1" w:after="100" w:afterAutospacing="1"/>
    </w:pPr>
    <w:rPr>
      <w:color w:val="auto"/>
      <w:sz w:val="24"/>
      <w:szCs w:val="24"/>
      <w:lang w:val="lv-LV" w:eastAsia="lv-LV"/>
    </w:rPr>
  </w:style>
  <w:style w:type="paragraph" w:styleId="Footer">
    <w:name w:val="footer"/>
    <w:basedOn w:val="Normal"/>
    <w:link w:val="FooterChar"/>
    <w:uiPriority w:val="99"/>
    <w:unhideWhenUsed/>
    <w:rsid w:val="00BB2BE8"/>
    <w:pPr>
      <w:tabs>
        <w:tab w:val="center" w:pos="4153"/>
        <w:tab w:val="right" w:pos="8306"/>
      </w:tabs>
    </w:pPr>
  </w:style>
  <w:style w:type="character" w:customStyle="1" w:styleId="FooterChar">
    <w:name w:val="Footer Char"/>
    <w:basedOn w:val="DefaultParagraphFont"/>
    <w:link w:val="Footer"/>
    <w:uiPriority w:val="99"/>
    <w:rsid w:val="00BB2BE8"/>
    <w:rPr>
      <w:rFonts w:ascii="Times New Roman" w:eastAsia="Times New Roman" w:hAnsi="Times New Roman" w:cs="Times New Roman"/>
      <w:color w:val="000000"/>
      <w:sz w:val="20"/>
      <w:szCs w:val="20"/>
      <w:lang w:val="en-GB"/>
    </w:rPr>
  </w:style>
  <w:style w:type="paragraph" w:customStyle="1" w:styleId="Parasts1">
    <w:name w:val="Parasts1"/>
    <w:qFormat/>
    <w:rsid w:val="00E73CDD"/>
    <w:pPr>
      <w:spacing w:after="0" w:line="240" w:lineRule="auto"/>
    </w:pPr>
    <w:rPr>
      <w:rFonts w:ascii="Times New Roman" w:eastAsia="Times New Roman" w:hAnsi="Times New Roman" w:cs="Times New Roman"/>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11"/>
    <w:pPr>
      <w:spacing w:after="0" w:line="240" w:lineRule="auto"/>
    </w:pPr>
    <w:rPr>
      <w:rFonts w:ascii="Times New Roman" w:eastAsia="Times New Roman" w:hAnsi="Times New Roman" w:cs="Times New Roman"/>
      <w:color w:val="000000"/>
      <w:sz w:val="20"/>
      <w:szCs w:val="20"/>
      <w:lang w:val="en-GB"/>
    </w:rPr>
  </w:style>
  <w:style w:type="paragraph" w:styleId="Heading5">
    <w:name w:val="heading 5"/>
    <w:basedOn w:val="Normal"/>
    <w:next w:val="Normal"/>
    <w:link w:val="Heading5Char"/>
    <w:qFormat/>
    <w:rsid w:val="00E23611"/>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611"/>
    <w:pPr>
      <w:tabs>
        <w:tab w:val="center" w:pos="4153"/>
        <w:tab w:val="right" w:pos="8306"/>
      </w:tabs>
    </w:pPr>
  </w:style>
  <w:style w:type="character" w:customStyle="1" w:styleId="HeaderChar">
    <w:name w:val="Header Char"/>
    <w:basedOn w:val="DefaultParagraphFont"/>
    <w:link w:val="Header"/>
    <w:rsid w:val="00E23611"/>
    <w:rPr>
      <w:rFonts w:ascii="Times New Roman" w:eastAsia="Times New Roman" w:hAnsi="Times New Roman" w:cs="Times New Roman"/>
      <w:color w:val="000000"/>
      <w:sz w:val="20"/>
      <w:szCs w:val="20"/>
      <w:lang w:val="en-GB"/>
    </w:rPr>
  </w:style>
  <w:style w:type="character" w:styleId="Hyperlink">
    <w:name w:val="Hyperlink"/>
    <w:uiPriority w:val="99"/>
    <w:unhideWhenUsed/>
    <w:rsid w:val="00E23611"/>
    <w:rPr>
      <w:rFonts w:ascii="Times New Roman" w:hAnsi="Times New Roman" w:hint="default"/>
      <w:strike w:val="0"/>
      <w:noProof/>
      <w:color w:val="0000FF"/>
      <w:spacing w:val="0"/>
      <w:sz w:val="20"/>
      <w:u w:val="single"/>
    </w:rPr>
  </w:style>
  <w:style w:type="paragraph" w:styleId="BalloonText">
    <w:name w:val="Balloon Text"/>
    <w:basedOn w:val="Normal"/>
    <w:link w:val="BalloonTextChar"/>
    <w:uiPriority w:val="99"/>
    <w:semiHidden/>
    <w:unhideWhenUsed/>
    <w:rsid w:val="00E23611"/>
    <w:rPr>
      <w:rFonts w:ascii="Tahoma" w:hAnsi="Tahoma" w:cs="Tahoma"/>
      <w:sz w:val="16"/>
      <w:szCs w:val="16"/>
    </w:rPr>
  </w:style>
  <w:style w:type="character" w:customStyle="1" w:styleId="BalloonTextChar">
    <w:name w:val="Balloon Text Char"/>
    <w:basedOn w:val="DefaultParagraphFont"/>
    <w:link w:val="BalloonText"/>
    <w:uiPriority w:val="99"/>
    <w:semiHidden/>
    <w:rsid w:val="00E23611"/>
    <w:rPr>
      <w:rFonts w:ascii="Tahoma" w:eastAsia="Times New Roman" w:hAnsi="Tahoma" w:cs="Tahoma"/>
      <w:color w:val="000000"/>
      <w:sz w:val="16"/>
      <w:szCs w:val="16"/>
      <w:lang w:val="en-GB"/>
    </w:rPr>
  </w:style>
  <w:style w:type="character" w:customStyle="1" w:styleId="Heading5Char">
    <w:name w:val="Heading 5 Char"/>
    <w:basedOn w:val="DefaultParagraphFont"/>
    <w:link w:val="Heading5"/>
    <w:rsid w:val="00E23611"/>
    <w:rPr>
      <w:rFonts w:ascii="Times New Roman" w:eastAsia="Times New Roman" w:hAnsi="Times New Roman" w:cs="Times New Roman"/>
      <w:b/>
      <w:bCs/>
      <w:color w:val="000000"/>
      <w:spacing w:val="4"/>
      <w:sz w:val="24"/>
      <w:szCs w:val="20"/>
      <w:lang w:val="lv-LV"/>
    </w:rPr>
  </w:style>
  <w:style w:type="paragraph" w:styleId="BodyText">
    <w:name w:val="Body Text"/>
    <w:basedOn w:val="Normal"/>
    <w:link w:val="BodyTextChar"/>
    <w:rsid w:val="00E23611"/>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E23611"/>
    <w:rPr>
      <w:rFonts w:ascii="Bookman Old Style" w:eastAsia="Times New Roman" w:hAnsi="Bookman Old Style" w:cs="Times New Roman"/>
      <w:b/>
      <w:color w:val="000000"/>
      <w:spacing w:val="4"/>
      <w:szCs w:val="20"/>
      <w:lang w:val="lv-LV"/>
    </w:rPr>
  </w:style>
  <w:style w:type="paragraph" w:styleId="BodyText2">
    <w:name w:val="Body Text 2"/>
    <w:basedOn w:val="Normal"/>
    <w:link w:val="BodyText2Char"/>
    <w:rsid w:val="00E23611"/>
    <w:pPr>
      <w:jc w:val="both"/>
    </w:pPr>
    <w:rPr>
      <w:b/>
      <w:spacing w:val="4"/>
      <w:sz w:val="24"/>
      <w:lang w:val="lv-LV"/>
    </w:rPr>
  </w:style>
  <w:style w:type="character" w:customStyle="1" w:styleId="BodyText2Char">
    <w:name w:val="Body Text 2 Char"/>
    <w:basedOn w:val="DefaultParagraphFont"/>
    <w:link w:val="BodyText2"/>
    <w:rsid w:val="00E23611"/>
    <w:rPr>
      <w:rFonts w:ascii="Times New Roman" w:eastAsia="Times New Roman" w:hAnsi="Times New Roman" w:cs="Times New Roman"/>
      <w:b/>
      <w:color w:val="000000"/>
      <w:spacing w:val="4"/>
      <w:sz w:val="24"/>
      <w:szCs w:val="20"/>
      <w:lang w:val="lv-LV"/>
    </w:rPr>
  </w:style>
  <w:style w:type="paragraph" w:styleId="BodyTextIndent">
    <w:name w:val="Body Text Indent"/>
    <w:basedOn w:val="Normal"/>
    <w:link w:val="BodyTextIndentChar"/>
    <w:rsid w:val="00E23611"/>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rsid w:val="00E23611"/>
    <w:rPr>
      <w:rFonts w:ascii="Times New Roman" w:eastAsia="Times New Roman" w:hAnsi="Times New Roman" w:cs="Times New Roman"/>
      <w:color w:val="000000"/>
      <w:spacing w:val="4"/>
      <w:sz w:val="24"/>
      <w:szCs w:val="20"/>
      <w:lang w:val="lv-LV"/>
    </w:rPr>
  </w:style>
  <w:style w:type="paragraph" w:styleId="ListParagraph">
    <w:name w:val="List Paragraph"/>
    <w:basedOn w:val="Normal"/>
    <w:uiPriority w:val="34"/>
    <w:qFormat/>
    <w:rsid w:val="00E23611"/>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Normal"/>
    <w:rsid w:val="00E23611"/>
    <w:pPr>
      <w:spacing w:before="100" w:beforeAutospacing="1" w:after="100" w:afterAutospacing="1"/>
    </w:pPr>
    <w:rPr>
      <w:color w:val="auto"/>
      <w:sz w:val="24"/>
      <w:szCs w:val="24"/>
      <w:lang w:val="lv-LV" w:eastAsia="lv-LV"/>
    </w:rPr>
  </w:style>
  <w:style w:type="paragraph" w:styleId="Footer">
    <w:name w:val="footer"/>
    <w:basedOn w:val="Normal"/>
    <w:link w:val="FooterChar"/>
    <w:uiPriority w:val="99"/>
    <w:unhideWhenUsed/>
    <w:rsid w:val="00BB2BE8"/>
    <w:pPr>
      <w:tabs>
        <w:tab w:val="center" w:pos="4153"/>
        <w:tab w:val="right" w:pos="8306"/>
      </w:tabs>
    </w:pPr>
  </w:style>
  <w:style w:type="character" w:customStyle="1" w:styleId="FooterChar">
    <w:name w:val="Footer Char"/>
    <w:basedOn w:val="DefaultParagraphFont"/>
    <w:link w:val="Footer"/>
    <w:uiPriority w:val="99"/>
    <w:rsid w:val="00BB2BE8"/>
    <w:rPr>
      <w:rFonts w:ascii="Times New Roman" w:eastAsia="Times New Roman" w:hAnsi="Times New Roman" w:cs="Times New Roman"/>
      <w:color w:val="000000"/>
      <w:sz w:val="20"/>
      <w:szCs w:val="20"/>
      <w:lang w:val="en-GB"/>
    </w:rPr>
  </w:style>
  <w:style w:type="paragraph" w:customStyle="1" w:styleId="Parasts1">
    <w:name w:val="Parasts1"/>
    <w:qFormat/>
    <w:rsid w:val="00E73CDD"/>
    <w:pPr>
      <w:spacing w:after="0" w:line="240" w:lineRule="auto"/>
    </w:pPr>
    <w:rPr>
      <w:rFonts w:ascii="Times New Roman" w:eastAsia="Times New Roman" w:hAnsi="Times New Roman"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emenite5@apollo.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20C3-E378-4E87-A1CB-CAE90679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7345</Words>
  <Characters>4187</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Spīdola Ozoliņa</cp:lastModifiedBy>
  <cp:revision>13</cp:revision>
  <dcterms:created xsi:type="dcterms:W3CDTF">2014-09-10T12:18:00Z</dcterms:created>
  <dcterms:modified xsi:type="dcterms:W3CDTF">2014-09-26T07:16:00Z</dcterms:modified>
</cp:coreProperties>
</file>