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26" w:rsidRDefault="001806F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26" w:rsidRDefault="002E4C0E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A55826" w:rsidRDefault="002E4C0E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A55826">
        <w:tc>
          <w:tcPr>
            <w:tcW w:w="6768" w:type="dxa"/>
          </w:tcPr>
          <w:p w:rsidR="00A55826" w:rsidRDefault="00A55826" w:rsidP="000E6B7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18.12.2014.</w:t>
            </w:r>
          </w:p>
        </w:tc>
        <w:tc>
          <w:tcPr>
            <w:tcW w:w="1980" w:type="dxa"/>
          </w:tcPr>
          <w:p w:rsidR="00A55826" w:rsidRDefault="00A55826" w:rsidP="00AA09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4C0E">
              <w:rPr>
                <w:bCs/>
                <w:szCs w:val="44"/>
                <w:lang w:val="lv-LV"/>
              </w:rPr>
              <w:t>19/2</w:t>
            </w:r>
            <w:r w:rsidR="00AA09C9">
              <w:rPr>
                <w:bCs/>
                <w:szCs w:val="44"/>
                <w:lang w:val="lv-LV"/>
              </w:rPr>
              <w:t>9</w:t>
            </w:r>
          </w:p>
        </w:tc>
      </w:tr>
    </w:tbl>
    <w:p w:rsidR="00A55826" w:rsidRDefault="00A5582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55826" w:rsidRDefault="00A55826" w:rsidP="00F07E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IZMAIŅĀM NOSLĒGTAJOS ILGTERMIŅA AIZDEVUMU LĪGUMOS</w:t>
      </w:r>
    </w:p>
    <w:p w:rsidR="002E4C0E" w:rsidRPr="002E4C0E" w:rsidRDefault="002E4C0E" w:rsidP="002E4C0E">
      <w:pPr>
        <w:jc w:val="center"/>
      </w:pPr>
      <w:r w:rsidRPr="002E4C0E">
        <w:t xml:space="preserve">(ziņo </w:t>
      </w:r>
      <w:proofErr w:type="spellStart"/>
      <w:r w:rsidRPr="002E4C0E">
        <w:t>I.Škutāne</w:t>
      </w:r>
      <w:proofErr w:type="spellEnd"/>
      <w:r w:rsidRPr="002E4C0E">
        <w:t>)</w:t>
      </w:r>
    </w:p>
    <w:p w:rsidR="002E4C0E" w:rsidRPr="002E4C0E" w:rsidRDefault="002E4C0E" w:rsidP="002E4C0E">
      <w:pPr>
        <w:jc w:val="center"/>
      </w:pPr>
    </w:p>
    <w:p w:rsidR="002E4C0E" w:rsidRPr="002E4C0E" w:rsidRDefault="002E4C0E" w:rsidP="002E4C0E">
      <w:pPr>
        <w:shd w:val="clear" w:color="auto" w:fill="FFFFFF"/>
        <w:jc w:val="both"/>
        <w:rPr>
          <w:color w:val="000000"/>
        </w:rPr>
      </w:pPr>
      <w:r w:rsidRPr="002E4C0E">
        <w:rPr>
          <w:b/>
          <w:bCs/>
        </w:rPr>
        <w:t xml:space="preserve">        Atklāti balsojot ar 15 balsīm PAR – </w:t>
      </w:r>
      <w:r w:rsidRPr="002E4C0E">
        <w:rPr>
          <w:bCs/>
        </w:rPr>
        <w:t xml:space="preserve">I.Jakovels, S.Stoļarovs, S.Šalājevs, </w:t>
      </w:r>
      <w:proofErr w:type="spellStart"/>
      <w:r w:rsidRPr="002E4C0E">
        <w:rPr>
          <w:bCs/>
        </w:rPr>
        <w:t>J.Bacāns</w:t>
      </w:r>
      <w:proofErr w:type="spellEnd"/>
      <w:r w:rsidRPr="002E4C0E">
        <w:rPr>
          <w:bCs/>
        </w:rPr>
        <w:t xml:space="preserve">, V.Grigorjevs, </w:t>
      </w:r>
      <w:proofErr w:type="spellStart"/>
      <w:r w:rsidRPr="002E4C0E">
        <w:rPr>
          <w:bCs/>
        </w:rPr>
        <w:t>V.Ļevčenoks</w:t>
      </w:r>
      <w:proofErr w:type="spellEnd"/>
      <w:r w:rsidRPr="002E4C0E">
        <w:rPr>
          <w:bCs/>
        </w:rPr>
        <w:t>, R.Vectirāne, M.Buškevics, A.Garančs, D.Olte, A.Rāviņš, A.Rublis, A.Tomašūns,</w:t>
      </w:r>
      <w:proofErr w:type="gramStart"/>
      <w:r w:rsidRPr="002E4C0E">
        <w:rPr>
          <w:bCs/>
        </w:rPr>
        <w:t xml:space="preserve">  </w:t>
      </w:r>
      <w:proofErr w:type="gramEnd"/>
      <w:r w:rsidRPr="002E4C0E">
        <w:rPr>
          <w:bCs/>
        </w:rPr>
        <w:t xml:space="preserve">J.Strods, R.Šlegelmilhs, </w:t>
      </w:r>
      <w:r w:rsidRPr="002E4C0E">
        <w:rPr>
          <w:b/>
          <w:color w:val="000000"/>
        </w:rPr>
        <w:t xml:space="preserve">PRET- </w:t>
      </w:r>
      <w:r w:rsidRPr="002E4C0E">
        <w:rPr>
          <w:color w:val="000000"/>
        </w:rPr>
        <w:t xml:space="preserve">nav, </w:t>
      </w:r>
      <w:r w:rsidRPr="002E4C0E">
        <w:rPr>
          <w:b/>
          <w:color w:val="000000"/>
        </w:rPr>
        <w:t xml:space="preserve"> ATTURAS </w:t>
      </w:r>
      <w:r w:rsidRPr="002E4C0E">
        <w:rPr>
          <w:color w:val="000000"/>
        </w:rPr>
        <w:t xml:space="preserve">– nav, </w:t>
      </w:r>
      <w:r w:rsidRPr="002E4C0E">
        <w:rPr>
          <w:b/>
          <w:color w:val="000000"/>
        </w:rPr>
        <w:t xml:space="preserve"> </w:t>
      </w:r>
    </w:p>
    <w:p w:rsidR="00A55826" w:rsidRDefault="00A55826" w:rsidP="00F07E78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:rsidR="00A55826" w:rsidRPr="00EC75BA" w:rsidRDefault="00A55826" w:rsidP="00F07E78">
      <w:pPr>
        <w:pStyle w:val="tv20687921"/>
        <w:spacing w:before="0" w:after="0" w:line="240" w:lineRule="auto"/>
        <w:ind w:firstLine="301"/>
        <w:jc w:val="both"/>
        <w:rPr>
          <w:rFonts w:ascii="Times New Roman" w:hAnsi="Times New Roman"/>
          <w:sz w:val="24"/>
          <w:szCs w:val="24"/>
        </w:rPr>
      </w:pPr>
      <w:r w:rsidRPr="00EC75BA">
        <w:rPr>
          <w:rFonts w:ascii="Times New Roman" w:hAnsi="Times New Roman"/>
          <w:sz w:val="24"/>
          <w:szCs w:val="24"/>
        </w:rPr>
        <w:t>Saskaņā ar likuma “Par pašvaldību budžetiem” 22. un 22.¹ pant</w:t>
      </w:r>
      <w:r>
        <w:rPr>
          <w:rFonts w:ascii="Times New Roman" w:hAnsi="Times New Roman"/>
          <w:sz w:val="24"/>
          <w:szCs w:val="24"/>
        </w:rPr>
        <w:t>u,</w:t>
      </w:r>
      <w:r w:rsidRPr="00EC75BA">
        <w:rPr>
          <w:rFonts w:ascii="Times New Roman" w:hAnsi="Times New Roman"/>
          <w:sz w:val="24"/>
          <w:szCs w:val="24"/>
        </w:rPr>
        <w:t xml:space="preserve"> </w:t>
      </w:r>
      <w:r w:rsidRPr="00E46A5A">
        <w:rPr>
          <w:rFonts w:ascii="Times New Roman" w:hAnsi="Times New Roman"/>
          <w:sz w:val="24"/>
          <w:szCs w:val="24"/>
        </w:rPr>
        <w:t>Ministru kabineta 2008.gada 25.marta noteikumiem Nr.196 ”Noteikumi par pašvaldību aizņēmumiem un galvojumiem”,</w:t>
      </w:r>
      <w:r>
        <w:t xml:space="preserve"> </w:t>
      </w:r>
      <w:r w:rsidRPr="00EC75BA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 xml:space="preserve"> Jelgavas pilsētas attīstības stratēģiju 2014.-2020.gadam, </w:t>
      </w:r>
      <w:r w:rsidRPr="00EC75BA">
        <w:rPr>
          <w:rFonts w:ascii="Times New Roman" w:hAnsi="Times New Roman"/>
          <w:sz w:val="24"/>
          <w:szCs w:val="24"/>
        </w:rPr>
        <w:t>ir nepieciešams veikt izmaiņas noslēgtajos ilgtermiņa aizdevuma līgumos,</w:t>
      </w:r>
    </w:p>
    <w:p w:rsidR="00A55826" w:rsidRDefault="00A55826" w:rsidP="00DB6200">
      <w:pPr>
        <w:pStyle w:val="Header"/>
        <w:tabs>
          <w:tab w:val="left" w:pos="720"/>
        </w:tabs>
        <w:ind w:firstLine="720"/>
        <w:jc w:val="both"/>
        <w:rPr>
          <w:b/>
          <w:bCs/>
          <w:lang w:val="lv-LV"/>
        </w:rPr>
      </w:pPr>
    </w:p>
    <w:p w:rsidR="00A55826" w:rsidRDefault="00A55826" w:rsidP="00DB620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A55826" w:rsidRDefault="00A55826" w:rsidP="006D4FFD">
      <w:pPr>
        <w:jc w:val="both"/>
        <w:rPr>
          <w:szCs w:val="20"/>
          <w:lang w:eastAsia="lv-LV"/>
        </w:rPr>
      </w:pPr>
    </w:p>
    <w:p w:rsidR="00A55826" w:rsidRDefault="00A55826" w:rsidP="006D4FFD">
      <w:pPr>
        <w:numPr>
          <w:ilvl w:val="0"/>
          <w:numId w:val="3"/>
        </w:numPr>
        <w:jc w:val="both"/>
      </w:pPr>
      <w:r w:rsidRPr="004E51BA">
        <w:t xml:space="preserve">Lūgt </w:t>
      </w:r>
      <w:r>
        <w:t>V</w:t>
      </w:r>
      <w:r w:rsidRPr="004E51BA">
        <w:t xml:space="preserve">alsts kasi mainīt aizdevumu pamatsummu atmaksas grafikus šādiem </w:t>
      </w:r>
      <w:r>
        <w:t xml:space="preserve">ilgtermiņa </w:t>
      </w:r>
      <w:r w:rsidRPr="004E51BA">
        <w:t>aizdevumiem</w:t>
      </w:r>
      <w:r>
        <w:t xml:space="preserve"> (pielikumā):</w:t>
      </w:r>
    </w:p>
    <w:p w:rsidR="00A55826" w:rsidRDefault="00A55826" w:rsidP="006D4FFD">
      <w:pPr>
        <w:numPr>
          <w:ilvl w:val="1"/>
          <w:numId w:val="3"/>
        </w:numPr>
        <w:jc w:val="both"/>
      </w:pPr>
      <w:r w:rsidRPr="00A50C50">
        <w:t>2010.gada 21.jūnija pārjaunojuma līgumam Nr.A2/1/10/47</w:t>
      </w:r>
      <w:r>
        <w:t xml:space="preserve">0, </w:t>
      </w:r>
      <w:proofErr w:type="spellStart"/>
      <w:r w:rsidRPr="00A50C50">
        <w:t>trančes</w:t>
      </w:r>
      <w:proofErr w:type="spellEnd"/>
      <w:r w:rsidRPr="00A50C50">
        <w:t xml:space="preserve"> </w:t>
      </w:r>
      <w:proofErr w:type="spellStart"/>
      <w:r w:rsidRPr="00A50C50">
        <w:t>Nr.PL-2</w:t>
      </w:r>
      <w:r>
        <w:t>1</w:t>
      </w:r>
      <w:proofErr w:type="spellEnd"/>
      <w:r w:rsidRPr="00A50C50">
        <w:t>/2011</w:t>
      </w:r>
      <w:r>
        <w:t xml:space="preserve"> (Vienošanās protokols Nr.A2/1/10/470-V/13/2),</w:t>
      </w:r>
      <w:r w:rsidRPr="00A50C50">
        <w:t xml:space="preserve"> </w:t>
      </w:r>
      <w:r>
        <w:t>Jelgavas 4.vidusskolas piebūves celtniecībai; projekta „Jelgavas 6.vidusskolas, 4.pamatskolas, 1.sanatorijas internātpamatskolas ēku energoefektivitātes paaugstināšana” īstenošanai</w:t>
      </w:r>
      <w:r w:rsidRPr="00A50C50">
        <w:t>,</w:t>
      </w:r>
      <w:r>
        <w:t xml:space="preserve"> LVL</w:t>
      </w:r>
      <w:r w:rsidRPr="00A50C50">
        <w:t> </w:t>
      </w:r>
      <w:r>
        <w:t xml:space="preserve">2 082 875 jeb 2 963 664,12 </w:t>
      </w:r>
      <w:proofErr w:type="spellStart"/>
      <w:r w:rsidRPr="001806F4">
        <w:rPr>
          <w:i/>
        </w:rPr>
        <w:t>euro</w:t>
      </w:r>
      <w:proofErr w:type="spellEnd"/>
      <w:r w:rsidRPr="00A50C50">
        <w:t>;</w:t>
      </w:r>
    </w:p>
    <w:p w:rsidR="00A55826" w:rsidRPr="007A56C6" w:rsidRDefault="00A55826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A56C6">
        <w:rPr>
          <w:lang w:val="lv-LV"/>
        </w:rPr>
        <w:t>2007.gada 21.jūnija aizdevuma līgumam Nr.A2/1/07/304,</w:t>
      </w:r>
      <w:r>
        <w:rPr>
          <w:lang w:val="lv-LV"/>
        </w:rPr>
        <w:t xml:space="preserve"> </w:t>
      </w:r>
      <w:proofErr w:type="spellStart"/>
      <w:r w:rsidRPr="007A56C6">
        <w:rPr>
          <w:lang w:val="lv-LV"/>
        </w:rPr>
        <w:t>trančes</w:t>
      </w:r>
      <w:proofErr w:type="spellEnd"/>
      <w:r w:rsidRPr="007A56C6">
        <w:rPr>
          <w:lang w:val="lv-LV"/>
        </w:rPr>
        <w:t xml:space="preserve"> </w:t>
      </w:r>
      <w:proofErr w:type="spellStart"/>
      <w:r w:rsidRPr="007A56C6">
        <w:rPr>
          <w:lang w:val="lv-LV"/>
        </w:rPr>
        <w:t>Nr.P-199</w:t>
      </w:r>
      <w:proofErr w:type="spellEnd"/>
      <w:r w:rsidRPr="007A56C6">
        <w:rPr>
          <w:lang w:val="lv-LV"/>
        </w:rPr>
        <w:t>/2007 (Vienošanās protokols Nr.A2/1/07/304-V/14/5), pilsētas ielu izbūvei, renovācijai un remontam, 3 463 800,72</w:t>
      </w:r>
      <w:r>
        <w:rPr>
          <w:lang w:val="lv-LV"/>
        </w:rPr>
        <w:t xml:space="preserve"> </w:t>
      </w:r>
      <w:proofErr w:type="spellStart"/>
      <w:r w:rsidRPr="001806F4">
        <w:rPr>
          <w:i/>
          <w:lang w:val="lv-LV"/>
        </w:rPr>
        <w:t>euro</w:t>
      </w:r>
      <w:proofErr w:type="spellEnd"/>
      <w:r w:rsidRPr="007A56C6">
        <w:rPr>
          <w:lang w:val="lv-LV"/>
        </w:rPr>
        <w:t>;</w:t>
      </w:r>
    </w:p>
    <w:p w:rsidR="00A55826" w:rsidRDefault="00A55826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A740F">
        <w:rPr>
          <w:lang w:val="lv-LV"/>
        </w:rPr>
        <w:t>2010.gada 21.jūnija pārjaunojuma līgumam Nr.A2/1/10/467,</w:t>
      </w:r>
      <w:r>
        <w:rPr>
          <w:lang w:val="lv-LV"/>
        </w:rPr>
        <w:t xml:space="preserve"> </w:t>
      </w:r>
      <w:proofErr w:type="spellStart"/>
      <w:r w:rsidRPr="006A740F">
        <w:rPr>
          <w:lang w:val="lv-LV"/>
        </w:rPr>
        <w:t>trančes</w:t>
      </w:r>
      <w:proofErr w:type="spellEnd"/>
      <w:r w:rsidRPr="006A740F">
        <w:rPr>
          <w:lang w:val="lv-LV"/>
        </w:rPr>
        <w:t xml:space="preserve"> </w:t>
      </w:r>
      <w:proofErr w:type="spellStart"/>
      <w:r w:rsidRPr="006A740F">
        <w:rPr>
          <w:lang w:val="lv-LV"/>
        </w:rPr>
        <w:t>Nr.PL-24</w:t>
      </w:r>
      <w:proofErr w:type="spellEnd"/>
      <w:r w:rsidRPr="006A740F">
        <w:rPr>
          <w:lang w:val="lv-LV"/>
        </w:rPr>
        <w:t>/2011</w:t>
      </w:r>
      <w:r>
        <w:rPr>
          <w:lang w:val="lv-LV"/>
        </w:rPr>
        <w:t xml:space="preserve"> (Vienošanās protokols Nr.A2/1/10/467-V/14/3)</w:t>
      </w:r>
      <w:r w:rsidRPr="006A740F">
        <w:rPr>
          <w:lang w:val="lv-LV"/>
        </w:rPr>
        <w:t xml:space="preserve">, pilsētas ielu un infrastruktūras objektu izbūvei un renovācijai, </w:t>
      </w:r>
      <w:r>
        <w:rPr>
          <w:lang w:val="lv-LV"/>
        </w:rPr>
        <w:t xml:space="preserve">5 019 324,44 </w:t>
      </w:r>
      <w:proofErr w:type="spellStart"/>
      <w:r w:rsidRPr="001806F4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A55826" w:rsidRDefault="00A55826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2011.gada 16.februāra pārjaunojuma līgumam Nr.A2/1/11/34, </w:t>
      </w:r>
      <w:proofErr w:type="spellStart"/>
      <w:r>
        <w:rPr>
          <w:lang w:val="lv-LV"/>
        </w:rPr>
        <w:t>trančes</w:t>
      </w:r>
      <w:proofErr w:type="spellEnd"/>
      <w:r>
        <w:rPr>
          <w:lang w:val="lv-LV"/>
        </w:rPr>
        <w:t xml:space="preserve"> Nr. PL-38/2014 (Vienošanās protokols Nr.A2/1/11/34-V13/3), Dobeles šosejas rekonstrukcija Jelgavas pilsētā, LVL 2 322 072,75 jeb 3 304 011,86</w:t>
      </w:r>
      <w:r w:rsidRPr="001806F4">
        <w:rPr>
          <w:i/>
          <w:lang w:val="lv-LV"/>
        </w:rPr>
        <w:t xml:space="preserve"> </w:t>
      </w:r>
      <w:proofErr w:type="spellStart"/>
      <w:r w:rsidRPr="001806F4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A55826" w:rsidRDefault="00A55826" w:rsidP="006D4FF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Aizņēmumu atmaksu garantēt ar Jelgavas pilsētas pašvaldības budžetu.</w:t>
      </w:r>
    </w:p>
    <w:p w:rsidR="00A55826" w:rsidRDefault="00A5582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E4C0E" w:rsidRPr="002E4C0E" w:rsidRDefault="002E4C0E" w:rsidP="002E4C0E">
      <w:pPr>
        <w:shd w:val="clear" w:color="auto" w:fill="FFFFFF"/>
        <w:rPr>
          <w:color w:val="000000"/>
        </w:rPr>
      </w:pPr>
      <w:r w:rsidRPr="002E4C0E">
        <w:rPr>
          <w:color w:val="000000"/>
        </w:rPr>
        <w:t xml:space="preserve">Domes priekšsēdētājs </w:t>
      </w:r>
      <w:r w:rsidRPr="002E4C0E">
        <w:rPr>
          <w:color w:val="000000"/>
        </w:rPr>
        <w:tab/>
      </w:r>
      <w:proofErr w:type="gramStart"/>
      <w:r w:rsidRPr="002E4C0E">
        <w:rPr>
          <w:color w:val="000000"/>
        </w:rPr>
        <w:t xml:space="preserve">             </w:t>
      </w:r>
      <w:proofErr w:type="gramEnd"/>
      <w:r w:rsidRPr="002E4C0E">
        <w:rPr>
          <w:color w:val="000000"/>
        </w:rPr>
        <w:tab/>
      </w:r>
      <w:r w:rsidRPr="002E4C0E">
        <w:rPr>
          <w:color w:val="000000"/>
        </w:rPr>
        <w:tab/>
        <w:t xml:space="preserve">(paraksts)               </w:t>
      </w:r>
      <w:r w:rsidRPr="002E4C0E">
        <w:rPr>
          <w:color w:val="000000"/>
        </w:rPr>
        <w:tab/>
        <w:t xml:space="preserve">       </w:t>
      </w:r>
      <w:r w:rsidRPr="002E4C0E">
        <w:rPr>
          <w:color w:val="000000"/>
        </w:rPr>
        <w:tab/>
        <w:t>A.Rāviņš</w:t>
      </w:r>
    </w:p>
    <w:p w:rsidR="002E4C0E" w:rsidRPr="002E4C0E" w:rsidRDefault="002E4C0E" w:rsidP="002E4C0E">
      <w:pPr>
        <w:rPr>
          <w:color w:val="FF0000"/>
          <w:szCs w:val="20"/>
          <w:lang w:eastAsia="lv-LV"/>
        </w:rPr>
      </w:pPr>
    </w:p>
    <w:p w:rsidR="002E4C0E" w:rsidRPr="002E4C0E" w:rsidRDefault="002E4C0E" w:rsidP="002E4C0E">
      <w:pPr>
        <w:rPr>
          <w:color w:val="000000"/>
          <w:szCs w:val="20"/>
          <w:lang w:eastAsia="lv-LV"/>
        </w:rPr>
      </w:pPr>
      <w:r w:rsidRPr="002E4C0E">
        <w:rPr>
          <w:color w:val="000000"/>
          <w:szCs w:val="20"/>
          <w:lang w:eastAsia="lv-LV"/>
        </w:rPr>
        <w:t>NORAKSTS PAREIZS</w:t>
      </w:r>
    </w:p>
    <w:p w:rsidR="002E4C0E" w:rsidRPr="002E4C0E" w:rsidRDefault="002E4C0E" w:rsidP="002E4C0E">
      <w:pPr>
        <w:rPr>
          <w:color w:val="000000"/>
          <w:szCs w:val="20"/>
          <w:lang w:eastAsia="lv-LV"/>
        </w:rPr>
      </w:pPr>
      <w:r w:rsidRPr="002E4C0E">
        <w:rPr>
          <w:color w:val="000000"/>
          <w:szCs w:val="20"/>
          <w:lang w:eastAsia="lv-LV"/>
        </w:rPr>
        <w:t>Kancelejas vadītāja</w:t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r w:rsidRPr="002E4C0E">
        <w:rPr>
          <w:color w:val="000000"/>
          <w:szCs w:val="20"/>
          <w:lang w:eastAsia="lv-LV"/>
        </w:rPr>
        <w:tab/>
      </w:r>
      <w:proofErr w:type="gramStart"/>
      <w:r w:rsidRPr="002E4C0E">
        <w:rPr>
          <w:color w:val="000000"/>
          <w:szCs w:val="20"/>
          <w:lang w:eastAsia="lv-LV"/>
        </w:rPr>
        <w:t xml:space="preserve">        </w:t>
      </w:r>
      <w:proofErr w:type="gramEnd"/>
      <w:r w:rsidRPr="002E4C0E">
        <w:rPr>
          <w:color w:val="000000"/>
          <w:szCs w:val="20"/>
          <w:lang w:eastAsia="lv-LV"/>
        </w:rPr>
        <w:tab/>
        <w:t>S.Ozoliņa</w:t>
      </w:r>
    </w:p>
    <w:p w:rsidR="00A55826" w:rsidRDefault="002E4C0E" w:rsidP="002E4C0E">
      <w:pPr>
        <w:jc w:val="both"/>
      </w:pPr>
      <w:r w:rsidRPr="002E4C0E">
        <w:t>Jelgavā 2014.gada 18.decembrī</w:t>
      </w:r>
    </w:p>
    <w:sectPr w:rsidR="00A55826" w:rsidSect="002E4C0E">
      <w:footerReference w:type="even" r:id="rId8"/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C5" w:rsidRDefault="000B79C5">
      <w:r>
        <w:separator/>
      </w:r>
    </w:p>
  </w:endnote>
  <w:endnote w:type="continuationSeparator" w:id="0">
    <w:p w:rsidR="000B79C5" w:rsidRDefault="000B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26" w:rsidRDefault="00A55826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26" w:rsidRDefault="00A55826" w:rsidP="006D4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26" w:rsidRDefault="00A55826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C0E">
      <w:rPr>
        <w:rStyle w:val="PageNumber"/>
        <w:noProof/>
      </w:rPr>
      <w:t>2</w:t>
    </w:r>
    <w:r>
      <w:rPr>
        <w:rStyle w:val="PageNumber"/>
      </w:rPr>
      <w:fldChar w:fldCharType="end"/>
    </w:r>
  </w:p>
  <w:p w:rsidR="00A55826" w:rsidRPr="00827057" w:rsidRDefault="00A55826" w:rsidP="006D4FFD">
    <w:pPr>
      <w:pStyle w:val="Footer"/>
      <w:rPr>
        <w:sz w:val="20"/>
        <w:szCs w:val="20"/>
      </w:rPr>
    </w:pPr>
    <w:r>
      <w:rPr>
        <w:sz w:val="20"/>
        <w:szCs w:val="20"/>
      </w:rPr>
      <w:t>FIN_krigere_01</w:t>
    </w:r>
  </w:p>
  <w:p w:rsidR="00A55826" w:rsidRDefault="00A55826" w:rsidP="006D4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C5" w:rsidRDefault="000B79C5">
      <w:r>
        <w:separator/>
      </w:r>
    </w:p>
  </w:footnote>
  <w:footnote w:type="continuationSeparator" w:id="0">
    <w:p w:rsidR="000B79C5" w:rsidRDefault="000B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26" w:rsidRDefault="001806F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E9B0516" wp14:editId="1C1F1302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826" w:rsidRPr="00FB6B06" w:rsidRDefault="00A558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55826" w:rsidRDefault="00A558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A55826" w:rsidRPr="000C4CB0" w:rsidRDefault="00A558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55826">
      <w:tc>
        <w:tcPr>
          <w:tcW w:w="8528" w:type="dxa"/>
        </w:tcPr>
        <w:p w:rsidR="00A55826" w:rsidRDefault="00A5582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55826" w:rsidRDefault="00A558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A55826" w:rsidRPr="00B64D4D" w:rsidRDefault="00A5582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5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4CD379F"/>
    <w:multiLevelType w:val="hybridMultilevel"/>
    <w:tmpl w:val="1EE82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19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7708"/>
    <w:rsid w:val="0009404B"/>
    <w:rsid w:val="000B5473"/>
    <w:rsid w:val="000B79C5"/>
    <w:rsid w:val="000C4CB0"/>
    <w:rsid w:val="000E4EB6"/>
    <w:rsid w:val="000E6B7B"/>
    <w:rsid w:val="001233AA"/>
    <w:rsid w:val="001452D5"/>
    <w:rsid w:val="00157FB5"/>
    <w:rsid w:val="001601AE"/>
    <w:rsid w:val="001806F4"/>
    <w:rsid w:val="0018284E"/>
    <w:rsid w:val="00195997"/>
    <w:rsid w:val="001B2E18"/>
    <w:rsid w:val="001E3319"/>
    <w:rsid w:val="002051D3"/>
    <w:rsid w:val="002438AA"/>
    <w:rsid w:val="00296A05"/>
    <w:rsid w:val="002A71EA"/>
    <w:rsid w:val="002D41D7"/>
    <w:rsid w:val="002D745A"/>
    <w:rsid w:val="002E4C0E"/>
    <w:rsid w:val="0031251F"/>
    <w:rsid w:val="003459B9"/>
    <w:rsid w:val="003959A1"/>
    <w:rsid w:val="0044759D"/>
    <w:rsid w:val="004D47D9"/>
    <w:rsid w:val="004E51BA"/>
    <w:rsid w:val="00540422"/>
    <w:rsid w:val="00577970"/>
    <w:rsid w:val="0060175D"/>
    <w:rsid w:val="006205EA"/>
    <w:rsid w:val="00624409"/>
    <w:rsid w:val="0063151B"/>
    <w:rsid w:val="00650074"/>
    <w:rsid w:val="006A1A3E"/>
    <w:rsid w:val="006A740F"/>
    <w:rsid w:val="006D4FFD"/>
    <w:rsid w:val="00720161"/>
    <w:rsid w:val="007419F0"/>
    <w:rsid w:val="00753D23"/>
    <w:rsid w:val="007646EF"/>
    <w:rsid w:val="007A56C6"/>
    <w:rsid w:val="007F52E2"/>
    <w:rsid w:val="007F54F5"/>
    <w:rsid w:val="00807AB7"/>
    <w:rsid w:val="00827057"/>
    <w:rsid w:val="008562DC"/>
    <w:rsid w:val="00880030"/>
    <w:rsid w:val="0089037C"/>
    <w:rsid w:val="008D16D2"/>
    <w:rsid w:val="008E4C08"/>
    <w:rsid w:val="008E5BC6"/>
    <w:rsid w:val="008F2D09"/>
    <w:rsid w:val="009117A0"/>
    <w:rsid w:val="00946B64"/>
    <w:rsid w:val="009C00E0"/>
    <w:rsid w:val="009D1685"/>
    <w:rsid w:val="00A50C50"/>
    <w:rsid w:val="00A55826"/>
    <w:rsid w:val="00AA09C9"/>
    <w:rsid w:val="00B35B4C"/>
    <w:rsid w:val="00B51C9C"/>
    <w:rsid w:val="00B64D4D"/>
    <w:rsid w:val="00BB795F"/>
    <w:rsid w:val="00BC17DB"/>
    <w:rsid w:val="00BE1B2C"/>
    <w:rsid w:val="00BF4DFC"/>
    <w:rsid w:val="00C36D3B"/>
    <w:rsid w:val="00C516D8"/>
    <w:rsid w:val="00CA0990"/>
    <w:rsid w:val="00CD139B"/>
    <w:rsid w:val="00D00D85"/>
    <w:rsid w:val="00D1121C"/>
    <w:rsid w:val="00D11940"/>
    <w:rsid w:val="00D30307"/>
    <w:rsid w:val="00D81A45"/>
    <w:rsid w:val="00D83747"/>
    <w:rsid w:val="00D931E1"/>
    <w:rsid w:val="00DA0370"/>
    <w:rsid w:val="00DB6200"/>
    <w:rsid w:val="00DD344C"/>
    <w:rsid w:val="00E07E7A"/>
    <w:rsid w:val="00E13A05"/>
    <w:rsid w:val="00E312A1"/>
    <w:rsid w:val="00E42CFF"/>
    <w:rsid w:val="00E46A5A"/>
    <w:rsid w:val="00E60181"/>
    <w:rsid w:val="00E61AB9"/>
    <w:rsid w:val="00E87D7C"/>
    <w:rsid w:val="00EA770A"/>
    <w:rsid w:val="00EB48E2"/>
    <w:rsid w:val="00EC518D"/>
    <w:rsid w:val="00EC75BA"/>
    <w:rsid w:val="00ED32FD"/>
    <w:rsid w:val="00EF1572"/>
    <w:rsid w:val="00EF38AD"/>
    <w:rsid w:val="00F07E78"/>
    <w:rsid w:val="00F5242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344C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4C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344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344C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344C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4C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344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344C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4</cp:revision>
  <cp:lastPrinted>2014-12-18T11:01:00Z</cp:lastPrinted>
  <dcterms:created xsi:type="dcterms:W3CDTF">2014-12-11T11:25:00Z</dcterms:created>
  <dcterms:modified xsi:type="dcterms:W3CDTF">2014-12-18T11:01:00Z</dcterms:modified>
</cp:coreProperties>
</file>