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68" w:rsidRDefault="005E5F68" w:rsidP="007F22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21B4" w:rsidRPr="005E5F68" w:rsidRDefault="00A121B4" w:rsidP="007F2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5F68">
        <w:rPr>
          <w:rFonts w:ascii="Times New Roman" w:eastAsia="Calibri" w:hAnsi="Times New Roman" w:cs="Times New Roman"/>
          <w:b/>
          <w:sz w:val="24"/>
          <w:szCs w:val="24"/>
        </w:rPr>
        <w:t>EEZ finanšu instrumenta 2009.-2014.gada perioda</w:t>
      </w:r>
      <w:r w:rsidR="009C1AA3" w:rsidRPr="005E5F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5F68">
        <w:rPr>
          <w:rFonts w:ascii="Times New Roman" w:hAnsi="Times New Roman" w:cs="Times New Roman"/>
          <w:b/>
          <w:sz w:val="24"/>
          <w:szCs w:val="24"/>
        </w:rPr>
        <w:t>izsludinātais 3. konkurss</w:t>
      </w:r>
    </w:p>
    <w:p w:rsidR="00A121B4" w:rsidRPr="0078698E" w:rsidRDefault="00A121B4" w:rsidP="007F22A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F68">
        <w:rPr>
          <w:rFonts w:ascii="Times New Roman" w:eastAsia="Calibri" w:hAnsi="Times New Roman" w:cs="Times New Roman"/>
          <w:b/>
          <w:sz w:val="24"/>
          <w:szCs w:val="24"/>
        </w:rPr>
        <w:t>apakšprogrammā</w:t>
      </w:r>
      <w:r w:rsidRPr="00786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698E">
        <w:rPr>
          <w:rFonts w:ascii="Times New Roman" w:eastAsia="Calibri" w:hAnsi="Times New Roman" w:cs="Times New Roman"/>
          <w:b/>
          <w:sz w:val="24"/>
          <w:szCs w:val="24"/>
        </w:rPr>
        <w:t>„Nevalstisko organizāciju projektu programma”</w:t>
      </w:r>
    </w:p>
    <w:p w:rsidR="00A021DD" w:rsidRPr="00A021DD" w:rsidRDefault="00A021DD" w:rsidP="00A021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Projekts </w:t>
      </w:r>
      <w:r w:rsidR="00A121B4" w:rsidRPr="00A021DD">
        <w:rPr>
          <w:rFonts w:ascii="Times New Roman" w:hAnsi="Times New Roman" w:cs="Times New Roman"/>
          <w:b/>
          <w:sz w:val="24"/>
          <w:szCs w:val="24"/>
        </w:rPr>
        <w:t>„</w:t>
      </w:r>
      <w:r w:rsidR="005D15FF">
        <w:rPr>
          <w:rFonts w:ascii="Times New Roman" w:hAnsi="Times New Roman" w:cs="Times New Roman"/>
          <w:b/>
          <w:sz w:val="24"/>
          <w:szCs w:val="24"/>
        </w:rPr>
        <w:t>Ģimenes asistenti Jelgavas pilsētā</w:t>
      </w:r>
      <w:r w:rsidR="00A121B4" w:rsidRPr="00A021DD">
        <w:rPr>
          <w:rFonts w:ascii="Times New Roman" w:hAnsi="Times New Roman" w:cs="Times New Roman"/>
          <w:b/>
          <w:sz w:val="24"/>
          <w:szCs w:val="24"/>
        </w:rPr>
        <w:t>”</w:t>
      </w:r>
      <w:r w:rsidRPr="00A021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1B4" w:rsidRPr="0078698E" w:rsidRDefault="00A021DD" w:rsidP="00A02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698E">
        <w:rPr>
          <w:rFonts w:ascii="Times New Roman" w:hAnsi="Times New Roman" w:cs="Times New Roman"/>
          <w:b/>
          <w:sz w:val="24"/>
          <w:szCs w:val="24"/>
        </w:rPr>
        <w:t xml:space="preserve">Projekta iesniedzējs: </w:t>
      </w:r>
      <w:r w:rsidRPr="0078698E">
        <w:rPr>
          <w:rFonts w:ascii="Times New Roman" w:hAnsi="Times New Roman" w:cs="Times New Roman"/>
          <w:sz w:val="24"/>
          <w:szCs w:val="24"/>
        </w:rPr>
        <w:t>Jelgavas pensionāru biedrība</w:t>
      </w:r>
    </w:p>
    <w:p w:rsidR="00A121B4" w:rsidRPr="0078698E" w:rsidRDefault="00A121B4" w:rsidP="00A121B4">
      <w:pPr>
        <w:rPr>
          <w:rFonts w:ascii="Times New Roman" w:hAnsi="Times New Roman" w:cs="Times New Roman"/>
          <w:b/>
          <w:sz w:val="24"/>
          <w:szCs w:val="24"/>
        </w:rPr>
      </w:pPr>
      <w:r w:rsidRPr="0078698E">
        <w:rPr>
          <w:rFonts w:ascii="Times New Roman" w:hAnsi="Times New Roman" w:cs="Times New Roman"/>
          <w:b/>
          <w:sz w:val="24"/>
          <w:szCs w:val="24"/>
        </w:rPr>
        <w:t xml:space="preserve">Sadarbības partneri: </w:t>
      </w:r>
      <w:r w:rsidR="005E5F68">
        <w:rPr>
          <w:rFonts w:ascii="Times New Roman" w:hAnsi="Times New Roman" w:cs="Times New Roman"/>
          <w:sz w:val="24"/>
          <w:szCs w:val="24"/>
        </w:rPr>
        <w:t xml:space="preserve">Jelgavas pilsētas pašvaldības iestāde </w:t>
      </w:r>
      <w:r w:rsidRPr="0078698E">
        <w:rPr>
          <w:rFonts w:ascii="Times New Roman" w:hAnsi="Times New Roman" w:cs="Times New Roman"/>
          <w:sz w:val="24"/>
          <w:szCs w:val="24"/>
        </w:rPr>
        <w:t>„Jelgavas sociālo lietu pārvalde”</w:t>
      </w:r>
    </w:p>
    <w:p w:rsidR="00A2449B" w:rsidRPr="0078698E" w:rsidRDefault="00A121B4" w:rsidP="003B72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8E">
        <w:rPr>
          <w:rFonts w:ascii="Times New Roman" w:hAnsi="Times New Roman" w:cs="Times New Roman"/>
          <w:b/>
          <w:sz w:val="24"/>
          <w:szCs w:val="24"/>
        </w:rPr>
        <w:t xml:space="preserve">Mērķis: </w:t>
      </w:r>
      <w:r w:rsidRP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apvienojot NVO cilvēku resursus, papildinot zināšanas un prasmes, sadarbojoties ar pašvaldības Sociālo dienestu, </w:t>
      </w:r>
      <w:r w:rsidR="00C55CBA" w:rsidRP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mazināt </w:t>
      </w:r>
      <w:r w:rsidR="007B230C" w:rsidRPr="0078698E">
        <w:rPr>
          <w:rFonts w:ascii="Times New Roman" w:hAnsi="Times New Roman" w:cs="Times New Roman"/>
          <w:sz w:val="24"/>
          <w:szCs w:val="24"/>
        </w:rPr>
        <w:t xml:space="preserve">sociālo nevienlīdzību, </w:t>
      </w:r>
      <w:r w:rsidR="00C55CBA" w:rsidRPr="0078698E">
        <w:rPr>
          <w:rFonts w:ascii="Times New Roman" w:hAnsi="Times New Roman" w:cs="Times New Roman"/>
          <w:sz w:val="24"/>
          <w:szCs w:val="24"/>
        </w:rPr>
        <w:t>veicināt pensijas vecuma personu un riska grupas ģimenēs dzīvojošu personu sociālo iekļaušanos un paaudžu sadarbību</w:t>
      </w:r>
      <w:r w:rsidR="00A2449B" w:rsidRP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A121B4" w:rsidRDefault="0078698E" w:rsidP="003B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8698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Apakšmērķis:</w:t>
      </w:r>
      <w:r w:rsidR="00A2449B" w:rsidRPr="008824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izstrādāt un ieviest inovatīvu </w:t>
      </w:r>
      <w:r w:rsidR="00A244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alternatīvu </w:t>
      </w:r>
      <w:r w:rsidR="00A2449B" w:rsidRPr="00882435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sociālo pakalpojumu</w:t>
      </w:r>
      <w:r w:rsidR="00A244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Jelgavas pilsētā</w:t>
      </w:r>
      <w:r w:rsidR="00A2449B" w:rsidRPr="008824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nodrošina </w:t>
      </w:r>
      <w:r w:rsidR="00A244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vienlīdzīgu tiesību iespējas un ļauj uzlabot riska ģimeņu sociālo funkcionēšanu, </w:t>
      </w:r>
      <w:r w:rsidR="00076AEC" w:rsidRPr="008824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sekmē </w:t>
      </w:r>
      <w:r w:rsidR="00076A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personu </w:t>
      </w:r>
      <w:r w:rsidR="00076AEC" w:rsidRPr="00882435">
        <w:rPr>
          <w:rFonts w:ascii="Times New Roman" w:eastAsia="Times New Roman" w:hAnsi="Times New Roman" w:cs="Times New Roman"/>
          <w:sz w:val="24"/>
          <w:szCs w:val="24"/>
          <w:lang w:eastAsia="lv-LV"/>
        </w:rPr>
        <w:t>psiho</w:t>
      </w:r>
      <w:r w:rsidR="00076AEC">
        <w:rPr>
          <w:rFonts w:ascii="Times New Roman" w:eastAsia="Times New Roman" w:hAnsi="Times New Roman" w:cs="Times New Roman"/>
          <w:sz w:val="24"/>
          <w:szCs w:val="24"/>
          <w:lang w:eastAsia="lv-LV"/>
        </w:rPr>
        <w:t>emocionālā</w:t>
      </w:r>
      <w:r w:rsidR="00076AEC" w:rsidRPr="008824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stāvokļa uzlabošano</w:t>
      </w:r>
      <w:r w:rsidR="00076AE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s, </w:t>
      </w:r>
      <w:r w:rsidR="00A244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</w:t>
      </w:r>
      <w:r w:rsidR="00A2449B" w:rsidRPr="0088243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rada sociālai funkcionēšanai labvēlīgus apstākļus, veicina integrācijas procesa </w:t>
      </w:r>
      <w:r w:rsidR="00076AEC">
        <w:rPr>
          <w:rFonts w:ascii="Times New Roman" w:eastAsia="Times New Roman" w:hAnsi="Times New Roman" w:cs="Times New Roman"/>
          <w:sz w:val="24"/>
          <w:szCs w:val="24"/>
          <w:lang w:eastAsia="lv-LV"/>
        </w:rPr>
        <w:t>un sociālo pakalpojumu attīstību Jelgavā.</w:t>
      </w:r>
    </w:p>
    <w:p w:rsidR="00076AEC" w:rsidRDefault="00076AEC" w:rsidP="003B72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B72DD" w:rsidRPr="003B72DD" w:rsidRDefault="003B72DD" w:rsidP="00786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ietvaros plānots apmācīt cilvēkus un iz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veidot k</w:t>
      </w:r>
      <w:bookmarkStart w:id="0" w:name="_GoBack"/>
      <w:bookmarkEnd w:id="0"/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omand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sociālā pakalpojuma ”Ģimenes asistents” pilotēšanai, lai sniegtu alternatīvās aprūpes un atbalsta pakalpojumu atbilstoši klienta vajadzībām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”Ģimenes asistent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>m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plānots 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pildīt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uzticības personas funkciju, kurš sniedz psiholoģisku atbalstu, kā arī padomus dažādos sadzīves tiesību un vajadzību jautājumos</w:t>
      </w:r>
      <w:r w:rsid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palīdz pilnveidot sadzīves prasmes riska ģimenēs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person</w:t>
      </w:r>
      <w:r w:rsid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funkcionāliem traucējumiem</w:t>
      </w:r>
      <w:r w:rsid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8698E" w:rsidRDefault="0078698E" w:rsidP="003B7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C55CBA" w:rsidRPr="00C55CBA" w:rsidRDefault="00C55CBA" w:rsidP="003B72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55CB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Projekta galvenās aktivitātes:</w:t>
      </w:r>
    </w:p>
    <w:p w:rsidR="009C1AA3" w:rsidRDefault="0078698E" w:rsidP="003B72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dalībnieku atlase</w:t>
      </w:r>
    </w:p>
    <w:p w:rsidR="00C55CBA" w:rsidRPr="009C1AA3" w:rsidRDefault="00B1184F" w:rsidP="003B72DD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C1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Asistentu </w:t>
      </w:r>
      <w:r w:rsidR="00C55CBA" w:rsidRPr="009C1AA3">
        <w:rPr>
          <w:rFonts w:ascii="Times New Roman" w:eastAsia="Times New Roman" w:hAnsi="Times New Roman" w:cs="Times New Roman"/>
          <w:sz w:val="24"/>
          <w:szCs w:val="24"/>
          <w:lang w:eastAsia="lv-LV"/>
        </w:rPr>
        <w:t>apmācība</w:t>
      </w:r>
      <w:r w:rsidRPr="009C1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darbības modeļa izstrāde</w:t>
      </w:r>
    </w:p>
    <w:p w:rsidR="00B1184F" w:rsidRDefault="00B1184F" w:rsidP="003B72DD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18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="009C1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55CBA" w:rsidRPr="00B1184F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saņēmēju</w:t>
      </w:r>
      <w:r w:rsid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55CBA" w:rsidRPr="00B1184F">
        <w:rPr>
          <w:rFonts w:ascii="Times New Roman" w:eastAsia="Times New Roman" w:hAnsi="Times New Roman" w:cs="Times New Roman"/>
          <w:sz w:val="24"/>
          <w:szCs w:val="24"/>
          <w:lang w:eastAsia="lv-LV"/>
        </w:rPr>
        <w:t>- riska grupas ģimenes ar bērniem 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cilvēku</w:t>
      </w:r>
      <w:r w:rsidR="00C55CBA" w:rsidRPr="00B118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funkcionāliem traucējumiem apzināšana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sadarbībā ar </w:t>
      </w:r>
      <w:r w:rsidR="000916ED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pilsētas pašvaldības iestādi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”Jelgavas sociālo lietu pārvalde”</w:t>
      </w:r>
    </w:p>
    <w:p w:rsidR="00B1184F" w:rsidRDefault="00B1184F" w:rsidP="003B72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C55CBA" w:rsidRPr="00C55C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9C1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Pakalpojuma ieviešana – pilotprojekts</w:t>
      </w:r>
    </w:p>
    <w:p w:rsidR="00B1184F" w:rsidRDefault="00B1184F" w:rsidP="003B72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C55CBA" w:rsidRPr="00C55CB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244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Asistentu atbalsta un darba grupas koordinēšana</w:t>
      </w:r>
    </w:p>
    <w:p w:rsidR="00882435" w:rsidRDefault="00A2449B" w:rsidP="003B72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9C1A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55CBA" w:rsidRPr="00C55CBA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Noslēguma konferences organizēšana un labās prakses pieredzes</w:t>
      </w:r>
      <w:r w:rsidR="00B1184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prezentēšana</w:t>
      </w:r>
      <w:r w:rsidR="0078698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76AEC" w:rsidRPr="005D15FF" w:rsidRDefault="00076AEC" w:rsidP="003B72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78698E" w:rsidRPr="0078698E" w:rsidRDefault="0078698E" w:rsidP="00786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8698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Asistentu apmācību saturs:</w:t>
      </w:r>
    </w:p>
    <w:p w:rsidR="0078698E" w:rsidRPr="003B72DD" w:rsidRDefault="005E5F68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Ģ</w:t>
      </w:r>
      <w:r w:rsidR="0078698E"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imenes budžeta 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>un laika plānošana</w:t>
      </w:r>
    </w:p>
    <w:p w:rsidR="0078698E" w:rsidRPr="003B72DD" w:rsidRDefault="005E5F68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Ēdiena</w:t>
      </w:r>
      <w:r w:rsidR="0078698E"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gatav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>ošanas prasmes un galda kultūra</w:t>
      </w:r>
    </w:p>
    <w:p w:rsidR="0078698E" w:rsidRPr="003B72DD" w:rsidRDefault="005E5F68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78698E"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eselīga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uztura un dzīvesveida paradumi</w:t>
      </w:r>
    </w:p>
    <w:p w:rsidR="0078698E" w:rsidRPr="003B72DD" w:rsidRDefault="005E5F68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78698E"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>elpu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uzkopšana un personīgā higiēna</w:t>
      </w:r>
    </w:p>
    <w:p w:rsidR="0078698E" w:rsidRPr="003B72DD" w:rsidRDefault="005E5F68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>vētki un tradīcijas ģimenē</w:t>
      </w:r>
    </w:p>
    <w:p w:rsidR="0078698E" w:rsidRPr="003B72DD" w:rsidRDefault="005E5F68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>pģērbu labošana un rokdarbi</w:t>
      </w:r>
    </w:p>
    <w:p w:rsidR="0078698E" w:rsidRPr="003B72DD" w:rsidRDefault="005D15FF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asīšanas un rakstīšanas prasmes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spēles un pasakas</w:t>
      </w:r>
      <w:r w:rsidR="0078698E"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8698E" w:rsidRPr="003B72DD" w:rsidRDefault="005E5F68" w:rsidP="0078698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5D15FF">
        <w:rPr>
          <w:rFonts w:ascii="Times New Roman" w:eastAsia="Times New Roman" w:hAnsi="Times New Roman" w:cs="Times New Roman"/>
          <w:sz w:val="24"/>
          <w:szCs w:val="24"/>
          <w:lang w:eastAsia="lv-LV"/>
        </w:rPr>
        <w:t>ultūras pasākumu apmeklējumi</w:t>
      </w:r>
    </w:p>
    <w:p w:rsidR="0078698E" w:rsidRPr="003B72DD" w:rsidRDefault="005E5F68" w:rsidP="005E5F68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78698E" w:rsidRPr="003B72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omunikācija, saskarsmes un konfliktu risināšanas prasmes, stresa menedžments. </w:t>
      </w:r>
    </w:p>
    <w:p w:rsidR="005E5F68" w:rsidRPr="005D15FF" w:rsidRDefault="005E5F68" w:rsidP="005E5F6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8698E" w:rsidRDefault="0078698E" w:rsidP="005E5F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72DD">
        <w:rPr>
          <w:rFonts w:ascii="Times New Roman" w:hAnsi="Times New Roman" w:cs="Times New Roman"/>
          <w:b/>
          <w:sz w:val="24"/>
          <w:szCs w:val="24"/>
        </w:rPr>
        <w:t>Pakalpojuma saņēmēji</w:t>
      </w:r>
      <w:r w:rsidRPr="0078698E">
        <w:rPr>
          <w:rFonts w:ascii="Times New Roman" w:hAnsi="Times New Roman" w:cs="Times New Roman"/>
          <w:b/>
          <w:sz w:val="24"/>
          <w:szCs w:val="24"/>
        </w:rPr>
        <w:t>:</w:t>
      </w:r>
      <w:r w:rsidRPr="003B72DD">
        <w:rPr>
          <w:rFonts w:ascii="Times New Roman" w:hAnsi="Times New Roman" w:cs="Times New Roman"/>
          <w:sz w:val="24"/>
          <w:szCs w:val="24"/>
        </w:rPr>
        <w:t xml:space="preserve"> 20 – 25 augsta sociālā riska ģimenes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F68" w:rsidRPr="005D15FF" w:rsidRDefault="005E5F68" w:rsidP="005E5F68">
      <w:pPr>
        <w:spacing w:after="0"/>
        <w:jc w:val="both"/>
        <w:rPr>
          <w:sz w:val="16"/>
          <w:szCs w:val="16"/>
        </w:rPr>
      </w:pPr>
    </w:p>
    <w:p w:rsidR="00B1184F" w:rsidRPr="003B72DD" w:rsidRDefault="00A121B4" w:rsidP="003B72DD">
      <w:pPr>
        <w:jc w:val="both"/>
        <w:rPr>
          <w:rFonts w:ascii="Times New Roman" w:hAnsi="Times New Roman" w:cs="Times New Roman"/>
          <w:sz w:val="24"/>
          <w:szCs w:val="24"/>
        </w:rPr>
      </w:pPr>
      <w:r w:rsidRPr="00076AEC">
        <w:rPr>
          <w:rFonts w:ascii="Times New Roman" w:hAnsi="Times New Roman" w:cs="Times New Roman"/>
          <w:b/>
          <w:sz w:val="24"/>
          <w:szCs w:val="24"/>
        </w:rPr>
        <w:t>Dalībnieki, kuri tiks iesaistīti projekta īstenošanā:</w:t>
      </w:r>
      <w:r>
        <w:rPr>
          <w:b/>
        </w:rPr>
        <w:t xml:space="preserve"> </w:t>
      </w:r>
      <w:r w:rsidR="008320C1" w:rsidRPr="003B72DD">
        <w:rPr>
          <w:rFonts w:ascii="Times New Roman" w:hAnsi="Times New Roman" w:cs="Times New Roman"/>
          <w:sz w:val="24"/>
          <w:szCs w:val="24"/>
        </w:rPr>
        <w:t>20-25 personas -</w:t>
      </w:r>
      <w:r w:rsidR="009C1AA3" w:rsidRPr="003B72DD">
        <w:rPr>
          <w:rFonts w:ascii="Times New Roman" w:hAnsi="Times New Roman" w:cs="Times New Roman"/>
          <w:sz w:val="24"/>
          <w:szCs w:val="24"/>
        </w:rPr>
        <w:t xml:space="preserve"> </w:t>
      </w:r>
      <w:r w:rsidR="00B1184F" w:rsidRPr="003B72DD">
        <w:rPr>
          <w:rFonts w:ascii="Times New Roman" w:hAnsi="Times New Roman" w:cs="Times New Roman"/>
          <w:sz w:val="24"/>
          <w:szCs w:val="24"/>
        </w:rPr>
        <w:t>Jelgavas pensionāru biedrības biedri</w:t>
      </w:r>
      <w:r w:rsidR="0078698E">
        <w:rPr>
          <w:rFonts w:ascii="Times New Roman" w:hAnsi="Times New Roman" w:cs="Times New Roman"/>
          <w:sz w:val="24"/>
          <w:szCs w:val="24"/>
        </w:rPr>
        <w:t>.</w:t>
      </w:r>
    </w:p>
    <w:p w:rsidR="00A121B4" w:rsidRDefault="00A121B4" w:rsidP="003B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2DD">
        <w:rPr>
          <w:rFonts w:ascii="Times New Roman" w:hAnsi="Times New Roman" w:cs="Times New Roman"/>
          <w:b/>
          <w:sz w:val="24"/>
          <w:szCs w:val="24"/>
        </w:rPr>
        <w:t>Projekta īstenošanas laiks:</w:t>
      </w:r>
      <w:r w:rsidR="00B1184F" w:rsidRPr="003B72DD">
        <w:rPr>
          <w:rFonts w:ascii="Times New Roman" w:hAnsi="Times New Roman" w:cs="Times New Roman"/>
          <w:sz w:val="24"/>
          <w:szCs w:val="24"/>
        </w:rPr>
        <w:t xml:space="preserve"> </w:t>
      </w:r>
      <w:r w:rsidR="005D15FF">
        <w:rPr>
          <w:rFonts w:ascii="Times New Roman" w:hAnsi="Times New Roman" w:cs="Times New Roman"/>
          <w:sz w:val="24"/>
          <w:szCs w:val="24"/>
        </w:rPr>
        <w:t>0</w:t>
      </w:r>
      <w:r w:rsidR="00B1184F" w:rsidRPr="003B72DD">
        <w:rPr>
          <w:rFonts w:ascii="Times New Roman" w:hAnsi="Times New Roman" w:cs="Times New Roman"/>
          <w:sz w:val="24"/>
          <w:szCs w:val="24"/>
        </w:rPr>
        <w:t>1.04</w:t>
      </w:r>
      <w:r w:rsidRPr="003B72DD">
        <w:rPr>
          <w:rFonts w:ascii="Times New Roman" w:hAnsi="Times New Roman" w:cs="Times New Roman"/>
          <w:sz w:val="24"/>
          <w:szCs w:val="24"/>
        </w:rPr>
        <w:t>.</w:t>
      </w:r>
      <w:r w:rsidR="00B1184F" w:rsidRPr="003B72DD">
        <w:rPr>
          <w:rFonts w:ascii="Times New Roman" w:hAnsi="Times New Roman" w:cs="Times New Roman"/>
          <w:sz w:val="24"/>
          <w:szCs w:val="24"/>
        </w:rPr>
        <w:t>2015. -31.03.2016</w:t>
      </w:r>
      <w:r w:rsidRPr="003B72DD">
        <w:rPr>
          <w:rFonts w:ascii="Times New Roman" w:hAnsi="Times New Roman" w:cs="Times New Roman"/>
          <w:sz w:val="24"/>
          <w:szCs w:val="24"/>
        </w:rPr>
        <w:t>.</w:t>
      </w:r>
    </w:p>
    <w:p w:rsidR="00434D60" w:rsidRDefault="00434D60" w:rsidP="003B7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037" w:rsidRPr="003B72DD" w:rsidRDefault="005E5F68" w:rsidP="00434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72DD">
        <w:rPr>
          <w:rFonts w:ascii="Times New Roman" w:hAnsi="Times New Roman" w:cs="Times New Roman"/>
          <w:b/>
          <w:sz w:val="24"/>
          <w:szCs w:val="24"/>
        </w:rPr>
        <w:t>Projekta kopējais finansējums:</w:t>
      </w:r>
      <w:r w:rsidRPr="003B7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4D60" w:rsidRPr="00434D6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434D60">
        <w:rPr>
          <w:rFonts w:ascii="Times New Roman" w:hAnsi="Times New Roman" w:cs="Times New Roman"/>
          <w:sz w:val="24"/>
          <w:szCs w:val="24"/>
        </w:rPr>
        <w:t xml:space="preserve"> </w:t>
      </w:r>
      <w:r w:rsidRPr="003B72D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2DD">
        <w:rPr>
          <w:rFonts w:ascii="Times New Roman" w:hAnsi="Times New Roman" w:cs="Times New Roman"/>
          <w:sz w:val="24"/>
          <w:szCs w:val="24"/>
        </w:rPr>
        <w:t>900,00</w:t>
      </w:r>
      <w:r w:rsidR="00434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4D60">
        <w:rPr>
          <w:rFonts w:ascii="Times New Roman" w:hAnsi="Times New Roman" w:cs="Times New Roman"/>
          <w:sz w:val="24"/>
          <w:szCs w:val="24"/>
        </w:rPr>
        <w:t>t.sk</w:t>
      </w:r>
      <w:proofErr w:type="spellEnd"/>
      <w:r w:rsidR="00434D60">
        <w:rPr>
          <w:rFonts w:ascii="Times New Roman" w:hAnsi="Times New Roman" w:cs="Times New Roman"/>
          <w:sz w:val="24"/>
          <w:szCs w:val="24"/>
        </w:rPr>
        <w:t xml:space="preserve"> </w:t>
      </w:r>
      <w:r w:rsidR="00434D60" w:rsidRPr="00434D60">
        <w:rPr>
          <w:rFonts w:ascii="Times New Roman" w:hAnsi="Times New Roman" w:cs="Times New Roman"/>
          <w:sz w:val="24"/>
          <w:szCs w:val="24"/>
        </w:rPr>
        <w:t>EEZ finanšu instrumenta</w:t>
      </w:r>
      <w:r w:rsidR="00434D60">
        <w:rPr>
          <w:rFonts w:ascii="Times New Roman" w:hAnsi="Times New Roman" w:cs="Times New Roman"/>
          <w:sz w:val="24"/>
          <w:szCs w:val="24"/>
        </w:rPr>
        <w:t xml:space="preserve"> finansējums</w:t>
      </w:r>
      <w:proofErr w:type="gramStart"/>
      <w:r w:rsidR="00434D60">
        <w:rPr>
          <w:rFonts w:ascii="Times New Roman" w:hAnsi="Times New Roman" w:cs="Times New Roman"/>
          <w:sz w:val="24"/>
          <w:szCs w:val="24"/>
        </w:rPr>
        <w:t xml:space="preserve"> </w:t>
      </w:r>
      <w:r w:rsidR="005D15F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End"/>
      <w:r w:rsidR="005D15FF">
        <w:rPr>
          <w:rFonts w:ascii="Times New Roman" w:hAnsi="Times New Roman" w:cs="Times New Roman"/>
          <w:sz w:val="24"/>
          <w:szCs w:val="24"/>
        </w:rPr>
        <w:t>17 910,00</w:t>
      </w:r>
      <w:r w:rsidR="005D15FF" w:rsidRPr="005D1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15FF" w:rsidRPr="00434D6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5D15FF">
        <w:rPr>
          <w:rFonts w:ascii="Times New Roman" w:hAnsi="Times New Roman" w:cs="Times New Roman"/>
          <w:sz w:val="24"/>
          <w:szCs w:val="24"/>
        </w:rPr>
        <w:t xml:space="preserve"> jeb </w:t>
      </w:r>
      <w:r w:rsidR="00434D60">
        <w:rPr>
          <w:rFonts w:ascii="Times New Roman" w:hAnsi="Times New Roman" w:cs="Times New Roman"/>
          <w:sz w:val="24"/>
          <w:szCs w:val="24"/>
        </w:rPr>
        <w:t xml:space="preserve">90%; </w:t>
      </w:r>
      <w:r w:rsidR="00434D60" w:rsidRPr="0078698E">
        <w:rPr>
          <w:rFonts w:ascii="Times New Roman" w:hAnsi="Times New Roman" w:cs="Times New Roman"/>
          <w:sz w:val="24"/>
          <w:szCs w:val="24"/>
        </w:rPr>
        <w:t xml:space="preserve">Jelgavas </w:t>
      </w:r>
      <w:r w:rsidR="005C5B16">
        <w:rPr>
          <w:rFonts w:ascii="Times New Roman" w:hAnsi="Times New Roman" w:cs="Times New Roman"/>
          <w:sz w:val="24"/>
          <w:szCs w:val="24"/>
        </w:rPr>
        <w:t xml:space="preserve">pilsētas pašvaldības </w:t>
      </w:r>
      <w:r w:rsidR="005D15FF">
        <w:rPr>
          <w:rFonts w:ascii="Times New Roman" w:hAnsi="Times New Roman" w:cs="Times New Roman"/>
          <w:sz w:val="24"/>
          <w:szCs w:val="24"/>
        </w:rPr>
        <w:t>līdz</w:t>
      </w:r>
      <w:r w:rsidR="005C5B16">
        <w:rPr>
          <w:rFonts w:ascii="Times New Roman" w:hAnsi="Times New Roman" w:cs="Times New Roman"/>
          <w:sz w:val="24"/>
          <w:szCs w:val="24"/>
        </w:rPr>
        <w:t>finansējums</w:t>
      </w:r>
      <w:r w:rsidR="00434D60" w:rsidRPr="00434D60">
        <w:rPr>
          <w:rFonts w:ascii="Times New Roman" w:hAnsi="Times New Roman" w:cs="Times New Roman"/>
          <w:sz w:val="24"/>
          <w:szCs w:val="24"/>
        </w:rPr>
        <w:t xml:space="preserve"> </w:t>
      </w:r>
      <w:r w:rsidR="005D15FF">
        <w:rPr>
          <w:rFonts w:ascii="Times New Roman" w:hAnsi="Times New Roman" w:cs="Times New Roman"/>
          <w:sz w:val="24"/>
          <w:szCs w:val="24"/>
        </w:rPr>
        <w:t>1 990,00</w:t>
      </w:r>
      <w:r w:rsidR="005D15FF" w:rsidRPr="005D15F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15FF" w:rsidRPr="00434D60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5D15FF" w:rsidRPr="00434D60">
        <w:rPr>
          <w:rFonts w:ascii="Times New Roman" w:hAnsi="Times New Roman" w:cs="Times New Roman"/>
          <w:sz w:val="24"/>
          <w:szCs w:val="24"/>
        </w:rPr>
        <w:t xml:space="preserve"> </w:t>
      </w:r>
      <w:r w:rsidR="005D15FF">
        <w:rPr>
          <w:rFonts w:ascii="Times New Roman" w:hAnsi="Times New Roman" w:cs="Times New Roman"/>
          <w:sz w:val="24"/>
          <w:szCs w:val="24"/>
        </w:rPr>
        <w:t>jeb</w:t>
      </w:r>
      <w:r w:rsidR="005D15FF" w:rsidRPr="00434D60">
        <w:rPr>
          <w:rFonts w:ascii="Times New Roman" w:hAnsi="Times New Roman" w:cs="Times New Roman"/>
          <w:sz w:val="24"/>
          <w:szCs w:val="24"/>
        </w:rPr>
        <w:t xml:space="preserve"> </w:t>
      </w:r>
      <w:r w:rsidR="00076AEC" w:rsidRPr="00434D60">
        <w:rPr>
          <w:rFonts w:ascii="Times New Roman" w:hAnsi="Times New Roman" w:cs="Times New Roman"/>
          <w:sz w:val="24"/>
          <w:szCs w:val="24"/>
        </w:rPr>
        <w:t>10%</w:t>
      </w:r>
      <w:r w:rsidR="00434D60">
        <w:rPr>
          <w:rFonts w:ascii="Times New Roman" w:hAnsi="Times New Roman" w:cs="Times New Roman"/>
          <w:sz w:val="24"/>
          <w:szCs w:val="24"/>
        </w:rPr>
        <w:t>.</w:t>
      </w:r>
    </w:p>
    <w:sectPr w:rsidR="00CA1037" w:rsidRPr="003B72DD" w:rsidSect="005D15FF">
      <w:footerReference w:type="default" r:id="rId8"/>
      <w:pgSz w:w="11906" w:h="16838"/>
      <w:pgMar w:top="567" w:right="1021" w:bottom="567" w:left="1418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06" w:rsidRDefault="00813006" w:rsidP="005D15FF">
      <w:pPr>
        <w:spacing w:after="0" w:line="240" w:lineRule="auto"/>
      </w:pPr>
      <w:r>
        <w:separator/>
      </w:r>
    </w:p>
  </w:endnote>
  <w:endnote w:type="continuationSeparator" w:id="0">
    <w:p w:rsidR="00813006" w:rsidRDefault="00813006" w:rsidP="005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FF" w:rsidRPr="005D15FF" w:rsidRDefault="005D15FF">
    <w:pPr>
      <w:pStyle w:val="Footer"/>
      <w:rPr>
        <w:rFonts w:ascii="Times New Roman" w:hAnsi="Times New Roman" w:cs="Times New Roman"/>
      </w:rPr>
    </w:pPr>
    <w:r w:rsidRPr="005D15FF">
      <w:rPr>
        <w:rFonts w:ascii="Times New Roman" w:hAnsi="Times New Roman" w:cs="Times New Roman"/>
      </w:rPr>
      <w:t>APP_senbruna_01_p_01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06" w:rsidRDefault="00813006" w:rsidP="005D15FF">
      <w:pPr>
        <w:spacing w:after="0" w:line="240" w:lineRule="auto"/>
      </w:pPr>
      <w:r>
        <w:separator/>
      </w:r>
    </w:p>
  </w:footnote>
  <w:footnote w:type="continuationSeparator" w:id="0">
    <w:p w:rsidR="00813006" w:rsidRDefault="00813006" w:rsidP="005D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6AF"/>
    <w:multiLevelType w:val="hybridMultilevel"/>
    <w:tmpl w:val="B4A00DA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A06C0F"/>
    <w:multiLevelType w:val="hybridMultilevel"/>
    <w:tmpl w:val="8CB45F8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138D6"/>
    <w:multiLevelType w:val="hybridMultilevel"/>
    <w:tmpl w:val="03CC0C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F4982"/>
    <w:multiLevelType w:val="hybridMultilevel"/>
    <w:tmpl w:val="113A63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46585"/>
    <w:multiLevelType w:val="hybridMultilevel"/>
    <w:tmpl w:val="18803F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739FE"/>
    <w:multiLevelType w:val="hybridMultilevel"/>
    <w:tmpl w:val="20BE83D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D34C0"/>
    <w:multiLevelType w:val="hybridMultilevel"/>
    <w:tmpl w:val="B8AC2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B4"/>
    <w:rsid w:val="00076AEC"/>
    <w:rsid w:val="000916ED"/>
    <w:rsid w:val="0028015C"/>
    <w:rsid w:val="003B72DD"/>
    <w:rsid w:val="004128E6"/>
    <w:rsid w:val="00417586"/>
    <w:rsid w:val="00434D60"/>
    <w:rsid w:val="00452EAB"/>
    <w:rsid w:val="0056503A"/>
    <w:rsid w:val="00572D4D"/>
    <w:rsid w:val="005C5B16"/>
    <w:rsid w:val="005D15FF"/>
    <w:rsid w:val="005E5F68"/>
    <w:rsid w:val="0067523A"/>
    <w:rsid w:val="0078698E"/>
    <w:rsid w:val="007B230C"/>
    <w:rsid w:val="007F22A8"/>
    <w:rsid w:val="00813006"/>
    <w:rsid w:val="008320C1"/>
    <w:rsid w:val="00882435"/>
    <w:rsid w:val="009C1AA3"/>
    <w:rsid w:val="00A021DD"/>
    <w:rsid w:val="00A121B4"/>
    <w:rsid w:val="00A2449B"/>
    <w:rsid w:val="00B1184F"/>
    <w:rsid w:val="00C55CBA"/>
    <w:rsid w:val="00CA1037"/>
    <w:rsid w:val="00F6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FF"/>
  </w:style>
  <w:style w:type="paragraph" w:styleId="Footer">
    <w:name w:val="footer"/>
    <w:basedOn w:val="Normal"/>
    <w:link w:val="FooterChar"/>
    <w:uiPriority w:val="99"/>
    <w:unhideWhenUsed/>
    <w:rsid w:val="005D1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1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FF"/>
  </w:style>
  <w:style w:type="paragraph" w:styleId="Footer">
    <w:name w:val="footer"/>
    <w:basedOn w:val="Normal"/>
    <w:link w:val="FooterChar"/>
    <w:uiPriority w:val="99"/>
    <w:unhideWhenUsed/>
    <w:rsid w:val="005D15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Vimba</dc:creator>
  <cp:lastModifiedBy>Ilga Līvmane</cp:lastModifiedBy>
  <cp:revision>2</cp:revision>
  <cp:lastPrinted>2014-12-10T05:54:00Z</cp:lastPrinted>
  <dcterms:created xsi:type="dcterms:W3CDTF">2014-12-11T12:06:00Z</dcterms:created>
  <dcterms:modified xsi:type="dcterms:W3CDTF">2014-12-11T12:06:00Z</dcterms:modified>
</cp:coreProperties>
</file>