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8B" w:rsidRPr="00804F96" w:rsidRDefault="005D184C" w:rsidP="00E15794">
      <w:pPr>
        <w:jc w:val="center"/>
        <w:rPr>
          <w:b/>
        </w:rPr>
      </w:pPr>
      <w:r w:rsidRPr="00D40263">
        <w:rPr>
          <w:b/>
          <w:bCs/>
          <w:szCs w:val="44"/>
        </w:rPr>
        <w:t>JELGAVAS PILSĒTAS PAŠVALDĪBAS 2014.GADA 18.DECEMBRA SAISTOŠIE NOTEIKUMI NR.</w:t>
      </w:r>
      <w:r w:rsidR="009F50D5">
        <w:rPr>
          <w:b/>
          <w:bCs/>
          <w:szCs w:val="44"/>
        </w:rPr>
        <w:t>14-25</w:t>
      </w:r>
      <w:r w:rsidRPr="00D40263">
        <w:rPr>
          <w:b/>
          <w:bCs/>
          <w:szCs w:val="44"/>
        </w:rPr>
        <w:t xml:space="preserve"> „TRŪCĪGAS UN MAZNODROŠINĀTAS ĢIMENES (PERSONAS) STATUSA NOTEIKŠANA JELGAVAS PILSĒTAS </w:t>
      </w:r>
      <w:r w:rsidR="00061C52" w:rsidRPr="00804F96">
        <w:rPr>
          <w:b/>
          <w:bCs/>
          <w:szCs w:val="44"/>
        </w:rPr>
        <w:t>PAŠ</w:t>
      </w:r>
      <w:r w:rsidRPr="00804F96">
        <w:rPr>
          <w:b/>
          <w:bCs/>
          <w:szCs w:val="44"/>
        </w:rPr>
        <w:t xml:space="preserve">VALDĪBĀ” </w:t>
      </w:r>
      <w:r w:rsidR="00D9238B" w:rsidRPr="00804F96">
        <w:rPr>
          <w:b/>
        </w:rPr>
        <w:t>PASKAIDROJUMA RAKSTS</w:t>
      </w:r>
    </w:p>
    <w:p w:rsidR="00D9238B" w:rsidRPr="00804F96" w:rsidRDefault="00D9238B" w:rsidP="000E7A92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051"/>
      </w:tblGrid>
      <w:tr w:rsidR="00F44CAC" w:rsidRPr="00804F96" w:rsidTr="00875AAF">
        <w:tc>
          <w:tcPr>
            <w:tcW w:w="2988" w:type="dxa"/>
          </w:tcPr>
          <w:p w:rsidR="00D9238B" w:rsidRPr="00804F96" w:rsidRDefault="00D9238B" w:rsidP="000E7A92">
            <w:pPr>
              <w:jc w:val="center"/>
              <w:rPr>
                <w:b/>
              </w:rPr>
            </w:pPr>
            <w:r w:rsidRPr="00804F96">
              <w:rPr>
                <w:b/>
              </w:rPr>
              <w:t>Paskaidrojuma raksta sadaļas</w:t>
            </w:r>
          </w:p>
        </w:tc>
        <w:tc>
          <w:tcPr>
            <w:tcW w:w="6051" w:type="dxa"/>
          </w:tcPr>
          <w:p w:rsidR="00D9238B" w:rsidRPr="00804F96" w:rsidRDefault="00D9238B">
            <w:pPr>
              <w:jc w:val="center"/>
              <w:rPr>
                <w:b/>
              </w:rPr>
            </w:pPr>
            <w:r w:rsidRPr="00804F96">
              <w:rPr>
                <w:b/>
              </w:rPr>
              <w:t>Norādāmā informācija</w:t>
            </w:r>
          </w:p>
        </w:tc>
      </w:tr>
      <w:tr w:rsidR="00F44CAC" w:rsidRPr="00804F96" w:rsidTr="00875AAF">
        <w:tc>
          <w:tcPr>
            <w:tcW w:w="2988" w:type="dxa"/>
          </w:tcPr>
          <w:p w:rsidR="00D9238B" w:rsidRPr="00804F96" w:rsidRDefault="00D9238B" w:rsidP="006700B9">
            <w:pPr>
              <w:jc w:val="both"/>
            </w:pPr>
            <w:r w:rsidRPr="00804F96">
              <w:t>1. Projekta nepieciešamības pamatojums</w:t>
            </w:r>
          </w:p>
        </w:tc>
        <w:tc>
          <w:tcPr>
            <w:tcW w:w="6051" w:type="dxa"/>
          </w:tcPr>
          <w:p w:rsidR="00B90322" w:rsidRPr="00804F96" w:rsidRDefault="00972C2D" w:rsidP="006700B9">
            <w:pPr>
              <w:shd w:val="clear" w:color="auto" w:fill="FFFFFF"/>
              <w:jc w:val="both"/>
              <w:rPr>
                <w:b/>
                <w:bCs/>
              </w:rPr>
            </w:pPr>
            <w:r w:rsidRPr="00804F96">
              <w:t xml:space="preserve"> Jelgavas pilsētas pašvaldības</w:t>
            </w:r>
            <w:r w:rsidR="00B80D6A" w:rsidRPr="00804F96">
              <w:t xml:space="preserve"> 2014.gada 18.dec</w:t>
            </w:r>
            <w:r w:rsidR="006B524A" w:rsidRPr="00804F96">
              <w:t>embra</w:t>
            </w:r>
            <w:r w:rsidR="00B80D6A" w:rsidRPr="00804F96">
              <w:t xml:space="preserve"> </w:t>
            </w:r>
            <w:r w:rsidR="0014396B" w:rsidRPr="00804F96">
              <w:t>s</w:t>
            </w:r>
            <w:r w:rsidR="00364155" w:rsidRPr="00804F96">
              <w:t xml:space="preserve">aistošie noteikumi </w:t>
            </w:r>
            <w:r w:rsidR="00ED18BC" w:rsidRPr="00804F96">
              <w:t>„</w:t>
            </w:r>
            <w:r w:rsidR="00B80D6A" w:rsidRPr="00804F96">
              <w:rPr>
                <w:bCs/>
              </w:rPr>
              <w:t>Trūcīgas un maznodrošinātas ģimenes (personas) statusa noteikšana Jelgavas pilsētas pašvaldībā</w:t>
            </w:r>
            <w:r w:rsidR="00ED18BC" w:rsidRPr="00804F96">
              <w:rPr>
                <w:bCs/>
              </w:rPr>
              <w:t>”</w:t>
            </w:r>
            <w:r w:rsidR="00B80D6A" w:rsidRPr="00804F96">
              <w:rPr>
                <w:b/>
                <w:bCs/>
              </w:rPr>
              <w:t xml:space="preserve"> </w:t>
            </w:r>
            <w:r w:rsidR="00D40D9C" w:rsidRPr="00804F96">
              <w:rPr>
                <w:bCs/>
              </w:rPr>
              <w:t xml:space="preserve">(turpmāk – </w:t>
            </w:r>
            <w:r w:rsidR="00922851" w:rsidRPr="00804F96">
              <w:rPr>
                <w:bCs/>
              </w:rPr>
              <w:t xml:space="preserve">saistošie </w:t>
            </w:r>
            <w:r w:rsidR="00364155" w:rsidRPr="00804F96">
              <w:rPr>
                <w:bCs/>
              </w:rPr>
              <w:t xml:space="preserve">noteikumi) </w:t>
            </w:r>
            <w:r w:rsidR="00364155" w:rsidRPr="00804F96">
              <w:t>izstrādāti,</w:t>
            </w:r>
            <w:r w:rsidR="00B90322" w:rsidRPr="00804F96">
              <w:t xml:space="preserve"> pamatojoties</w:t>
            </w:r>
            <w:r w:rsidR="00B80D6A" w:rsidRPr="00804F96">
              <w:t xml:space="preserve"> </w:t>
            </w:r>
            <w:r w:rsidR="00B90322" w:rsidRPr="00804F96">
              <w:t>uz</w:t>
            </w:r>
            <w:r w:rsidR="00364155" w:rsidRPr="00804F96">
              <w:t xml:space="preserve"> </w:t>
            </w:r>
            <w:r w:rsidR="006700B9" w:rsidRPr="00804F96">
              <w:rPr>
                <w:iCs/>
              </w:rPr>
              <w:t>likuma</w:t>
            </w:r>
            <w:r w:rsidR="00B80D6A" w:rsidRPr="00804F96">
              <w:rPr>
                <w:iCs/>
              </w:rPr>
              <w:t xml:space="preserve"> "Par pašvaldībām" 43.panta trešo daļu, </w:t>
            </w:r>
            <w:hyperlink r:id="rId9" w:tgtFrame="_blank" w:history="1">
              <w:r w:rsidR="00B80D6A" w:rsidRPr="00804F96">
                <w:rPr>
                  <w:iCs/>
                </w:rPr>
                <w:t>Sociālo pakalpojumu un sociālās palīdzības likuma</w:t>
              </w:r>
            </w:hyperlink>
            <w:r w:rsidR="00ED18BC" w:rsidRPr="00804F96">
              <w:t xml:space="preserve"> </w:t>
            </w:r>
            <w:hyperlink r:id="rId10" w:anchor="p33" w:tgtFrame="_blank" w:history="1">
              <w:r w:rsidR="00B80D6A" w:rsidRPr="00804F96">
                <w:rPr>
                  <w:iCs/>
                </w:rPr>
                <w:t>33.panta</w:t>
              </w:r>
            </w:hyperlink>
            <w:r w:rsidR="00B80D6A" w:rsidRPr="00804F96">
              <w:rPr>
                <w:iCs/>
              </w:rPr>
              <w:t> otro daļu, likuma "Par palīdzību dzīvokļa jautājumu risināšanā" 14.panta sesto daļu un Ministru kabineta 2010.gada 30.marta noteikumu Nr.299 "</w:t>
            </w:r>
            <w:hyperlink r:id="rId11" w:tgtFrame="_blank" w:history="1">
              <w:r w:rsidR="00B80D6A" w:rsidRPr="00804F96">
                <w:rPr>
                  <w:iCs/>
                </w:rPr>
                <w:t>Noteikumi par ģimenes vai atsevišķi dzīvojošas personas atzīšanu par trūcīgu</w:t>
              </w:r>
            </w:hyperlink>
            <w:r w:rsidR="00B80D6A" w:rsidRPr="00804F96">
              <w:rPr>
                <w:iCs/>
              </w:rPr>
              <w:t>" 19.4.apakšpunktu</w:t>
            </w:r>
            <w:r w:rsidR="006700B9" w:rsidRPr="00804F96">
              <w:rPr>
                <w:iCs/>
              </w:rPr>
              <w:t>.</w:t>
            </w:r>
          </w:p>
          <w:p w:rsidR="00D9238B" w:rsidRPr="00804F96" w:rsidRDefault="00922851" w:rsidP="006700B9">
            <w:pPr>
              <w:jc w:val="both"/>
              <w:rPr>
                <w:bCs/>
              </w:rPr>
            </w:pPr>
            <w:r w:rsidRPr="00804F96">
              <w:rPr>
                <w:iCs/>
              </w:rPr>
              <w:t>Saistošie n</w:t>
            </w:r>
            <w:r w:rsidR="00364155" w:rsidRPr="00804F96">
              <w:rPr>
                <w:iCs/>
              </w:rPr>
              <w:t xml:space="preserve">oteikumi nepieciešami, lai </w:t>
            </w:r>
            <w:r w:rsidR="00B80D6A" w:rsidRPr="00804F96">
              <w:rPr>
                <w:bCs/>
              </w:rPr>
              <w:t>aktualizēt</w:t>
            </w:r>
            <w:r w:rsidR="006700B9" w:rsidRPr="00804F96">
              <w:rPr>
                <w:bCs/>
              </w:rPr>
              <w:t>u</w:t>
            </w:r>
            <w:r w:rsidR="00B80D6A" w:rsidRPr="00804F96">
              <w:t xml:space="preserve"> trūcīgas un maznodrošinātas ģimenes (personas) statusa noteikšanas kritērijus Jelgavas pilsētas pašvaldībā. Saistošie noteikumi nodrošinās</w:t>
            </w:r>
            <w:r w:rsidR="00ED18BC" w:rsidRPr="00804F96">
              <w:t xml:space="preserve"> iespēju</w:t>
            </w:r>
            <w:r w:rsidR="00B80D6A" w:rsidRPr="00804F96">
              <w:t xml:space="preserve"> noteiktām mērķgrupām sa</w:t>
            </w:r>
            <w:r w:rsidR="006700B9" w:rsidRPr="00804F96">
              <w:t>ņemt atbalstu saskaņā ar</w:t>
            </w:r>
            <w:proofErr w:type="gramStart"/>
            <w:r w:rsidR="006700B9" w:rsidRPr="00804F96">
              <w:t xml:space="preserve"> </w:t>
            </w:r>
            <w:r w:rsidR="00B80D6A" w:rsidRPr="00804F96">
              <w:t xml:space="preserve"> </w:t>
            </w:r>
            <w:proofErr w:type="gramEnd"/>
            <w:r w:rsidR="00B80D6A" w:rsidRPr="00804F96">
              <w:t>normatīv</w:t>
            </w:r>
            <w:r w:rsidR="006700B9" w:rsidRPr="00804F96">
              <w:t>aj</w:t>
            </w:r>
            <w:r w:rsidR="00B80D6A" w:rsidRPr="00804F96">
              <w:t>iem aktiem.</w:t>
            </w:r>
          </w:p>
        </w:tc>
      </w:tr>
      <w:tr w:rsidR="00F44CAC" w:rsidRPr="00804F96" w:rsidTr="00875AAF">
        <w:tc>
          <w:tcPr>
            <w:tcW w:w="2988" w:type="dxa"/>
          </w:tcPr>
          <w:p w:rsidR="00D9238B" w:rsidRPr="00804F96" w:rsidRDefault="00D9238B" w:rsidP="00030076">
            <w:r w:rsidRPr="00804F96">
              <w:t>2. Īss projekta satura izklāsts</w:t>
            </w:r>
          </w:p>
        </w:tc>
        <w:tc>
          <w:tcPr>
            <w:tcW w:w="6051" w:type="dxa"/>
          </w:tcPr>
          <w:p w:rsidR="003B724F" w:rsidRPr="00804F96" w:rsidRDefault="001A32A5" w:rsidP="006700B9">
            <w:pPr>
              <w:jc w:val="both"/>
            </w:pPr>
            <w:r w:rsidRPr="00804F96">
              <w:rPr>
                <w:iCs/>
              </w:rPr>
              <w:t xml:space="preserve">Saistošie noteikumi </w:t>
            </w:r>
            <w:r w:rsidR="00ED18BC" w:rsidRPr="00804F96">
              <w:rPr>
                <w:iCs/>
              </w:rPr>
              <w:t xml:space="preserve">izstrādāti </w:t>
            </w:r>
            <w:r w:rsidRPr="00804F96">
              <w:rPr>
                <w:iCs/>
              </w:rPr>
              <w:t>saska</w:t>
            </w:r>
            <w:r w:rsidR="00BB31F2">
              <w:rPr>
                <w:iCs/>
              </w:rPr>
              <w:t xml:space="preserve">ņā ar likuma "Par pašvaldībām" </w:t>
            </w:r>
            <w:r w:rsidRPr="00804F96">
              <w:rPr>
                <w:iCs/>
              </w:rPr>
              <w:t xml:space="preserve">43.panta trešo daļu, </w:t>
            </w:r>
            <w:hyperlink r:id="rId12" w:tgtFrame="_blank" w:history="1">
              <w:r w:rsidRPr="00804F96">
                <w:rPr>
                  <w:iCs/>
                </w:rPr>
                <w:t>Sociālo pakalpojumu un sociālās palīdzības likuma</w:t>
              </w:r>
            </w:hyperlink>
            <w:r w:rsidR="00ED18BC" w:rsidRPr="00804F96">
              <w:t xml:space="preserve"> </w:t>
            </w:r>
            <w:hyperlink r:id="rId13" w:anchor="p33" w:tgtFrame="_blank" w:history="1">
              <w:r w:rsidRPr="00804F96">
                <w:rPr>
                  <w:iCs/>
                </w:rPr>
                <w:t>33.panta</w:t>
              </w:r>
            </w:hyperlink>
            <w:r w:rsidRPr="00804F96">
              <w:rPr>
                <w:iCs/>
              </w:rPr>
              <w:t> otro daļu, likuma "Par palīdzību dzīvokļa jautājumu risināšanā" 14.panta sesto daļu un Ministru kabineta 2010.gada 30.marta noteikumu Nr.299 "</w:t>
            </w:r>
            <w:hyperlink r:id="rId14" w:tgtFrame="_blank" w:history="1">
              <w:r w:rsidRPr="00804F96">
                <w:rPr>
                  <w:iCs/>
                </w:rPr>
                <w:t>Noteikumi par ģimenes vai atsevišķi dzīvojošas personas atzīšanu par trūcīgu</w:t>
              </w:r>
            </w:hyperlink>
            <w:r w:rsidRPr="00804F96">
              <w:rPr>
                <w:iCs/>
              </w:rPr>
              <w:t>" 19.4.apakšpunktu</w:t>
            </w:r>
            <w:r w:rsidR="00ED18BC" w:rsidRPr="00804F96">
              <w:rPr>
                <w:iCs/>
              </w:rPr>
              <w:t>. Saistošie noteikumi</w:t>
            </w:r>
            <w:r w:rsidR="00ED18BC" w:rsidRPr="00804F96">
              <w:t xml:space="preserve"> </w:t>
            </w:r>
            <w:r w:rsidRPr="00804F96">
              <w:t>nosaka kārtību un papildus kritērijus trūcīgas un maznodrošinātas ģimenes (personas) statusa noteikšanai Jelgavas pilsētas pašvaldībā</w:t>
            </w:r>
            <w:r w:rsidR="006554F8" w:rsidRPr="00804F96">
              <w:t>.</w:t>
            </w:r>
            <w:r w:rsidRPr="00804F96">
              <w:t xml:space="preserve"> Palielināsies</w:t>
            </w:r>
            <w:r w:rsidR="00F13123">
              <w:t xml:space="preserve"> darbspējīga</w:t>
            </w:r>
            <w:r w:rsidR="00B80D6A" w:rsidRPr="00804F96">
              <w:t xml:space="preserve"> vecuma personu, pensionāru un personu ar invaliditāti</w:t>
            </w:r>
            <w:r w:rsidRPr="00804F96">
              <w:t xml:space="preserve"> skaits</w:t>
            </w:r>
            <w:r w:rsidR="00ED18BC" w:rsidRPr="00804F96">
              <w:t>, kuri var pretendēt</w:t>
            </w:r>
            <w:r w:rsidR="006700B9" w:rsidRPr="00804F96">
              <w:t xml:space="preserve"> uz </w:t>
            </w:r>
            <w:r w:rsidRPr="00804F96">
              <w:t>maznodrošinātas ģimenes (personas) sta</w:t>
            </w:r>
            <w:r w:rsidR="00B80D6A" w:rsidRPr="00804F96">
              <w:t>t</w:t>
            </w:r>
            <w:r w:rsidR="006700B9" w:rsidRPr="00804F96">
              <w:t>usu</w:t>
            </w:r>
            <w:r w:rsidR="00B80D6A" w:rsidRPr="00804F96">
              <w:t>.</w:t>
            </w:r>
          </w:p>
        </w:tc>
      </w:tr>
      <w:tr w:rsidR="00F44CAC" w:rsidRPr="00804F96" w:rsidTr="00875AAF">
        <w:trPr>
          <w:trHeight w:val="577"/>
        </w:trPr>
        <w:tc>
          <w:tcPr>
            <w:tcW w:w="2988" w:type="dxa"/>
          </w:tcPr>
          <w:p w:rsidR="00D9238B" w:rsidRPr="00804F96" w:rsidRDefault="00D9238B" w:rsidP="00030076">
            <w:r w:rsidRPr="00804F96">
              <w:t>3. Normatīvā akta projekta būtība</w:t>
            </w:r>
          </w:p>
        </w:tc>
        <w:tc>
          <w:tcPr>
            <w:tcW w:w="6051" w:type="dxa"/>
          </w:tcPr>
          <w:p w:rsidR="00D9238B" w:rsidRPr="00804F96" w:rsidRDefault="002574EB" w:rsidP="001A32A5">
            <w:pPr>
              <w:shd w:val="clear" w:color="auto" w:fill="FFFFFF"/>
              <w:spacing w:line="293" w:lineRule="atLeast"/>
              <w:jc w:val="both"/>
            </w:pPr>
            <w:r w:rsidRPr="00804F96">
              <w:t xml:space="preserve"> </w:t>
            </w:r>
            <w:r w:rsidR="00431C04" w:rsidRPr="00804F96">
              <w:t>Saistošie noteikumi nosaka kārtību un papildus kritērijus trūcīgas un maznodrošinātas ģimenes (personas) statusa noteikšanai Jelgavas pilsētas pašvaldībā.</w:t>
            </w:r>
            <w:r w:rsidR="001A32A5" w:rsidRPr="00804F96">
              <w:t xml:space="preserve"> Saskaņā ar aktualizēto maznodrošinātas ģimenes (personas) statusa noteikšanas kārtību Jelgavas pilsētas pašvaldībā </w:t>
            </w:r>
            <w:r w:rsidR="00ED18BC" w:rsidRPr="00804F96">
              <w:t>tiek</w:t>
            </w:r>
            <w:r w:rsidR="001A32A5" w:rsidRPr="00804F96">
              <w:t xml:space="preserve"> paplašināts personu loks</w:t>
            </w:r>
            <w:r w:rsidR="006700B9" w:rsidRPr="00804F96">
              <w:t xml:space="preserve"> minētā</w:t>
            </w:r>
            <w:r w:rsidR="001A32A5" w:rsidRPr="00804F96">
              <w:t xml:space="preserve"> statusa saņemšanai.</w:t>
            </w:r>
            <w:r w:rsidR="00061C52" w:rsidRPr="00804F96">
              <w:t xml:space="preserve"> Jelgavas pilsētas pašvaldības iestāde „Jelgavas sociālo lietu pārvalde” (turpmāk – JSLP)</w:t>
            </w:r>
            <w:r w:rsidR="006700B9" w:rsidRPr="00804F96">
              <w:t xml:space="preserve"> prognozē, ka uz maznodrošinātas</w:t>
            </w:r>
            <w:r w:rsidR="001A32A5" w:rsidRPr="00804F96">
              <w:t xml:space="preserve"> ģimenes statusu </w:t>
            </w:r>
            <w:r w:rsidR="00ED18BC" w:rsidRPr="00804F96">
              <w:t xml:space="preserve">2015.gadā </w:t>
            </w:r>
            <w:r w:rsidR="001A32A5" w:rsidRPr="00804F96">
              <w:t>var pretendēt</w:t>
            </w:r>
            <w:r w:rsidR="001F499C">
              <w:t xml:space="preserve"> 330</w:t>
            </w:r>
            <w:r w:rsidR="00A878B8" w:rsidRPr="00804F96">
              <w:t>0</w:t>
            </w:r>
            <w:r w:rsidR="001A32A5" w:rsidRPr="00804F96">
              <w:t xml:space="preserve"> </w:t>
            </w:r>
            <w:r w:rsidR="00A878B8" w:rsidRPr="00804F96">
              <w:t>ģimene</w:t>
            </w:r>
            <w:r w:rsidR="006700B9" w:rsidRPr="00804F96">
              <w:t>s</w:t>
            </w:r>
            <w:r w:rsidR="001A32A5" w:rsidRPr="00804F96">
              <w:t xml:space="preserve"> jeb </w:t>
            </w:r>
            <w:r w:rsidR="001F499C">
              <w:t>8400</w:t>
            </w:r>
            <w:r w:rsidR="001A32A5" w:rsidRPr="00804F96">
              <w:t xml:space="preserve"> personas.</w:t>
            </w:r>
          </w:p>
        </w:tc>
      </w:tr>
      <w:tr w:rsidR="00F44CAC" w:rsidRPr="00804F96" w:rsidTr="00875AAF">
        <w:tc>
          <w:tcPr>
            <w:tcW w:w="2988" w:type="dxa"/>
          </w:tcPr>
          <w:p w:rsidR="00D9238B" w:rsidRPr="00804F96" w:rsidRDefault="00D9238B" w:rsidP="00030076">
            <w:r w:rsidRPr="00804F96">
              <w:t>4. Informācija par plānoto projekta ietekmi uz budžetu</w:t>
            </w:r>
          </w:p>
        </w:tc>
        <w:tc>
          <w:tcPr>
            <w:tcW w:w="6051" w:type="dxa"/>
          </w:tcPr>
          <w:p w:rsidR="00D9238B" w:rsidRPr="00804F96" w:rsidRDefault="00922851" w:rsidP="00431C04">
            <w:r w:rsidRPr="00804F96">
              <w:t>Saistošo n</w:t>
            </w:r>
            <w:r w:rsidR="00D9238B" w:rsidRPr="00804F96">
              <w:t>oteikumu izpildei nav nepieciešams veido</w:t>
            </w:r>
            <w:r w:rsidR="0033708F" w:rsidRPr="00804F96">
              <w:t>t jaunas institūcijas vai</w:t>
            </w:r>
            <w:r w:rsidR="00D9238B" w:rsidRPr="00804F96">
              <w:t xml:space="preserve"> jaunas amata vietas. </w:t>
            </w:r>
            <w:r w:rsidR="006700B9" w:rsidRPr="00804F96">
              <w:t>Prognozēts, ka palielinās</w:t>
            </w:r>
            <w:r w:rsidR="00431C04" w:rsidRPr="00804F96">
              <w:t xml:space="preserve">ies sociālo darbinieku noslogotība un darba intensitāte. </w:t>
            </w:r>
          </w:p>
        </w:tc>
      </w:tr>
      <w:tr w:rsidR="00F44CAC" w:rsidRPr="00F44CAC" w:rsidTr="00875AAF">
        <w:trPr>
          <w:trHeight w:val="986"/>
        </w:trPr>
        <w:tc>
          <w:tcPr>
            <w:tcW w:w="2988" w:type="dxa"/>
          </w:tcPr>
          <w:p w:rsidR="00D9238B" w:rsidRPr="00804F96" w:rsidRDefault="00D9238B" w:rsidP="00030076">
            <w:r w:rsidRPr="00804F96">
              <w:lastRenderedPageBreak/>
              <w:t>5. Normatīvā akta ietekme uz sabiedrību</w:t>
            </w:r>
          </w:p>
        </w:tc>
        <w:tc>
          <w:tcPr>
            <w:tcW w:w="6051" w:type="dxa"/>
          </w:tcPr>
          <w:p w:rsidR="00B31323" w:rsidRPr="00F44CAC" w:rsidRDefault="00431C04" w:rsidP="00431C04">
            <w:pPr>
              <w:jc w:val="both"/>
            </w:pPr>
            <w:r w:rsidRPr="00804F96">
              <w:t>T</w:t>
            </w:r>
            <w:r w:rsidR="00ED18BC" w:rsidRPr="00804F96">
              <w:t>iek</w:t>
            </w:r>
            <w:r w:rsidRPr="00804F96">
              <w:t xml:space="preserve"> aktualizēti</w:t>
            </w:r>
            <w:r w:rsidR="00B31323" w:rsidRPr="00804F96">
              <w:t xml:space="preserve"> </w:t>
            </w:r>
            <w:r w:rsidRPr="00804F96">
              <w:t>maznodrošinātas ģimenes (personas) st</w:t>
            </w:r>
            <w:r w:rsidR="00061C52" w:rsidRPr="00804F96">
              <w:t>atusa noteikšanas kritēriji, kuri</w:t>
            </w:r>
            <w:r w:rsidRPr="00804F96">
              <w:t xml:space="preserve"> ļauj noteiktām mērķgrupā</w:t>
            </w:r>
            <w:r w:rsidR="006700B9" w:rsidRPr="00804F96">
              <w:t>m saņemt atbalstu saskaņā ar</w:t>
            </w:r>
            <w:r w:rsidRPr="00804F96">
              <w:t xml:space="preserve"> normatīv</w:t>
            </w:r>
            <w:r w:rsidR="006700B9" w:rsidRPr="00804F96">
              <w:t>aj</w:t>
            </w:r>
            <w:r w:rsidRPr="00804F96">
              <w:t>iem aktiem.</w:t>
            </w:r>
          </w:p>
        </w:tc>
      </w:tr>
      <w:tr w:rsidR="00F44CAC" w:rsidRPr="00F44CAC" w:rsidTr="00875AAF">
        <w:tc>
          <w:tcPr>
            <w:tcW w:w="2988" w:type="dxa"/>
          </w:tcPr>
          <w:p w:rsidR="00D9238B" w:rsidRPr="00F44CAC" w:rsidRDefault="00D9238B" w:rsidP="00030076">
            <w:r w:rsidRPr="00F44CAC">
              <w:t>6. Informācija par administratīvajām procedūrām</w:t>
            </w:r>
          </w:p>
        </w:tc>
        <w:tc>
          <w:tcPr>
            <w:tcW w:w="6051" w:type="dxa"/>
          </w:tcPr>
          <w:p w:rsidR="00345AC6" w:rsidRPr="00F44CAC" w:rsidRDefault="00C655F4" w:rsidP="00030076">
            <w:pPr>
              <w:jc w:val="both"/>
            </w:pPr>
            <w:r>
              <w:t>Saistošo</w:t>
            </w:r>
            <w:r w:rsidR="00922851" w:rsidRPr="00F44CAC">
              <w:t xml:space="preserve"> n</w:t>
            </w:r>
            <w:r w:rsidR="00561D1F" w:rsidRPr="00F44CAC">
              <w:t>oteikumu izpildi nodrošinās</w:t>
            </w:r>
            <w:r w:rsidR="00431C04">
              <w:t xml:space="preserve"> </w:t>
            </w:r>
            <w:r w:rsidR="00D90345" w:rsidRPr="00F44CAC">
              <w:t>JSLP</w:t>
            </w:r>
            <w:r w:rsidR="0033708F" w:rsidRPr="00F44CAC">
              <w:t>.</w:t>
            </w:r>
          </w:p>
          <w:p w:rsidR="00D9238B" w:rsidRPr="00F44CAC" w:rsidRDefault="00D9238B" w:rsidP="0033708F">
            <w:pPr>
              <w:jc w:val="both"/>
            </w:pPr>
            <w:r w:rsidRPr="00F44CAC">
              <w:t xml:space="preserve">Persona </w:t>
            </w:r>
            <w:r w:rsidR="0033708F" w:rsidRPr="00F44CAC">
              <w:t>JSLP</w:t>
            </w:r>
            <w:r w:rsidR="00431C04">
              <w:t xml:space="preserve"> </w:t>
            </w:r>
            <w:r w:rsidR="00C95698">
              <w:t xml:space="preserve">izdoto </w:t>
            </w:r>
            <w:r w:rsidRPr="00F44CAC">
              <w:t>administratīvo aktu var apstrīdēt Jelgavas pilsētas domē.</w:t>
            </w:r>
          </w:p>
        </w:tc>
      </w:tr>
      <w:tr w:rsidR="00F44CAC" w:rsidRPr="00F44CAC" w:rsidTr="00875AAF">
        <w:tc>
          <w:tcPr>
            <w:tcW w:w="2988" w:type="dxa"/>
          </w:tcPr>
          <w:p w:rsidR="00D9238B" w:rsidRPr="00F44CAC" w:rsidRDefault="00D9238B" w:rsidP="00030076">
            <w:r w:rsidRPr="00F44CAC">
              <w:t>7. Informācija par konsultācijām ar sabiedrības pārstāvjiem</w:t>
            </w:r>
          </w:p>
        </w:tc>
        <w:tc>
          <w:tcPr>
            <w:tcW w:w="6051" w:type="dxa"/>
          </w:tcPr>
          <w:p w:rsidR="00D9238B" w:rsidRPr="00F44CAC" w:rsidRDefault="00922851" w:rsidP="009A098D">
            <w:pPr>
              <w:jc w:val="both"/>
            </w:pPr>
            <w:r w:rsidRPr="00F44CAC">
              <w:t>Saistošo n</w:t>
            </w:r>
            <w:r w:rsidR="00D9238B" w:rsidRPr="00F44CAC">
              <w:t>oteikumu projekts konceptuāli apspries</w:t>
            </w:r>
            <w:r w:rsidR="00364155" w:rsidRPr="00F44CAC">
              <w:t xml:space="preserve">ts </w:t>
            </w:r>
            <w:r w:rsidR="00BB64AB" w:rsidRPr="00F44CAC">
              <w:t>Jelgavas pilsētas domes Sociālo lietu konsultatīvajā komisijā.</w:t>
            </w:r>
          </w:p>
        </w:tc>
      </w:tr>
      <w:tr w:rsidR="00D9238B" w:rsidTr="00875AAF">
        <w:tc>
          <w:tcPr>
            <w:tcW w:w="2988" w:type="dxa"/>
          </w:tcPr>
          <w:p w:rsidR="00D9238B" w:rsidRDefault="00D9238B" w:rsidP="00030076">
            <w:r>
              <w:t>8. Sabiedrības informēšana par normatīvo aktu</w:t>
            </w:r>
          </w:p>
        </w:tc>
        <w:tc>
          <w:tcPr>
            <w:tcW w:w="6051" w:type="dxa"/>
          </w:tcPr>
          <w:p w:rsidR="008F1BF7" w:rsidRDefault="00922851" w:rsidP="00030076">
            <w:pPr>
              <w:jc w:val="both"/>
            </w:pPr>
            <w:r>
              <w:t>Saistošie n</w:t>
            </w:r>
            <w:r w:rsidR="00D9238B">
              <w:t xml:space="preserve">oteikumi tiks publicēti oficiālajā izdevumā „Latvijas Vēstnesis”, Vides aizsardzības un reģionālās attīstības ministrijas mājas lapā, portālā </w:t>
            </w:r>
            <w:hyperlink r:id="rId15" w:history="1">
              <w:r w:rsidR="00D9238B" w:rsidRPr="007978FA">
                <w:rPr>
                  <w:rStyle w:val="Hyperlink"/>
                </w:rPr>
                <w:t>www.likumi.lv</w:t>
              </w:r>
            </w:hyperlink>
            <w:r w:rsidR="00D9238B">
              <w:t xml:space="preserve">, Jelgavas pilsētas pašvaldības mājas lapā </w:t>
            </w:r>
            <w:hyperlink r:id="rId16" w:history="1">
              <w:r w:rsidR="00D9238B">
                <w:rPr>
                  <w:rStyle w:val="Hyperlink"/>
                </w:rPr>
                <w:t>www.jelgava.lv</w:t>
              </w:r>
            </w:hyperlink>
            <w:r w:rsidR="008F1BF7">
              <w:t xml:space="preserve">, </w:t>
            </w:r>
            <w:r w:rsidR="008F1BF7" w:rsidRPr="00F44CAC">
              <w:t>Jelgavas pilsētas pašvaldības iestādes „Jelgavas sociālo lietu pārvalde”</w:t>
            </w:r>
            <w:r w:rsidR="00431C04">
              <w:t xml:space="preserve"> </w:t>
            </w:r>
            <w:r w:rsidR="008F1BF7">
              <w:t>mājas lapā</w:t>
            </w:r>
            <w:r w:rsidR="00431C04">
              <w:t xml:space="preserve"> </w:t>
            </w:r>
            <w:hyperlink r:id="rId17" w:history="1">
              <w:r w:rsidR="008F1BF7" w:rsidRPr="00B6377E">
                <w:rPr>
                  <w:rStyle w:val="Hyperlink"/>
                </w:rPr>
                <w:t>www.jslp.jelgava.lv</w:t>
              </w:r>
            </w:hyperlink>
            <w:r w:rsidR="008F1BF7">
              <w:t>.</w:t>
            </w:r>
          </w:p>
          <w:p w:rsidR="008F1BF7" w:rsidRDefault="008F1BF7" w:rsidP="00030076">
            <w:pPr>
              <w:jc w:val="both"/>
            </w:pPr>
          </w:p>
        </w:tc>
      </w:tr>
    </w:tbl>
    <w:p w:rsidR="00D9238B" w:rsidRDefault="00D9238B" w:rsidP="00030076"/>
    <w:p w:rsidR="009F50D5" w:rsidRDefault="009F50D5" w:rsidP="00030076"/>
    <w:p w:rsidR="00D9238B" w:rsidRDefault="00D9238B" w:rsidP="00030076">
      <w:bookmarkStart w:id="0" w:name="_GoBack"/>
      <w:bookmarkEnd w:id="0"/>
      <w:r>
        <w:t xml:space="preserve">Jelgavas pilsētas domes priekšsēdētājs </w:t>
      </w:r>
      <w:r>
        <w:tab/>
      </w:r>
      <w:r>
        <w:tab/>
      </w:r>
      <w:r>
        <w:tab/>
      </w:r>
      <w:r>
        <w:tab/>
      </w:r>
      <w:r>
        <w:tab/>
        <w:t>A. Rāviņš</w:t>
      </w:r>
    </w:p>
    <w:sectPr w:rsidR="00D9238B" w:rsidSect="00875AAF">
      <w:footerReference w:type="default" r:id="rId18"/>
      <w:pgSz w:w="11906" w:h="16838" w:code="9"/>
      <w:pgMar w:top="1135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FF6" w:rsidRDefault="00596FF6" w:rsidP="0061694D">
      <w:r>
        <w:separator/>
      </w:r>
    </w:p>
  </w:endnote>
  <w:endnote w:type="continuationSeparator" w:id="0">
    <w:p w:rsidR="00596FF6" w:rsidRDefault="00596FF6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92089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5AAF" w:rsidRDefault="00875A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50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238B" w:rsidRPr="00364386" w:rsidRDefault="00D9238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FF6" w:rsidRDefault="00596FF6" w:rsidP="0061694D">
      <w:r>
        <w:separator/>
      </w:r>
    </w:p>
  </w:footnote>
  <w:footnote w:type="continuationSeparator" w:id="0">
    <w:p w:rsidR="00596FF6" w:rsidRDefault="00596FF6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7569A"/>
    <w:multiLevelType w:val="hybridMultilevel"/>
    <w:tmpl w:val="E46A411C"/>
    <w:lvl w:ilvl="0" w:tplc="CA5CAB86">
      <w:start w:val="1"/>
      <w:numFmt w:val="decimal"/>
      <w:lvlText w:val="%1."/>
      <w:lvlJc w:val="left"/>
      <w:pPr>
        <w:ind w:left="870" w:hanging="57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B55"/>
    <w:rsid w:val="000153AC"/>
    <w:rsid w:val="00016239"/>
    <w:rsid w:val="00016AA6"/>
    <w:rsid w:val="00017C52"/>
    <w:rsid w:val="000208F1"/>
    <w:rsid w:val="00027FDB"/>
    <w:rsid w:val="00030076"/>
    <w:rsid w:val="000469C6"/>
    <w:rsid w:val="00061C52"/>
    <w:rsid w:val="00071D61"/>
    <w:rsid w:val="00072BA8"/>
    <w:rsid w:val="00072FE0"/>
    <w:rsid w:val="00074CD5"/>
    <w:rsid w:val="00090059"/>
    <w:rsid w:val="000912EE"/>
    <w:rsid w:val="0009442B"/>
    <w:rsid w:val="000A0A67"/>
    <w:rsid w:val="000A4209"/>
    <w:rsid w:val="000A5813"/>
    <w:rsid w:val="000B2C57"/>
    <w:rsid w:val="000C5B92"/>
    <w:rsid w:val="000C7294"/>
    <w:rsid w:val="000D2079"/>
    <w:rsid w:val="000E5EA1"/>
    <w:rsid w:val="000E7A92"/>
    <w:rsid w:val="000E7FCB"/>
    <w:rsid w:val="000F27F3"/>
    <w:rsid w:val="00101E3D"/>
    <w:rsid w:val="001130EC"/>
    <w:rsid w:val="00124CB0"/>
    <w:rsid w:val="001302D4"/>
    <w:rsid w:val="001344BD"/>
    <w:rsid w:val="00135C29"/>
    <w:rsid w:val="001423AB"/>
    <w:rsid w:val="0014396B"/>
    <w:rsid w:val="00154C0D"/>
    <w:rsid w:val="00155E6E"/>
    <w:rsid w:val="00161E5E"/>
    <w:rsid w:val="00163F18"/>
    <w:rsid w:val="00165D76"/>
    <w:rsid w:val="001673E9"/>
    <w:rsid w:val="0018106D"/>
    <w:rsid w:val="00183AAF"/>
    <w:rsid w:val="00185806"/>
    <w:rsid w:val="00196DF1"/>
    <w:rsid w:val="001A32A5"/>
    <w:rsid w:val="001A4428"/>
    <w:rsid w:val="001B102D"/>
    <w:rsid w:val="001D3358"/>
    <w:rsid w:val="001F0A40"/>
    <w:rsid w:val="001F142A"/>
    <w:rsid w:val="001F499C"/>
    <w:rsid w:val="002044BF"/>
    <w:rsid w:val="00210157"/>
    <w:rsid w:val="00216EA4"/>
    <w:rsid w:val="00221F6E"/>
    <w:rsid w:val="00235299"/>
    <w:rsid w:val="0024051A"/>
    <w:rsid w:val="00242525"/>
    <w:rsid w:val="00250D24"/>
    <w:rsid w:val="00255186"/>
    <w:rsid w:val="002574EB"/>
    <w:rsid w:val="002641AF"/>
    <w:rsid w:val="00273882"/>
    <w:rsid w:val="002747D7"/>
    <w:rsid w:val="00277CDE"/>
    <w:rsid w:val="00292B0D"/>
    <w:rsid w:val="00296DD4"/>
    <w:rsid w:val="002A0620"/>
    <w:rsid w:val="002A5274"/>
    <w:rsid w:val="002B0B92"/>
    <w:rsid w:val="002B140E"/>
    <w:rsid w:val="002C0404"/>
    <w:rsid w:val="002C45AF"/>
    <w:rsid w:val="002C54CD"/>
    <w:rsid w:val="002E229B"/>
    <w:rsid w:val="002E799F"/>
    <w:rsid w:val="002F1DBE"/>
    <w:rsid w:val="00305FAE"/>
    <w:rsid w:val="00312243"/>
    <w:rsid w:val="003167F8"/>
    <w:rsid w:val="0032281B"/>
    <w:rsid w:val="00324640"/>
    <w:rsid w:val="0032745B"/>
    <w:rsid w:val="003305F1"/>
    <w:rsid w:val="0033257E"/>
    <w:rsid w:val="00334E9F"/>
    <w:rsid w:val="00335E00"/>
    <w:rsid w:val="00336C8D"/>
    <w:rsid w:val="0033708F"/>
    <w:rsid w:val="00340215"/>
    <w:rsid w:val="0034061B"/>
    <w:rsid w:val="00345AC6"/>
    <w:rsid w:val="00347C48"/>
    <w:rsid w:val="00362CC2"/>
    <w:rsid w:val="00364155"/>
    <w:rsid w:val="00364386"/>
    <w:rsid w:val="003654BC"/>
    <w:rsid w:val="003662ED"/>
    <w:rsid w:val="00375053"/>
    <w:rsid w:val="0038003E"/>
    <w:rsid w:val="00381E80"/>
    <w:rsid w:val="003861E0"/>
    <w:rsid w:val="003874F5"/>
    <w:rsid w:val="003B724F"/>
    <w:rsid w:val="003D2D6B"/>
    <w:rsid w:val="003D373B"/>
    <w:rsid w:val="003D5463"/>
    <w:rsid w:val="003D6276"/>
    <w:rsid w:val="003D6382"/>
    <w:rsid w:val="003D6D2A"/>
    <w:rsid w:val="003D787D"/>
    <w:rsid w:val="003D7D5C"/>
    <w:rsid w:val="003E4B37"/>
    <w:rsid w:val="0041060F"/>
    <w:rsid w:val="00425673"/>
    <w:rsid w:val="00431C04"/>
    <w:rsid w:val="00432CC4"/>
    <w:rsid w:val="004439C5"/>
    <w:rsid w:val="00443BFD"/>
    <w:rsid w:val="00450917"/>
    <w:rsid w:val="0045178D"/>
    <w:rsid w:val="004544E1"/>
    <w:rsid w:val="004623F3"/>
    <w:rsid w:val="00467AF0"/>
    <w:rsid w:val="004720FB"/>
    <w:rsid w:val="004773A4"/>
    <w:rsid w:val="00483CD6"/>
    <w:rsid w:val="0049361A"/>
    <w:rsid w:val="004A11EB"/>
    <w:rsid w:val="004B1EB5"/>
    <w:rsid w:val="004B456A"/>
    <w:rsid w:val="004B5018"/>
    <w:rsid w:val="004C587A"/>
    <w:rsid w:val="004C6BD0"/>
    <w:rsid w:val="004D02C3"/>
    <w:rsid w:val="004D4AD9"/>
    <w:rsid w:val="00515D87"/>
    <w:rsid w:val="00521F29"/>
    <w:rsid w:val="00526100"/>
    <w:rsid w:val="005279BB"/>
    <w:rsid w:val="00530A66"/>
    <w:rsid w:val="0054304D"/>
    <w:rsid w:val="00546F2C"/>
    <w:rsid w:val="00552D38"/>
    <w:rsid w:val="00561D1F"/>
    <w:rsid w:val="00563E57"/>
    <w:rsid w:val="0058129D"/>
    <w:rsid w:val="0058210F"/>
    <w:rsid w:val="005928AD"/>
    <w:rsid w:val="00593B06"/>
    <w:rsid w:val="00596B56"/>
    <w:rsid w:val="00596FF6"/>
    <w:rsid w:val="005B146E"/>
    <w:rsid w:val="005B7899"/>
    <w:rsid w:val="005C4FEF"/>
    <w:rsid w:val="005D184C"/>
    <w:rsid w:val="005D44C4"/>
    <w:rsid w:val="005E3AF7"/>
    <w:rsid w:val="005E6826"/>
    <w:rsid w:val="005F0977"/>
    <w:rsid w:val="005F6501"/>
    <w:rsid w:val="00600C21"/>
    <w:rsid w:val="00605D91"/>
    <w:rsid w:val="00610797"/>
    <w:rsid w:val="0061694D"/>
    <w:rsid w:val="00620A0F"/>
    <w:rsid w:val="0063164E"/>
    <w:rsid w:val="00632C44"/>
    <w:rsid w:val="00640E0C"/>
    <w:rsid w:val="00641D1E"/>
    <w:rsid w:val="00646D2E"/>
    <w:rsid w:val="00650785"/>
    <w:rsid w:val="006526FA"/>
    <w:rsid w:val="00653D19"/>
    <w:rsid w:val="00654E91"/>
    <w:rsid w:val="006554F8"/>
    <w:rsid w:val="006700B9"/>
    <w:rsid w:val="006814FF"/>
    <w:rsid w:val="00692DCC"/>
    <w:rsid w:val="006A769E"/>
    <w:rsid w:val="006B4525"/>
    <w:rsid w:val="006B524A"/>
    <w:rsid w:val="006B6AE5"/>
    <w:rsid w:val="006C2603"/>
    <w:rsid w:val="006C77C4"/>
    <w:rsid w:val="006D0380"/>
    <w:rsid w:val="006E6DFD"/>
    <w:rsid w:val="006F1665"/>
    <w:rsid w:val="006F16E5"/>
    <w:rsid w:val="00706605"/>
    <w:rsid w:val="007162B1"/>
    <w:rsid w:val="00716C10"/>
    <w:rsid w:val="00725AA0"/>
    <w:rsid w:val="0072629A"/>
    <w:rsid w:val="007335AF"/>
    <w:rsid w:val="00735B72"/>
    <w:rsid w:val="007476D8"/>
    <w:rsid w:val="00757425"/>
    <w:rsid w:val="00762849"/>
    <w:rsid w:val="00763D6F"/>
    <w:rsid w:val="00765C14"/>
    <w:rsid w:val="00770F07"/>
    <w:rsid w:val="00776FB3"/>
    <w:rsid w:val="00781B0E"/>
    <w:rsid w:val="00785248"/>
    <w:rsid w:val="0079156F"/>
    <w:rsid w:val="007978FA"/>
    <w:rsid w:val="007A3BB4"/>
    <w:rsid w:val="007B7460"/>
    <w:rsid w:val="007C30FA"/>
    <w:rsid w:val="007C5F64"/>
    <w:rsid w:val="007D0982"/>
    <w:rsid w:val="007D19BA"/>
    <w:rsid w:val="007D6D96"/>
    <w:rsid w:val="007E2B96"/>
    <w:rsid w:val="007F2EBD"/>
    <w:rsid w:val="007F6B53"/>
    <w:rsid w:val="00804199"/>
    <w:rsid w:val="00804F96"/>
    <w:rsid w:val="0080555B"/>
    <w:rsid w:val="008073E9"/>
    <w:rsid w:val="008112F7"/>
    <w:rsid w:val="00813383"/>
    <w:rsid w:val="00821B66"/>
    <w:rsid w:val="00823B8C"/>
    <w:rsid w:val="00833968"/>
    <w:rsid w:val="00854473"/>
    <w:rsid w:val="00854961"/>
    <w:rsid w:val="00866008"/>
    <w:rsid w:val="00875AAF"/>
    <w:rsid w:val="00877317"/>
    <w:rsid w:val="00894152"/>
    <w:rsid w:val="008A05B3"/>
    <w:rsid w:val="008B59AC"/>
    <w:rsid w:val="008C3D0E"/>
    <w:rsid w:val="008D1F59"/>
    <w:rsid w:val="008D39AF"/>
    <w:rsid w:val="008E779C"/>
    <w:rsid w:val="008E7E2B"/>
    <w:rsid w:val="008F1BF7"/>
    <w:rsid w:val="008F2D2A"/>
    <w:rsid w:val="008F3025"/>
    <w:rsid w:val="00904ECA"/>
    <w:rsid w:val="009063CB"/>
    <w:rsid w:val="009075FD"/>
    <w:rsid w:val="00911A7E"/>
    <w:rsid w:val="00922851"/>
    <w:rsid w:val="00933AB7"/>
    <w:rsid w:val="0093508A"/>
    <w:rsid w:val="009360F3"/>
    <w:rsid w:val="009415BA"/>
    <w:rsid w:val="00941FDE"/>
    <w:rsid w:val="00946139"/>
    <w:rsid w:val="00951D35"/>
    <w:rsid w:val="009543E5"/>
    <w:rsid w:val="00960326"/>
    <w:rsid w:val="00972C2D"/>
    <w:rsid w:val="00974993"/>
    <w:rsid w:val="00982F92"/>
    <w:rsid w:val="009A098D"/>
    <w:rsid w:val="009A13F8"/>
    <w:rsid w:val="009A6AEE"/>
    <w:rsid w:val="009B35C6"/>
    <w:rsid w:val="009B3DE4"/>
    <w:rsid w:val="009C4DFB"/>
    <w:rsid w:val="009F50D5"/>
    <w:rsid w:val="00A04CB3"/>
    <w:rsid w:val="00A16C30"/>
    <w:rsid w:val="00A20485"/>
    <w:rsid w:val="00A23A63"/>
    <w:rsid w:val="00A2795D"/>
    <w:rsid w:val="00A336A3"/>
    <w:rsid w:val="00A37049"/>
    <w:rsid w:val="00A3708A"/>
    <w:rsid w:val="00A40802"/>
    <w:rsid w:val="00A51A2B"/>
    <w:rsid w:val="00A52EB0"/>
    <w:rsid w:val="00A5526E"/>
    <w:rsid w:val="00A57B0E"/>
    <w:rsid w:val="00A631D6"/>
    <w:rsid w:val="00A64C0E"/>
    <w:rsid w:val="00A7411C"/>
    <w:rsid w:val="00A74A36"/>
    <w:rsid w:val="00A860DF"/>
    <w:rsid w:val="00A878B8"/>
    <w:rsid w:val="00A9033C"/>
    <w:rsid w:val="00AA48C8"/>
    <w:rsid w:val="00AB5A6F"/>
    <w:rsid w:val="00AC502C"/>
    <w:rsid w:val="00AC6220"/>
    <w:rsid w:val="00AC6E77"/>
    <w:rsid w:val="00AD307B"/>
    <w:rsid w:val="00AF087B"/>
    <w:rsid w:val="00AF4B39"/>
    <w:rsid w:val="00AF72CF"/>
    <w:rsid w:val="00B02228"/>
    <w:rsid w:val="00B062CF"/>
    <w:rsid w:val="00B0691B"/>
    <w:rsid w:val="00B1340C"/>
    <w:rsid w:val="00B15DA0"/>
    <w:rsid w:val="00B31323"/>
    <w:rsid w:val="00B33D0C"/>
    <w:rsid w:val="00B33E63"/>
    <w:rsid w:val="00B378F9"/>
    <w:rsid w:val="00B40324"/>
    <w:rsid w:val="00B4732F"/>
    <w:rsid w:val="00B54549"/>
    <w:rsid w:val="00B54B25"/>
    <w:rsid w:val="00B572EB"/>
    <w:rsid w:val="00B606A8"/>
    <w:rsid w:val="00B65CF0"/>
    <w:rsid w:val="00B672A8"/>
    <w:rsid w:val="00B80D6A"/>
    <w:rsid w:val="00B84426"/>
    <w:rsid w:val="00B86EE0"/>
    <w:rsid w:val="00B90322"/>
    <w:rsid w:val="00B9118D"/>
    <w:rsid w:val="00B96FBF"/>
    <w:rsid w:val="00B97E2C"/>
    <w:rsid w:val="00BA1706"/>
    <w:rsid w:val="00BA50AF"/>
    <w:rsid w:val="00BB003E"/>
    <w:rsid w:val="00BB31F2"/>
    <w:rsid w:val="00BB3FB8"/>
    <w:rsid w:val="00BB64AB"/>
    <w:rsid w:val="00BC6884"/>
    <w:rsid w:val="00BD07A3"/>
    <w:rsid w:val="00BD093A"/>
    <w:rsid w:val="00BD128D"/>
    <w:rsid w:val="00BD2776"/>
    <w:rsid w:val="00BD4744"/>
    <w:rsid w:val="00BD7BB1"/>
    <w:rsid w:val="00BE4124"/>
    <w:rsid w:val="00BE4DEA"/>
    <w:rsid w:val="00BF1D55"/>
    <w:rsid w:val="00BF31EC"/>
    <w:rsid w:val="00BF3469"/>
    <w:rsid w:val="00BF6A1E"/>
    <w:rsid w:val="00C0012F"/>
    <w:rsid w:val="00C102EC"/>
    <w:rsid w:val="00C12D6D"/>
    <w:rsid w:val="00C14D6A"/>
    <w:rsid w:val="00C2255B"/>
    <w:rsid w:val="00C2296B"/>
    <w:rsid w:val="00C26B8F"/>
    <w:rsid w:val="00C35069"/>
    <w:rsid w:val="00C35B54"/>
    <w:rsid w:val="00C52A91"/>
    <w:rsid w:val="00C554E0"/>
    <w:rsid w:val="00C63945"/>
    <w:rsid w:val="00C655F4"/>
    <w:rsid w:val="00C662ED"/>
    <w:rsid w:val="00C67AE3"/>
    <w:rsid w:val="00C81637"/>
    <w:rsid w:val="00C81995"/>
    <w:rsid w:val="00C81EBD"/>
    <w:rsid w:val="00C8613F"/>
    <w:rsid w:val="00C8735F"/>
    <w:rsid w:val="00C92BB2"/>
    <w:rsid w:val="00C95698"/>
    <w:rsid w:val="00C96B1B"/>
    <w:rsid w:val="00CB0E63"/>
    <w:rsid w:val="00CC5677"/>
    <w:rsid w:val="00CE6614"/>
    <w:rsid w:val="00D01814"/>
    <w:rsid w:val="00D04883"/>
    <w:rsid w:val="00D07E6C"/>
    <w:rsid w:val="00D165DC"/>
    <w:rsid w:val="00D23606"/>
    <w:rsid w:val="00D377CD"/>
    <w:rsid w:val="00D40D9C"/>
    <w:rsid w:val="00D61541"/>
    <w:rsid w:val="00D61DD4"/>
    <w:rsid w:val="00D62FCF"/>
    <w:rsid w:val="00D640D1"/>
    <w:rsid w:val="00D743E5"/>
    <w:rsid w:val="00D77238"/>
    <w:rsid w:val="00D83F5C"/>
    <w:rsid w:val="00D85063"/>
    <w:rsid w:val="00D90345"/>
    <w:rsid w:val="00D9238B"/>
    <w:rsid w:val="00D97279"/>
    <w:rsid w:val="00DA6F41"/>
    <w:rsid w:val="00DC5D3E"/>
    <w:rsid w:val="00DD3A99"/>
    <w:rsid w:val="00DE3D7F"/>
    <w:rsid w:val="00DF60C6"/>
    <w:rsid w:val="00DF6D38"/>
    <w:rsid w:val="00E00AF4"/>
    <w:rsid w:val="00E15794"/>
    <w:rsid w:val="00E305D3"/>
    <w:rsid w:val="00E3322B"/>
    <w:rsid w:val="00E52EFE"/>
    <w:rsid w:val="00E64A33"/>
    <w:rsid w:val="00E73307"/>
    <w:rsid w:val="00EA64FB"/>
    <w:rsid w:val="00EB0FAD"/>
    <w:rsid w:val="00EB104F"/>
    <w:rsid w:val="00EB2651"/>
    <w:rsid w:val="00EB5D03"/>
    <w:rsid w:val="00EB6CD2"/>
    <w:rsid w:val="00EC3FEF"/>
    <w:rsid w:val="00ED1755"/>
    <w:rsid w:val="00ED18BC"/>
    <w:rsid w:val="00ED19B1"/>
    <w:rsid w:val="00ED7547"/>
    <w:rsid w:val="00EF2E8D"/>
    <w:rsid w:val="00EF4A87"/>
    <w:rsid w:val="00EF7FFB"/>
    <w:rsid w:val="00F05756"/>
    <w:rsid w:val="00F05924"/>
    <w:rsid w:val="00F11802"/>
    <w:rsid w:val="00F13123"/>
    <w:rsid w:val="00F15E07"/>
    <w:rsid w:val="00F23F94"/>
    <w:rsid w:val="00F3105C"/>
    <w:rsid w:val="00F33115"/>
    <w:rsid w:val="00F44CAC"/>
    <w:rsid w:val="00F46413"/>
    <w:rsid w:val="00F515D6"/>
    <w:rsid w:val="00F613F1"/>
    <w:rsid w:val="00F65D58"/>
    <w:rsid w:val="00F70964"/>
    <w:rsid w:val="00F71533"/>
    <w:rsid w:val="00F71AFF"/>
    <w:rsid w:val="00FA357E"/>
    <w:rsid w:val="00FA4601"/>
    <w:rsid w:val="00FA46C6"/>
    <w:rsid w:val="00FB266B"/>
    <w:rsid w:val="00FC0A55"/>
    <w:rsid w:val="00FC1F83"/>
    <w:rsid w:val="00FE2C92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kumi.lv/ta/id/68488-socialo-pakalpojumu-un-socialas-palidzibas-likum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ikumi.lv/ta/id/68488-socialo-pakalpojumu-un-socialas-palidzibas-likums" TargetMode="External"/><Relationship Id="rId17" Type="http://schemas.openxmlformats.org/officeDocument/2006/relationships/hyperlink" Target="http://www.jslp.jelgava.l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jelgava.lv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kumi.lv/ta/id/207462-noteikumi-par-gimenes-vai-atseviski-dzivojosas-personas-atzisanu-par-trucig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ikumi.lv" TargetMode="External"/><Relationship Id="rId10" Type="http://schemas.openxmlformats.org/officeDocument/2006/relationships/hyperlink" Target="http://likumi.lv/ta/id/68488-socialo-pakalpojumu-un-socialas-palidzibas-likums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likumi.lv/ta/id/68488-socialo-pakalpojumu-un-socialas-palidzibas-likums" TargetMode="External"/><Relationship Id="rId14" Type="http://schemas.openxmlformats.org/officeDocument/2006/relationships/hyperlink" Target="http://likumi.lv/ta/id/207462-noteikumi-par-gimenes-vai-atseviski-dzivojosas-personas-atzisanu-par-trucig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5D25C-57DC-4F5E-AF09-8F7F85E3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2847</Words>
  <Characters>1623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JELGAVAS PILSĒTAS DOMES 2012</vt:lpstr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Jeļena Laškova</dc:creator>
  <cp:lastModifiedBy>Spīdola Ozoliņa</cp:lastModifiedBy>
  <cp:revision>10</cp:revision>
  <cp:lastPrinted>2014-11-05T06:44:00Z</cp:lastPrinted>
  <dcterms:created xsi:type="dcterms:W3CDTF">2014-11-22T06:31:00Z</dcterms:created>
  <dcterms:modified xsi:type="dcterms:W3CDTF">2014-12-18T14:03:00Z</dcterms:modified>
</cp:coreProperties>
</file>