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410"/>
        <w:gridCol w:w="6095"/>
      </w:tblGrid>
      <w:tr w:rsidR="00484159" w:rsidRPr="009D772D" w14:paraId="6DE24DCB" w14:textId="77777777" w:rsidTr="00484159">
        <w:trPr>
          <w:trHeight w:val="749"/>
        </w:trPr>
        <w:tc>
          <w:tcPr>
            <w:tcW w:w="738" w:type="dxa"/>
          </w:tcPr>
          <w:p w14:paraId="540521DF" w14:textId="77777777" w:rsidR="00484159" w:rsidRDefault="00484159" w:rsidP="009D77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lv-LV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6B95D391" w14:textId="3FEF2256" w:rsidR="00484159" w:rsidRPr="009D772D" w:rsidRDefault="00484159" w:rsidP="009D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FD7C6" wp14:editId="7920ECD9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-816610</wp:posOffset>
                      </wp:positionV>
                      <wp:extent cx="2247900" cy="590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9A70C" w14:textId="5FABD3F8" w:rsidR="00484159" w:rsidRPr="00D03053" w:rsidRDefault="00484159" w:rsidP="00D0305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03053">
                                    <w:rPr>
                                      <w:rFonts w:ascii="Times New Roman" w:hAnsi="Times New Roman"/>
                                    </w:rPr>
                                    <w:t>Pielikums</w:t>
                                  </w:r>
                                </w:p>
                                <w:p w14:paraId="115E09D4" w14:textId="43A047A3" w:rsidR="00484159" w:rsidRPr="00D03053" w:rsidRDefault="00484159" w:rsidP="00D0305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03053">
                                    <w:rPr>
                                      <w:rFonts w:ascii="Times New Roman" w:hAnsi="Times New Roman"/>
                                    </w:rPr>
                                    <w:t>Jelgavas pilsētas domes</w:t>
                                  </w:r>
                                  <w:proofErr w:type="gramStart"/>
                                  <w:r w:rsidRPr="00D03053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1F26B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gramEnd"/>
                                  <w:r w:rsidR="001F26BF" w:rsidRPr="00D03053">
                                    <w:rPr>
                                      <w:rFonts w:ascii="Times New Roman" w:hAnsi="Times New Roman"/>
                                    </w:rPr>
                                    <w:t xml:space="preserve">30.04.2015. </w:t>
                                  </w:r>
                                  <w:r w:rsidRPr="00D03053">
                                    <w:rPr>
                                      <w:rFonts w:ascii="Times New Roman" w:hAnsi="Times New Roman"/>
                                    </w:rPr>
                                    <w:t>lēmumam Nr.</w:t>
                                  </w:r>
                                  <w:r w:rsidR="00BF1B69">
                                    <w:rPr>
                                      <w:rFonts w:ascii="Times New Roman" w:hAnsi="Times New Roman"/>
                                    </w:rPr>
                                    <w:t xml:space="preserve"> 5/4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0.1pt;margin-top:-64.3pt;width:17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" fillcolor="white [3201]" stroked="f" strokeweight=".5pt">
                      <v:textbox>
                        <w:txbxContent>
                          <w:p w14:paraId="1079A70C" w14:textId="5FABD3F8" w:rsidR="00484159" w:rsidRPr="00D03053" w:rsidRDefault="00484159" w:rsidP="00D0305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D03053">
                              <w:rPr>
                                <w:rFonts w:ascii="Times New Roman" w:hAnsi="Times New Roman"/>
                              </w:rPr>
                              <w:t>Pielikums</w:t>
                            </w:r>
                          </w:p>
                          <w:p w14:paraId="115E09D4" w14:textId="43A047A3" w:rsidR="00484159" w:rsidRPr="00D03053" w:rsidRDefault="00484159" w:rsidP="00D0305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D03053">
                              <w:rPr>
                                <w:rFonts w:ascii="Times New Roman" w:hAnsi="Times New Roman"/>
                              </w:rPr>
                              <w:t>Jelgavas pilsētas domes</w:t>
                            </w:r>
                            <w:proofErr w:type="gramStart"/>
                            <w:r w:rsidRPr="00D030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F26B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End"/>
                            <w:r w:rsidR="001F26BF" w:rsidRPr="00D03053">
                              <w:rPr>
                                <w:rFonts w:ascii="Times New Roman" w:hAnsi="Times New Roman"/>
                              </w:rPr>
                              <w:t xml:space="preserve">30.04.2015. </w:t>
                            </w:r>
                            <w:r w:rsidRPr="00D03053">
                              <w:rPr>
                                <w:rFonts w:ascii="Times New Roman" w:hAnsi="Times New Roman"/>
                              </w:rPr>
                              <w:t>lēmumam Nr.</w:t>
                            </w:r>
                            <w:r w:rsidR="00BF1B69">
                              <w:rPr>
                                <w:rFonts w:ascii="Times New Roman" w:hAnsi="Times New Roman"/>
                              </w:rPr>
                              <w:t xml:space="preserve"> 5/4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72D">
              <w:rPr>
                <w:rFonts w:ascii="Times New Roman" w:hAnsi="Times New Roman"/>
                <w:b/>
                <w:sz w:val="28"/>
              </w:rPr>
              <w:t>Esošā situācija mērķa grupas jauniešu atbalsta jomā pašvaldībā</w:t>
            </w:r>
          </w:p>
        </w:tc>
      </w:tr>
      <w:tr w:rsidR="00484159" w:rsidRPr="009D772D" w14:paraId="390188C8" w14:textId="77777777" w:rsidTr="00484159">
        <w:tc>
          <w:tcPr>
            <w:tcW w:w="738" w:type="dxa"/>
            <w:tcBorders>
              <w:left w:val="nil"/>
              <w:right w:val="nil"/>
            </w:tcBorders>
          </w:tcPr>
          <w:p w14:paraId="3924BD9E" w14:textId="77777777" w:rsidR="00484159" w:rsidRPr="009D772D" w:rsidRDefault="00484159" w:rsidP="009D772D">
            <w:pPr>
              <w:spacing w:after="0" w:line="240" w:lineRule="auto"/>
            </w:pP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</w:tcPr>
          <w:p w14:paraId="1DCF6926" w14:textId="63F13FAD" w:rsidR="00484159" w:rsidRPr="009D772D" w:rsidRDefault="00484159" w:rsidP="009D772D">
            <w:pPr>
              <w:spacing w:after="0" w:line="240" w:lineRule="auto"/>
            </w:pPr>
          </w:p>
        </w:tc>
      </w:tr>
      <w:tr w:rsidR="00484159" w:rsidRPr="009D772D" w14:paraId="31590198" w14:textId="77777777" w:rsidTr="00484159">
        <w:trPr>
          <w:trHeight w:val="563"/>
        </w:trPr>
        <w:tc>
          <w:tcPr>
            <w:tcW w:w="738" w:type="dxa"/>
          </w:tcPr>
          <w:p w14:paraId="645EBEFA" w14:textId="77777777" w:rsidR="00484159" w:rsidRPr="00484159" w:rsidRDefault="00484159" w:rsidP="0048415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0AE9406B" w14:textId="518B3435" w:rsidR="00484159" w:rsidRPr="00667DF1" w:rsidRDefault="00484159" w:rsidP="0048415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F1">
              <w:rPr>
                <w:rFonts w:ascii="Times New Roman" w:hAnsi="Times New Roman"/>
                <w:b/>
                <w:sz w:val="24"/>
                <w:szCs w:val="24"/>
              </w:rPr>
              <w:t>Informācija par pašvaldību</w:t>
            </w:r>
          </w:p>
        </w:tc>
      </w:tr>
      <w:tr w:rsidR="00484159" w:rsidRPr="009D772D" w14:paraId="62489F88" w14:textId="77777777" w:rsidTr="00484159">
        <w:tc>
          <w:tcPr>
            <w:tcW w:w="738" w:type="dxa"/>
          </w:tcPr>
          <w:p w14:paraId="78A86F89" w14:textId="3B36A9C5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14:paraId="3E9EEAF4" w14:textId="21D161FA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Pašvaldības nosaukums:</w:t>
            </w:r>
          </w:p>
        </w:tc>
        <w:tc>
          <w:tcPr>
            <w:tcW w:w="6095" w:type="dxa"/>
          </w:tcPr>
          <w:p w14:paraId="71A85819" w14:textId="77777777" w:rsidR="00484159" w:rsidRPr="00667DF1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t>Jelgavas pilsētas pašvaldība</w:t>
            </w:r>
          </w:p>
        </w:tc>
      </w:tr>
      <w:tr w:rsidR="00484159" w:rsidRPr="009D772D" w14:paraId="55025B88" w14:textId="77777777" w:rsidTr="00484159">
        <w:tc>
          <w:tcPr>
            <w:tcW w:w="738" w:type="dxa"/>
          </w:tcPr>
          <w:p w14:paraId="56464385" w14:textId="3B1BC767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14:paraId="171D0657" w14:textId="70CBD20D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Kontaktpersona, kura atbildīga par projekta īstenošanu no pašvaldības puses (Vārds, uzvārds, amats)</w:t>
            </w:r>
          </w:p>
        </w:tc>
        <w:tc>
          <w:tcPr>
            <w:tcW w:w="6095" w:type="dxa"/>
          </w:tcPr>
          <w:p w14:paraId="4F88FA97" w14:textId="77777777" w:rsidR="00484159" w:rsidRPr="00667DF1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t>Aija Šenbrūna, Attīstības un pilsētplānošanas pārvaldes Projektu vadības sektora projektu vadītāja</w:t>
            </w:r>
            <w:bookmarkStart w:id="0" w:name="_GoBack"/>
            <w:bookmarkEnd w:id="0"/>
          </w:p>
        </w:tc>
      </w:tr>
      <w:tr w:rsidR="00484159" w:rsidRPr="009D772D" w14:paraId="66DFD339" w14:textId="77777777" w:rsidTr="00484159">
        <w:tc>
          <w:tcPr>
            <w:tcW w:w="738" w:type="dxa"/>
          </w:tcPr>
          <w:p w14:paraId="6BFFA234" w14:textId="33BD9648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14:paraId="567E40BA" w14:textId="60991676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Kontaktinformācija (Adrese)</w:t>
            </w:r>
          </w:p>
        </w:tc>
        <w:tc>
          <w:tcPr>
            <w:tcW w:w="6095" w:type="dxa"/>
          </w:tcPr>
          <w:p w14:paraId="448614FC" w14:textId="77777777" w:rsidR="00484159" w:rsidRPr="00667DF1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t xml:space="preserve">Lielā iela 11, Jelgava </w:t>
            </w:r>
          </w:p>
        </w:tc>
      </w:tr>
      <w:tr w:rsidR="00484159" w:rsidRPr="009D772D" w14:paraId="39E3C436" w14:textId="77777777" w:rsidTr="00484159">
        <w:tc>
          <w:tcPr>
            <w:tcW w:w="738" w:type="dxa"/>
          </w:tcPr>
          <w:p w14:paraId="68E5BFEF" w14:textId="0B3B1629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</w:tcPr>
          <w:p w14:paraId="33B71D15" w14:textId="48FE8FF7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Kontaktinformācija (Tālrunis)</w:t>
            </w:r>
          </w:p>
        </w:tc>
        <w:tc>
          <w:tcPr>
            <w:tcW w:w="6095" w:type="dxa"/>
          </w:tcPr>
          <w:p w14:paraId="12E36D46" w14:textId="14A2EE2C" w:rsidR="00484159" w:rsidRPr="00667DF1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t>63005471</w:t>
            </w:r>
            <w:r w:rsidR="00AB4F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4FC1">
              <w:rPr>
                <w:rFonts w:ascii="Times New Roman" w:hAnsi="Times New Roman"/>
                <w:sz w:val="24"/>
                <w:szCs w:val="24"/>
              </w:rPr>
              <w:t>mob.t</w:t>
            </w:r>
            <w:proofErr w:type="spellEnd"/>
            <w:r w:rsidR="00AB4FC1">
              <w:rPr>
                <w:rFonts w:ascii="Times New Roman" w:hAnsi="Times New Roman"/>
                <w:sz w:val="24"/>
                <w:szCs w:val="24"/>
              </w:rPr>
              <w:t>. 29812300</w:t>
            </w:r>
          </w:p>
        </w:tc>
      </w:tr>
      <w:tr w:rsidR="00484159" w:rsidRPr="009D772D" w14:paraId="3CED9DCC" w14:textId="77777777" w:rsidTr="00484159">
        <w:tc>
          <w:tcPr>
            <w:tcW w:w="738" w:type="dxa"/>
          </w:tcPr>
          <w:p w14:paraId="331F45C8" w14:textId="74CDD9BD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410" w:type="dxa"/>
          </w:tcPr>
          <w:p w14:paraId="71EB24C7" w14:textId="51011F6C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Kontaktinformācija (E-pasta adrese)</w:t>
            </w:r>
          </w:p>
        </w:tc>
        <w:tc>
          <w:tcPr>
            <w:tcW w:w="6095" w:type="dxa"/>
          </w:tcPr>
          <w:p w14:paraId="64EEEC56" w14:textId="77777777" w:rsidR="00484159" w:rsidRPr="00667DF1" w:rsidRDefault="00E20CC8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84159" w:rsidRPr="00667DF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Aija.Senbruna@dome.jelgava.lv</w:t>
              </w:r>
            </w:hyperlink>
            <w:r w:rsidR="00484159" w:rsidRPr="0066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159" w:rsidRPr="009D772D" w14:paraId="0976B36B" w14:textId="77777777" w:rsidTr="00484159">
        <w:tc>
          <w:tcPr>
            <w:tcW w:w="738" w:type="dxa"/>
          </w:tcPr>
          <w:p w14:paraId="06A38FFB" w14:textId="1827265E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410" w:type="dxa"/>
          </w:tcPr>
          <w:p w14:paraId="02CB6CEF" w14:textId="51C4D170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Kad pašvaldība plāno iesaistīties projekta īstenošanā? (Atzīmējiet tikai vienu atbildi!)</w:t>
            </w:r>
          </w:p>
        </w:tc>
        <w:tc>
          <w:tcPr>
            <w:tcW w:w="6095" w:type="dxa"/>
          </w:tcPr>
          <w:p w14:paraId="511ECDC9" w14:textId="77777777" w:rsidR="00484159" w:rsidRPr="00667DF1" w:rsidRDefault="00484159" w:rsidP="005D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667DF1">
              <w:rPr>
                <w:rFonts w:ascii="Times New Roman" w:hAnsi="Times New Roman"/>
                <w:sz w:val="24"/>
                <w:szCs w:val="24"/>
              </w:rPr>
              <w:t xml:space="preserve"> 2015.gada 2.ceturksnī </w:t>
            </w:r>
          </w:p>
          <w:p w14:paraId="25C9845F" w14:textId="77777777" w:rsidR="00484159" w:rsidRPr="00667DF1" w:rsidRDefault="00484159" w:rsidP="005D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667DF1">
              <w:rPr>
                <w:rFonts w:ascii="Times New Roman" w:hAnsi="Times New Roman"/>
                <w:sz w:val="24"/>
                <w:szCs w:val="24"/>
              </w:rPr>
              <w:t xml:space="preserve"> 2015.gada 3.ceturksnī</w:t>
            </w:r>
          </w:p>
          <w:p w14:paraId="3EE7EDA7" w14:textId="77777777" w:rsidR="00484159" w:rsidRPr="00667DF1" w:rsidRDefault="00484159" w:rsidP="005D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667DF1">
              <w:rPr>
                <w:rFonts w:ascii="Times New Roman" w:hAnsi="Times New Roman"/>
                <w:sz w:val="24"/>
                <w:szCs w:val="24"/>
              </w:rPr>
              <w:t xml:space="preserve"> 2015.gada 4.ceturksnī</w:t>
            </w:r>
          </w:p>
          <w:p w14:paraId="629501E6" w14:textId="77777777" w:rsidR="00484159" w:rsidRPr="00667DF1" w:rsidRDefault="00484159" w:rsidP="005D29C3">
            <w:pPr>
              <w:spacing w:after="0" w:line="240" w:lineRule="auto"/>
              <w:rPr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667DF1">
              <w:rPr>
                <w:rFonts w:ascii="Times New Roman" w:hAnsi="Times New Roman"/>
                <w:sz w:val="24"/>
                <w:szCs w:val="24"/>
              </w:rPr>
              <w:t xml:space="preserve"> 2016.gadā</w:t>
            </w:r>
          </w:p>
        </w:tc>
      </w:tr>
      <w:tr w:rsidR="00484159" w:rsidRPr="009D772D" w14:paraId="558CC1D9" w14:textId="77777777" w:rsidTr="00484159">
        <w:trPr>
          <w:trHeight w:val="541"/>
        </w:trPr>
        <w:tc>
          <w:tcPr>
            <w:tcW w:w="738" w:type="dxa"/>
          </w:tcPr>
          <w:p w14:paraId="1B966437" w14:textId="77777777" w:rsidR="00484159" w:rsidRPr="009D772D" w:rsidRDefault="00484159" w:rsidP="009D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29CDC1B3" w14:textId="26669C74" w:rsidR="00484159" w:rsidRPr="00667DF1" w:rsidRDefault="00484159" w:rsidP="0048415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F1">
              <w:rPr>
                <w:rFonts w:ascii="Times New Roman" w:hAnsi="Times New Roman"/>
                <w:b/>
                <w:sz w:val="24"/>
                <w:szCs w:val="24"/>
              </w:rPr>
              <w:t>Informācija par mērķa grupas jauniešiem</w:t>
            </w:r>
          </w:p>
        </w:tc>
      </w:tr>
      <w:tr w:rsidR="00484159" w:rsidRPr="009D772D" w14:paraId="68B7173D" w14:textId="77777777" w:rsidTr="00484159">
        <w:tc>
          <w:tcPr>
            <w:tcW w:w="738" w:type="dxa"/>
          </w:tcPr>
          <w:p w14:paraId="5EC0D920" w14:textId="2AF00761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14:paraId="7F2B4CB8" w14:textId="77777777" w:rsidR="00484159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Mērķa grupas jauniešu kopējais skaits (atbilstoši valstī pieejamiem statistikas datiem, pašvaldību sociālo dienestu, stratēģisko partneru informācijai):</w:t>
            </w:r>
          </w:p>
          <w:p w14:paraId="13F58929" w14:textId="738F6273" w:rsidR="001F26BF" w:rsidRPr="009D772D" w:rsidRDefault="001F26BF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9BAFE1" w14:textId="17BD27D9" w:rsidR="00484159" w:rsidRPr="00667DF1" w:rsidRDefault="00484159" w:rsidP="005D29C3">
            <w:pPr>
              <w:spacing w:after="0" w:line="240" w:lineRule="auto"/>
              <w:rPr>
                <w:sz w:val="24"/>
                <w:szCs w:val="24"/>
              </w:rPr>
            </w:pPr>
            <w:r w:rsidRPr="00667DF1">
              <w:rPr>
                <w:rFonts w:ascii="Times New Roman" w:hAnsi="Times New Roman"/>
                <w:sz w:val="24"/>
                <w:szCs w:val="24"/>
              </w:rPr>
              <w:t>Jelgavas pilsētas pašvaldībā ir 209 jaunieši, kuri atbilst projekta mērķauditorijai.</w:t>
            </w:r>
            <w:r w:rsidR="00AB4FC1">
              <w:rPr>
                <w:rFonts w:ascii="Times New Roman" w:hAnsi="Times New Roman"/>
                <w:sz w:val="24"/>
                <w:szCs w:val="24"/>
              </w:rPr>
              <w:t xml:space="preserve"> Projekta īstenošanas laikā plānots katru gadu informāciju aktualizēt.</w:t>
            </w:r>
          </w:p>
        </w:tc>
      </w:tr>
      <w:tr w:rsidR="00484159" w:rsidRPr="009D772D" w14:paraId="741D6B91" w14:textId="77777777" w:rsidTr="00484159">
        <w:trPr>
          <w:trHeight w:val="3251"/>
        </w:trPr>
        <w:tc>
          <w:tcPr>
            <w:tcW w:w="738" w:type="dxa"/>
          </w:tcPr>
          <w:p w14:paraId="3E0C1D3A" w14:textId="5557EFE0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</w:tcPr>
          <w:p w14:paraId="53036A75" w14:textId="27568A80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2D">
              <w:rPr>
                <w:rFonts w:ascii="Times New Roman" w:hAnsi="Times New Roman"/>
                <w:sz w:val="24"/>
                <w:szCs w:val="24"/>
              </w:rPr>
              <w:t>Mērķa grupas raksturojums:</w:t>
            </w:r>
          </w:p>
        </w:tc>
        <w:tc>
          <w:tcPr>
            <w:tcW w:w="6095" w:type="dxa"/>
          </w:tcPr>
          <w:p w14:paraId="4517E88A" w14:textId="77777777" w:rsidR="00484159" w:rsidRPr="009C7174" w:rsidRDefault="00484159" w:rsidP="008A1A45">
            <w:pPr>
              <w:rPr>
                <w:rFonts w:ascii="Times New Roman" w:hAnsi="Times New Roman"/>
                <w:sz w:val="24"/>
                <w:szCs w:val="24"/>
              </w:rPr>
            </w:pPr>
            <w:r w:rsidRPr="009C7174">
              <w:rPr>
                <w:rFonts w:ascii="Times New Roman" w:hAnsi="Times New Roman"/>
                <w:bCs/>
                <w:sz w:val="24"/>
                <w:szCs w:val="24"/>
              </w:rPr>
              <w:t>Jaunieši</w:t>
            </w:r>
            <w:r w:rsidRPr="009C7174">
              <w:rPr>
                <w:rFonts w:ascii="Times New Roman" w:hAnsi="Times New Roman"/>
                <w:sz w:val="24"/>
                <w:szCs w:val="24"/>
              </w:rPr>
              <w:t xml:space="preserve"> vecumā no 15 līdz 29 gadiem (ieskaitot), kuri nemācās, nestrādā un neapgūst arodu, kā arī nav reģistrējušies NVA, t.sk.:</w:t>
            </w:r>
          </w:p>
          <w:p w14:paraId="4140CE66" w14:textId="267878AE" w:rsidR="00484159" w:rsidRPr="00484159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ind w:left="884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59">
              <w:rPr>
                <w:rFonts w:ascii="Times New Roman" w:hAnsi="Times New Roman"/>
                <w:sz w:val="24"/>
                <w:szCs w:val="24"/>
              </w:rPr>
              <w:t xml:space="preserve">kuri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 xml:space="preserve">ir atskaitīti no </w:t>
            </w:r>
            <w:r w:rsidRPr="00484159">
              <w:rPr>
                <w:rFonts w:ascii="Times New Roman" w:hAnsi="Times New Roman"/>
                <w:sz w:val="24"/>
                <w:szCs w:val="24"/>
              </w:rPr>
              <w:t xml:space="preserve">vispārējās, profesionālās vai speciālās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>izglītības iestādes;</w:t>
            </w:r>
          </w:p>
          <w:p w14:paraId="6E3AF7D8" w14:textId="327CDA59" w:rsidR="00484159" w:rsidRPr="009C7174" w:rsidRDefault="00484159" w:rsidP="00484159">
            <w:pPr>
              <w:numPr>
                <w:ilvl w:val="2"/>
                <w:numId w:val="19"/>
              </w:numPr>
              <w:spacing w:after="0" w:line="240" w:lineRule="auto"/>
              <w:ind w:left="884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74">
              <w:rPr>
                <w:rFonts w:ascii="Times New Roman" w:hAnsi="Times New Roman"/>
                <w:sz w:val="24"/>
                <w:szCs w:val="24"/>
              </w:rPr>
              <w:t>kuriem pašvaldības sociālais dienests ir iekārtojis</w:t>
            </w:r>
            <w:r w:rsidRPr="009C7174">
              <w:rPr>
                <w:rFonts w:ascii="Times New Roman" w:hAnsi="Times New Roman"/>
                <w:bCs/>
                <w:sz w:val="24"/>
                <w:szCs w:val="24"/>
              </w:rPr>
              <w:t xml:space="preserve"> profilakses lietu un izstrādājis uzvedības sociālās korekcijas programmu</w:t>
            </w:r>
            <w:r w:rsidRPr="009C7174">
              <w:rPr>
                <w:rFonts w:ascii="Times New Roman" w:hAnsi="Times New Roman"/>
                <w:sz w:val="24"/>
                <w:szCs w:val="24"/>
              </w:rPr>
              <w:t xml:space="preserve"> vai kuri ir </w:t>
            </w:r>
            <w:r w:rsidRPr="009C7174">
              <w:rPr>
                <w:rFonts w:ascii="Times New Roman" w:hAnsi="Times New Roman"/>
                <w:bCs/>
                <w:sz w:val="24"/>
                <w:szCs w:val="24"/>
              </w:rPr>
              <w:t>Valsts policijas profilaktiskajā uzskaitē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42FCAC" w14:textId="7AD162EB" w:rsidR="00484159" w:rsidRPr="009C7174" w:rsidRDefault="00484159" w:rsidP="00484159">
            <w:pPr>
              <w:numPr>
                <w:ilvl w:val="2"/>
                <w:numId w:val="19"/>
              </w:numPr>
              <w:spacing w:after="0" w:line="240" w:lineRule="auto"/>
              <w:ind w:left="884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74">
              <w:rPr>
                <w:rFonts w:ascii="Times New Roman" w:hAnsi="Times New Roman"/>
                <w:sz w:val="24"/>
                <w:szCs w:val="24"/>
              </w:rPr>
              <w:t xml:space="preserve">kuriem sertificēts </w:t>
            </w:r>
            <w:r w:rsidRPr="009C7174">
              <w:rPr>
                <w:rFonts w:ascii="Times New Roman" w:hAnsi="Times New Roman"/>
                <w:bCs/>
                <w:sz w:val="24"/>
                <w:szCs w:val="24"/>
              </w:rPr>
              <w:t xml:space="preserve">narkologs ir noteicis </w:t>
            </w:r>
            <w:r w:rsidRPr="009C7174">
              <w:rPr>
                <w:rFonts w:ascii="Times New Roman" w:hAnsi="Times New Roman"/>
                <w:sz w:val="24"/>
                <w:szCs w:val="24"/>
              </w:rPr>
              <w:t xml:space="preserve">alkohola, narkotisko, psihotropo, toksisko vielu, azartspēļu vai datorspēļu </w:t>
            </w:r>
            <w:r w:rsidRPr="009C7174">
              <w:rPr>
                <w:rFonts w:ascii="Times New Roman" w:hAnsi="Times New Roman"/>
                <w:bCs/>
                <w:sz w:val="24"/>
                <w:szCs w:val="24"/>
              </w:rPr>
              <w:t xml:space="preserve">atkarības slimības diagnozi </w:t>
            </w:r>
            <w:r w:rsidRPr="009C7174">
              <w:rPr>
                <w:rFonts w:ascii="Times New Roman" w:hAnsi="Times New Roman"/>
                <w:sz w:val="24"/>
                <w:szCs w:val="24"/>
              </w:rPr>
              <w:t>vai diagnosticējis ļaunprātīgu alkohola lietošanu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E43F35" w14:textId="01CFED0C" w:rsidR="00484159" w:rsidRPr="00484159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kuriem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 xml:space="preserve">ir noteikta invaliditāte vai prognozējama invaliditāte </w:t>
            </w:r>
            <w:r w:rsidRPr="00484159">
              <w:rPr>
                <w:rFonts w:ascii="Times New Roman" w:hAnsi="Times New Roman"/>
                <w:sz w:val="24"/>
                <w:szCs w:val="24"/>
              </w:rPr>
              <w:t>Invaliditātes likuma 4.panta izpratnē;</w:t>
            </w:r>
          </w:p>
          <w:p w14:paraId="42599D3C" w14:textId="5C59ADF2" w:rsidR="00484159" w:rsidRPr="00484159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159">
              <w:rPr>
                <w:rFonts w:ascii="Times New Roman" w:hAnsi="Times New Roman"/>
                <w:sz w:val="24"/>
                <w:szCs w:val="24"/>
              </w:rPr>
              <w:t xml:space="preserve">kuri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>cietuši no prettiesiskām darbībām</w:t>
            </w:r>
            <w:r w:rsidRPr="00484159">
              <w:rPr>
                <w:rFonts w:ascii="Times New Roman" w:hAnsi="Times New Roman"/>
                <w:sz w:val="24"/>
                <w:szCs w:val="24"/>
              </w:rPr>
              <w:t>, pēc valsts apmaksāto sociālās rehabilitācijas pakalpojumu saņemšanas;</w:t>
            </w:r>
          </w:p>
          <w:p w14:paraId="02F1DD7E" w14:textId="1BDB8232" w:rsidR="00484159" w:rsidRPr="00484159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159">
              <w:rPr>
                <w:rFonts w:ascii="Times New Roman" w:hAnsi="Times New Roman"/>
                <w:sz w:val="24"/>
                <w:szCs w:val="24"/>
              </w:rPr>
              <w:t xml:space="preserve">kuri Bērnu tiesību aizsardzības likuma izpratnē ir uzskatāmi par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>ielas bērniem;</w:t>
            </w:r>
          </w:p>
          <w:p w14:paraId="13CAE452" w14:textId="77B08C8A" w:rsidR="00484159" w:rsidRPr="00484159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159">
              <w:rPr>
                <w:rFonts w:ascii="Times New Roman" w:hAnsi="Times New Roman"/>
                <w:sz w:val="24"/>
                <w:szCs w:val="24"/>
              </w:rPr>
              <w:t xml:space="preserve">sievietes, kuras audzina bērnus un nekur nestrādā, nemācās </w:t>
            </w:r>
          </w:p>
          <w:p w14:paraId="1C39E546" w14:textId="5A4B3501" w:rsidR="00484159" w:rsidRPr="009D772D" w:rsidRDefault="00484159" w:rsidP="00484159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 w:rsidRPr="00484159">
              <w:rPr>
                <w:rFonts w:ascii="Times New Roman" w:hAnsi="Times New Roman"/>
                <w:sz w:val="24"/>
                <w:szCs w:val="24"/>
              </w:rPr>
              <w:t xml:space="preserve">jaunieši, kuri neapmeklē skolu, nestrādā, nemācās, klaiņo,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kurām ir </w:t>
            </w:r>
            <w:r w:rsidRPr="00484159">
              <w:rPr>
                <w:rFonts w:ascii="Times New Roman" w:hAnsi="Times New Roman"/>
                <w:sz w:val="24"/>
                <w:szCs w:val="24"/>
              </w:rPr>
              <w:t>dažādas atkarības.</w:t>
            </w:r>
          </w:p>
        </w:tc>
      </w:tr>
      <w:tr w:rsidR="00484159" w:rsidRPr="009D772D" w14:paraId="7A629934" w14:textId="77777777" w:rsidTr="00484159">
        <w:trPr>
          <w:trHeight w:val="4123"/>
        </w:trPr>
        <w:tc>
          <w:tcPr>
            <w:tcW w:w="738" w:type="dxa"/>
          </w:tcPr>
          <w:p w14:paraId="706AA350" w14:textId="7745B4C7" w:rsidR="00484159" w:rsidRPr="003F0768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10" w:type="dxa"/>
          </w:tcPr>
          <w:p w14:paraId="27B4A246" w14:textId="71CA13E8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Mērķa grupas jauniešiem pieejamo atbalsta pasākumu īss apraksts (piemēram, kādas aktivitātes jau šobrīd īsteno pašvaldība?)</w:t>
            </w:r>
          </w:p>
        </w:tc>
        <w:tc>
          <w:tcPr>
            <w:tcW w:w="6095" w:type="dxa"/>
          </w:tcPr>
          <w:p w14:paraId="57C21000" w14:textId="77777777" w:rsidR="00484159" w:rsidRPr="00DA38BE" w:rsidRDefault="00484159" w:rsidP="00DA3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BE">
              <w:rPr>
                <w:rFonts w:ascii="Times New Roman" w:hAnsi="Times New Roman"/>
                <w:sz w:val="24"/>
                <w:szCs w:val="24"/>
              </w:rPr>
              <w:t xml:space="preserve">Jelgavas pilsētas pašvaldībā ir izveidoti vairāki instrumenti darbam ar projekta mērķauditoriju: </w:t>
            </w:r>
          </w:p>
          <w:p w14:paraId="2BDBC333" w14:textId="34ECDB6A" w:rsidR="00484159" w:rsidRPr="00674DF7" w:rsidRDefault="00484159" w:rsidP="00DA3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DF7">
              <w:rPr>
                <w:rFonts w:ascii="Times New Roman" w:hAnsi="Times New Roman"/>
                <w:b/>
                <w:sz w:val="24"/>
                <w:szCs w:val="24"/>
              </w:rPr>
              <w:t xml:space="preserve">Jelgavas pilsētas pašvaldības iestāde „Jelgavas sociālo lietu pārvalde” </w:t>
            </w:r>
            <w:r w:rsidRPr="00674DF7">
              <w:rPr>
                <w:rFonts w:ascii="Times New Roman" w:hAnsi="Times New Roman"/>
                <w:sz w:val="24"/>
                <w:szCs w:val="24"/>
              </w:rPr>
              <w:t>nodrošina sociālos pakalpojumus un sociālo palīdzību. Jelgavas pilsētas pašvaldībā darbojas divi dienas centri “</w:t>
            </w:r>
            <w:proofErr w:type="spellStart"/>
            <w:r w:rsidRPr="00674DF7"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 w:rsidRPr="00674DF7">
              <w:rPr>
                <w:rFonts w:ascii="Times New Roman" w:hAnsi="Times New Roman"/>
                <w:sz w:val="24"/>
                <w:szCs w:val="24"/>
              </w:rPr>
              <w:t>” un “Atbalsts”, kuros tiek sniegta sociālā palīdzība personām ar garīga rakstura un psihiskās attīstības traucējumiem.</w:t>
            </w:r>
          </w:p>
          <w:p w14:paraId="28DC336D" w14:textId="77777777" w:rsidR="00484159" w:rsidRPr="00DA38BE" w:rsidRDefault="00484159" w:rsidP="00DA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A38B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Jelgavas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pilsētas pašvaldības</w:t>
            </w:r>
            <w:r w:rsidRPr="00DA38B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policijas Bērnu un jaunatnes lietu nodaļa</w:t>
            </w:r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</w:t>
            </w:r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profilaktisko darbu ar nepilngadīgiem likumpārkāpējiem,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sniedz </w:t>
            </w:r>
            <w:r w:rsidRPr="00674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palīdzīb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 w:rsidRPr="00674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krīzes situācijā nonākušaj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ām</w:t>
            </w:r>
            <w:r w:rsidRPr="00674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 vardarbības cietušajām personām.</w:t>
            </w:r>
          </w:p>
          <w:p w14:paraId="49960B52" w14:textId="77777777" w:rsidR="00484159" w:rsidRDefault="00484159" w:rsidP="00674D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38B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Jelgavas pilsētas pašvaldības policijas Nepilngadīgo likumpārkāpumu </w:t>
            </w:r>
            <w:proofErr w:type="spellStart"/>
            <w:r w:rsidRPr="00DA38B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prevencijas</w:t>
            </w:r>
            <w:proofErr w:type="spellEnd"/>
            <w:r w:rsidRPr="00DA38B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grupa</w:t>
            </w:r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</w:t>
            </w:r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prevencijas</w:t>
            </w:r>
            <w:proofErr w:type="spellEnd"/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darbu ar bērniem, viņu vecākiem, </w:t>
            </w:r>
            <w:r w:rsidRPr="00DA38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lai sasniegtu sabiedrības interesēm atbilstošas vērtību orientācijas veidoš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anos un nostiprināšanos bērnā.</w:t>
            </w:r>
            <w:r w:rsidRPr="00726A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BCE3C1D" w14:textId="77777777" w:rsidR="00484159" w:rsidRDefault="00484159" w:rsidP="00674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Jelgavas pilsētas domes Administratīvās komisijas bērnu lietu apakškomisija </w:t>
            </w:r>
            <w:r>
              <w:rPr>
                <w:rFonts w:ascii="Times New Roman" w:hAnsi="Times New Roman"/>
                <w:sz w:val="24"/>
                <w:szCs w:val="24"/>
              </w:rPr>
              <w:t>veic administratīvo pārkāpumu izskatīšanu, izvērtēšanu un lēmumu pieņemšanu.</w:t>
            </w:r>
          </w:p>
          <w:p w14:paraId="22ADA368" w14:textId="78975145" w:rsidR="00484159" w:rsidRPr="009C7174" w:rsidRDefault="00484159" w:rsidP="00667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DF1">
              <w:rPr>
                <w:rFonts w:ascii="Times New Roman" w:hAnsi="Times New Roman"/>
                <w:b/>
                <w:bCs/>
                <w:sz w:val="24"/>
                <w:szCs w:val="24"/>
              </w:rPr>
              <w:t>Jelgavas pilsētas domes atkarības vielu profilakses programmas realizācijas un koordinācijas grupa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r w:rsidRPr="00667DF1">
              <w:rPr>
                <w:rFonts w:ascii="Times New Roman" w:hAnsi="Times New Roman"/>
                <w:b/>
                <w:bCs/>
                <w:sz w:val="24"/>
                <w:szCs w:val="24"/>
              </w:rPr>
              <w:t>Jelgavas pilsētas domes atkarību profilakses komisija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kuru mērķis ir veicināt 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>no atkarībām brīv</w:t>
            </w:r>
            <w:r w:rsidR="00667DF1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>, vesel</w:t>
            </w:r>
            <w:r w:rsidR="00667DF1">
              <w:rPr>
                <w:rFonts w:ascii="Times New Roman" w:hAnsi="Times New Roman"/>
                <w:bCs/>
                <w:sz w:val="24"/>
                <w:szCs w:val="24"/>
              </w:rPr>
              <w:t>u un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 xml:space="preserve"> aktīv</w:t>
            </w:r>
            <w:r w:rsidR="00667DF1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 xml:space="preserve"> sabiedrīb</w:t>
            </w:r>
            <w:r w:rsidR="00667DF1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484159">
              <w:rPr>
                <w:rFonts w:ascii="Times New Roman" w:hAnsi="Times New Roman"/>
                <w:bCs/>
                <w:sz w:val="24"/>
                <w:szCs w:val="24"/>
              </w:rPr>
              <w:t xml:space="preserve"> Jelgavas pilsētā.</w:t>
            </w:r>
          </w:p>
        </w:tc>
      </w:tr>
      <w:tr w:rsidR="00484159" w:rsidRPr="009D772D" w14:paraId="12B1B85D" w14:textId="77777777" w:rsidTr="00484159">
        <w:trPr>
          <w:trHeight w:val="558"/>
        </w:trPr>
        <w:tc>
          <w:tcPr>
            <w:tcW w:w="738" w:type="dxa"/>
          </w:tcPr>
          <w:p w14:paraId="43BE66F8" w14:textId="77777777" w:rsidR="00484159" w:rsidRPr="009D772D" w:rsidRDefault="00484159" w:rsidP="009D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339C6A95" w14:textId="6CF284AE" w:rsidR="00484159" w:rsidRPr="00667DF1" w:rsidRDefault="00484159" w:rsidP="00667D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7DF1">
              <w:rPr>
                <w:rFonts w:ascii="Times New Roman" w:hAnsi="Times New Roman"/>
                <w:b/>
                <w:sz w:val="24"/>
              </w:rPr>
              <w:t>Informācija par cilvēkresursiem</w:t>
            </w:r>
          </w:p>
        </w:tc>
      </w:tr>
      <w:tr w:rsidR="00484159" w:rsidRPr="009D772D" w14:paraId="028FF980" w14:textId="77777777" w:rsidTr="00484159">
        <w:tc>
          <w:tcPr>
            <w:tcW w:w="738" w:type="dxa"/>
          </w:tcPr>
          <w:p w14:paraId="424C8A02" w14:textId="792D7B93" w:rsidR="00484159" w:rsidRPr="00451290" w:rsidRDefault="00667DF1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14:paraId="46FA8048" w14:textId="7A810292" w:rsidR="00484159" w:rsidRPr="00451290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90">
              <w:rPr>
                <w:rFonts w:ascii="Times New Roman" w:hAnsi="Times New Roman"/>
                <w:sz w:val="24"/>
                <w:szCs w:val="24"/>
              </w:rPr>
              <w:t>Pašvaldībā esošo cilvēkresursu apraksts, kas varētu tikt iesaistīti projekta īstenošanā (projekta vadītājs, grāmatvede, sociālais darbinieks, jaunatnes lietu speciālists vai cits):</w:t>
            </w:r>
          </w:p>
        </w:tc>
        <w:tc>
          <w:tcPr>
            <w:tcW w:w="6095" w:type="dxa"/>
          </w:tcPr>
          <w:p w14:paraId="1FEA8228" w14:textId="3B6C2EB3" w:rsidR="00667DF1" w:rsidRDefault="00484159" w:rsidP="0072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E79">
              <w:rPr>
                <w:rFonts w:ascii="Times New Roman" w:hAnsi="Times New Roman"/>
                <w:sz w:val="24"/>
                <w:szCs w:val="24"/>
              </w:rPr>
              <w:t>Projekta īstenošan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 w:rsidRPr="00331E79">
              <w:rPr>
                <w:rFonts w:ascii="Times New Roman" w:hAnsi="Times New Roman"/>
                <w:sz w:val="24"/>
                <w:szCs w:val="24"/>
              </w:rPr>
              <w:t xml:space="preserve"> tiks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izveidota projekta vadības grupa, kurā darbosies </w:t>
            </w:r>
            <w:r w:rsidRPr="00331E79">
              <w:rPr>
                <w:rFonts w:ascii="Times New Roman" w:hAnsi="Times New Roman"/>
                <w:sz w:val="24"/>
                <w:szCs w:val="24"/>
              </w:rPr>
              <w:t>pašvaldības darbinieki: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331E79">
                <w:rPr>
                  <w:rFonts w:ascii="Times New Roman" w:hAnsi="Times New Roman"/>
                  <w:sz w:val="24"/>
                  <w:szCs w:val="24"/>
                </w:rPr>
                <w:t>projekta vadītājs</w:t>
              </w:r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  <w:r w:rsidRPr="00331E7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Pr="00331E79">
              <w:rPr>
                <w:rFonts w:ascii="Times New Roman" w:hAnsi="Times New Roman"/>
                <w:sz w:val="24"/>
                <w:szCs w:val="24"/>
              </w:rPr>
              <w:t>grāmatvedis</w:t>
            </w:r>
            <w:r w:rsidRPr="00665781">
              <w:rPr>
                <w:rFonts w:ascii="Times New Roman" w:hAnsi="Times New Roman"/>
                <w:sz w:val="24"/>
                <w:szCs w:val="24"/>
              </w:rPr>
              <w:t>, jurists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5781">
              <w:rPr>
                <w:rFonts w:ascii="Times New Roman" w:hAnsi="Times New Roman"/>
                <w:sz w:val="24"/>
                <w:szCs w:val="24"/>
              </w:rPr>
              <w:t xml:space="preserve"> jaunatnes lietu speciālists, sociālais darbinieks, s</w:t>
            </w:r>
            <w:r w:rsidRPr="00665781">
              <w:rPr>
                <w:rFonts w:ascii="Times New Roman" w:hAnsi="Times New Roman"/>
                <w:bCs/>
                <w:sz w:val="24"/>
                <w:szCs w:val="24"/>
              </w:rPr>
              <w:t>peciālists bērnu tiesību aizsardzības jautājumos</w:t>
            </w:r>
            <w:r w:rsidRPr="00331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9709DF" w14:textId="77777777" w:rsidR="00667DF1" w:rsidRPr="00667DF1" w:rsidRDefault="00667DF1" w:rsidP="00667D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E705F" w14:textId="77777777" w:rsidR="00667DF1" w:rsidRPr="00667DF1" w:rsidRDefault="00667DF1" w:rsidP="00667D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863C4" w14:textId="7EA9A767" w:rsidR="00484159" w:rsidRPr="00667DF1" w:rsidRDefault="00484159" w:rsidP="00667D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59" w:rsidRPr="009D772D" w14:paraId="42ACE324" w14:textId="77777777" w:rsidTr="00484159">
        <w:tc>
          <w:tcPr>
            <w:tcW w:w="738" w:type="dxa"/>
          </w:tcPr>
          <w:p w14:paraId="6898F392" w14:textId="60EAAAFD" w:rsidR="00484159" w:rsidRPr="009D772D" w:rsidRDefault="00667DF1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3.2.</w:t>
            </w:r>
          </w:p>
        </w:tc>
        <w:tc>
          <w:tcPr>
            <w:tcW w:w="2410" w:type="dxa"/>
          </w:tcPr>
          <w:p w14:paraId="6863431E" w14:textId="0D574905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772D">
              <w:rPr>
                <w:rFonts w:ascii="Times New Roman" w:hAnsi="Times New Roman"/>
                <w:sz w:val="24"/>
              </w:rPr>
              <w:t>Nepieciešamo cilvēkresursu apraksts, kas varētu tikt iesaistīti projekta īstenošanā (programmas vadītājs, mentors un citi, ja nepieciešams):</w:t>
            </w:r>
          </w:p>
        </w:tc>
        <w:tc>
          <w:tcPr>
            <w:tcW w:w="6095" w:type="dxa"/>
          </w:tcPr>
          <w:p w14:paraId="4312C8C4" w14:textId="4F3685AD" w:rsidR="00484159" w:rsidRPr="009D772D" w:rsidRDefault="00484159" w:rsidP="007E6F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Papildus projekta īstenošanā </w:t>
            </w:r>
            <w:r w:rsidR="007E6F48">
              <w:rPr>
                <w:rFonts w:ascii="Times New Roman" w:hAnsi="Times New Roman"/>
                <w:sz w:val="24"/>
                <w:szCs w:val="24"/>
              </w:rPr>
              <w:t>plānots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iesaistīt </w:t>
            </w:r>
            <w:r>
              <w:rPr>
                <w:rFonts w:ascii="Times New Roman" w:hAnsi="Times New Roman"/>
                <w:sz w:val="24"/>
              </w:rPr>
              <w:t>programmas vadītāju, mentorus, karjeras konsultantu, psihologu.</w:t>
            </w:r>
          </w:p>
        </w:tc>
      </w:tr>
      <w:tr w:rsidR="00484159" w:rsidRPr="009D772D" w14:paraId="7F9EF272" w14:textId="77777777" w:rsidTr="00484159">
        <w:trPr>
          <w:trHeight w:val="563"/>
        </w:trPr>
        <w:tc>
          <w:tcPr>
            <w:tcW w:w="738" w:type="dxa"/>
          </w:tcPr>
          <w:p w14:paraId="78DFCFA5" w14:textId="77777777" w:rsidR="00484159" w:rsidRPr="009D772D" w:rsidRDefault="00484159" w:rsidP="009D7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7D92B10B" w14:textId="36F13E85" w:rsidR="00484159" w:rsidRPr="00667DF1" w:rsidRDefault="00484159" w:rsidP="00667D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67DF1">
              <w:rPr>
                <w:rFonts w:ascii="Times New Roman" w:hAnsi="Times New Roman"/>
                <w:b/>
                <w:sz w:val="24"/>
              </w:rPr>
              <w:t>Informācija par stratēģiskajiem partneriem</w:t>
            </w:r>
          </w:p>
        </w:tc>
      </w:tr>
      <w:tr w:rsidR="00484159" w:rsidRPr="009D772D" w14:paraId="2CB151C6" w14:textId="77777777" w:rsidTr="00484159">
        <w:tc>
          <w:tcPr>
            <w:tcW w:w="738" w:type="dxa"/>
          </w:tcPr>
          <w:p w14:paraId="266830C2" w14:textId="6C5E413D" w:rsidR="00484159" w:rsidRPr="009D772D" w:rsidRDefault="00667DF1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2410" w:type="dxa"/>
          </w:tcPr>
          <w:p w14:paraId="0FC7FE92" w14:textId="43203114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772D">
              <w:rPr>
                <w:rFonts w:ascii="Times New Roman" w:hAnsi="Times New Roman"/>
                <w:sz w:val="24"/>
              </w:rPr>
              <w:t>Kādus stratēģiskos partneru</w:t>
            </w:r>
            <w:r w:rsidR="00667DF1">
              <w:rPr>
                <w:rFonts w:ascii="Times New Roman" w:hAnsi="Times New Roman"/>
                <w:sz w:val="24"/>
              </w:rPr>
              <w:t>s</w:t>
            </w:r>
            <w:r w:rsidRPr="009D772D">
              <w:rPr>
                <w:rFonts w:ascii="Times New Roman" w:hAnsi="Times New Roman"/>
                <w:sz w:val="24"/>
              </w:rPr>
              <w:t xml:space="preserve"> pašvaldība plāno piesaistīt projektā plānoto darbību īstenošanai?</w:t>
            </w:r>
          </w:p>
        </w:tc>
        <w:tc>
          <w:tcPr>
            <w:tcW w:w="6095" w:type="dxa"/>
          </w:tcPr>
          <w:p w14:paraId="067DE3F6" w14:textId="737A9CA7" w:rsidR="00484159" w:rsidRDefault="00484159" w:rsidP="00F83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Kā stratēģiskos partnerus projekta īstenošanā pašvaldība </w:t>
            </w:r>
            <w:r w:rsidR="00667DF1">
              <w:rPr>
                <w:rFonts w:ascii="Times New Roman" w:hAnsi="Times New Roman"/>
                <w:sz w:val="24"/>
              </w:rPr>
              <w:t xml:space="preserve">plāno </w:t>
            </w:r>
            <w:r>
              <w:rPr>
                <w:rFonts w:ascii="Times New Roman" w:hAnsi="Times New Roman"/>
                <w:sz w:val="24"/>
              </w:rPr>
              <w:t>piesaistī</w:t>
            </w:r>
            <w:r w:rsidR="00667DF1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69EFB55" w14:textId="6C89DB2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Jelgavas pilsētas pašvaldības iestādi „Jelgavas izglītības pārvalde”;</w:t>
            </w:r>
          </w:p>
          <w:p w14:paraId="3C1CB0BD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Jelgavas pilsētas pašvaldības iestādi „Jelgavas sociālo lietu pārvalde”;</w:t>
            </w:r>
          </w:p>
          <w:p w14:paraId="33B519BA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Jelgavas pilsētas pašvaldības iestādi „Jelgavas pilsētas pašvaldības policija”;</w:t>
            </w:r>
          </w:p>
          <w:p w14:paraId="45A8D0F5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 xml:space="preserve">Jelgavas pilsētas pašvaldības pieaugušo izglītības iestādi „Zemgales reģiona kompetenču attīstības centrs” </w:t>
            </w:r>
          </w:p>
          <w:p w14:paraId="78651F6B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Valsts policijas Zemgales reģiona pārvaldes Jelgavas iecirkni;</w:t>
            </w:r>
          </w:p>
          <w:p w14:paraId="5A733299" w14:textId="4214EB82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VSIA ”Jelgavas psihoneiroloģisko slimnīcu ”</w:t>
            </w:r>
            <w:proofErr w:type="spellStart"/>
            <w:r w:rsidRPr="00667DF1">
              <w:rPr>
                <w:rFonts w:ascii="Times New Roman" w:hAnsi="Times New Roman"/>
                <w:sz w:val="24"/>
              </w:rPr>
              <w:t>Ģintermuiža</w:t>
            </w:r>
            <w:proofErr w:type="spellEnd"/>
            <w:r w:rsidRPr="00667DF1">
              <w:rPr>
                <w:rFonts w:ascii="Times New Roman" w:hAnsi="Times New Roman"/>
                <w:sz w:val="24"/>
              </w:rPr>
              <w:t>””;</w:t>
            </w:r>
          </w:p>
          <w:p w14:paraId="1068F2A0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Jelgavas pilsētas pašvaldības iestādi „Sporta servisa centrs”;</w:t>
            </w:r>
          </w:p>
          <w:p w14:paraId="25308BD7" w14:textId="77777777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Biedrību „Zemgales NVO centrs”;</w:t>
            </w:r>
          </w:p>
          <w:p w14:paraId="659F55F4" w14:textId="7E1EF89B" w:rsidR="00484159" w:rsidRPr="00667DF1" w:rsidRDefault="00484159" w:rsidP="00667DF1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LR Labklājības ministrijas Nodarbinātības valsts aģentūras Jelgavas filiāli.</w:t>
            </w:r>
            <w:r>
              <w:t xml:space="preserve"> </w:t>
            </w:r>
          </w:p>
        </w:tc>
      </w:tr>
      <w:tr w:rsidR="00484159" w:rsidRPr="009D772D" w14:paraId="16E235CE" w14:textId="77777777" w:rsidTr="00484159">
        <w:tc>
          <w:tcPr>
            <w:tcW w:w="738" w:type="dxa"/>
          </w:tcPr>
          <w:p w14:paraId="13A257BC" w14:textId="7743C028" w:rsidR="00484159" w:rsidRPr="009D772D" w:rsidRDefault="00667DF1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2410" w:type="dxa"/>
          </w:tcPr>
          <w:p w14:paraId="299AF47E" w14:textId="06234F35" w:rsidR="00484159" w:rsidRPr="009D772D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772D">
              <w:rPr>
                <w:rFonts w:ascii="Times New Roman" w:hAnsi="Times New Roman"/>
                <w:sz w:val="24"/>
              </w:rPr>
              <w:t>Kāda ir šo stratēģisko partneru loma darbā ar mērķu grupas jauniešiem pašvaldībā?</w:t>
            </w:r>
          </w:p>
        </w:tc>
        <w:tc>
          <w:tcPr>
            <w:tcW w:w="6095" w:type="dxa"/>
          </w:tcPr>
          <w:p w14:paraId="38A25E44" w14:textId="77777777" w:rsidR="00484159" w:rsidRDefault="00484159" w:rsidP="009D77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9D772D">
              <w:rPr>
                <w:rFonts w:ascii="Times New Roman" w:hAnsi="Times New Roman"/>
                <w:sz w:val="24"/>
              </w:rPr>
              <w:t>tratēģisko partneru loma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48071E09" w14:textId="0466B0A0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 xml:space="preserve">starpinstitucionālās sadarbības nodrošināšana; </w:t>
            </w:r>
          </w:p>
          <w:p w14:paraId="5418161C" w14:textId="65DD09FD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aktuālās informācijas apmaiņa;</w:t>
            </w:r>
          </w:p>
          <w:p w14:paraId="3B151E04" w14:textId="77777777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projekta mērķauditorijas apzināšana;</w:t>
            </w:r>
          </w:p>
          <w:p w14:paraId="342D643C" w14:textId="77777777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potenciālo mentoru apzināšana un iesaistīšana projekta īstenošanā;</w:t>
            </w:r>
          </w:p>
          <w:p w14:paraId="4C6B1109" w14:textId="77777777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 xml:space="preserve">mērķauditorijas individuālās programmas sastādīšana un īstenošana; </w:t>
            </w:r>
          </w:p>
          <w:p w14:paraId="42796BCC" w14:textId="77777777" w:rsidR="00484159" w:rsidRPr="00667DF1" w:rsidRDefault="00484159" w:rsidP="00667DF1">
            <w:pPr>
              <w:pStyle w:val="ListParagraph"/>
              <w:numPr>
                <w:ilvl w:val="2"/>
                <w:numId w:val="24"/>
              </w:num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667DF1">
              <w:rPr>
                <w:rFonts w:ascii="Times New Roman" w:hAnsi="Times New Roman"/>
                <w:sz w:val="24"/>
              </w:rPr>
              <w:t>individuālās programmas aktivitāšu nodrošināšana.</w:t>
            </w:r>
          </w:p>
          <w:p w14:paraId="47294FAB" w14:textId="77777777" w:rsidR="00484159" w:rsidRPr="009D772D" w:rsidRDefault="00484159" w:rsidP="000052B9">
            <w:pPr>
              <w:spacing w:after="0" w:line="240" w:lineRule="auto"/>
            </w:pPr>
          </w:p>
        </w:tc>
      </w:tr>
    </w:tbl>
    <w:p w14:paraId="7F36DBC6" w14:textId="77777777" w:rsidR="00BE3C28" w:rsidRDefault="00BE3C28" w:rsidP="00BE3C28">
      <w:pPr>
        <w:rPr>
          <w:color w:val="1F497D"/>
        </w:rPr>
      </w:pPr>
    </w:p>
    <w:p w14:paraId="769A471E" w14:textId="77777777" w:rsidR="00E654A5" w:rsidRPr="00BE3C28" w:rsidRDefault="00E654A5" w:rsidP="00BE3C28">
      <w:pPr>
        <w:spacing w:after="0" w:line="240" w:lineRule="auto"/>
        <w:rPr>
          <w:rFonts w:ascii="Times New Roman" w:hAnsi="Times New Roman"/>
          <w:sz w:val="24"/>
        </w:rPr>
      </w:pPr>
    </w:p>
    <w:sectPr w:rsidR="00E654A5" w:rsidRPr="00BE3C28" w:rsidSect="008E019D">
      <w:footerReference w:type="default" r:id="rId11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E180" w14:textId="77777777" w:rsidR="00E20CC8" w:rsidRDefault="00E20CC8" w:rsidP="00577AAA">
      <w:pPr>
        <w:spacing w:after="0" w:line="240" w:lineRule="auto"/>
      </w:pPr>
      <w:r>
        <w:separator/>
      </w:r>
    </w:p>
  </w:endnote>
  <w:endnote w:type="continuationSeparator" w:id="0">
    <w:p w14:paraId="1BFA7BDB" w14:textId="77777777" w:rsidR="00E20CC8" w:rsidRDefault="00E20CC8" w:rsidP="0057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355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959F9" w14:textId="4A59EB5D" w:rsidR="00CD2739" w:rsidRDefault="00CD27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BF3F7A" w14:textId="77777777" w:rsidR="00577AAA" w:rsidRDefault="00577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FBB7" w14:textId="77777777" w:rsidR="00E20CC8" w:rsidRDefault="00E20CC8" w:rsidP="00577AAA">
      <w:pPr>
        <w:spacing w:after="0" w:line="240" w:lineRule="auto"/>
      </w:pPr>
      <w:r>
        <w:separator/>
      </w:r>
    </w:p>
  </w:footnote>
  <w:footnote w:type="continuationSeparator" w:id="0">
    <w:p w14:paraId="5B4453DE" w14:textId="77777777" w:rsidR="00E20CC8" w:rsidRDefault="00E20CC8" w:rsidP="00577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56A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AE9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DAD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0E7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AA4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0EF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B2F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16F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9C8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B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F14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3D07282"/>
    <w:multiLevelType w:val="hybridMultilevel"/>
    <w:tmpl w:val="459C0514"/>
    <w:lvl w:ilvl="0" w:tplc="108E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E315F"/>
    <w:multiLevelType w:val="hybridMultilevel"/>
    <w:tmpl w:val="820C979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B6F57"/>
    <w:multiLevelType w:val="hybridMultilevel"/>
    <w:tmpl w:val="E45E6604"/>
    <w:lvl w:ilvl="0" w:tplc="108E9E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F3354"/>
    <w:multiLevelType w:val="multilevel"/>
    <w:tmpl w:val="FF503F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C46E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043394"/>
    <w:multiLevelType w:val="hybridMultilevel"/>
    <w:tmpl w:val="7F126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7764F"/>
    <w:multiLevelType w:val="hybridMultilevel"/>
    <w:tmpl w:val="7A301EAC"/>
    <w:lvl w:ilvl="0" w:tplc="C7A6C056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41C61595"/>
    <w:multiLevelType w:val="hybridMultilevel"/>
    <w:tmpl w:val="744886F2"/>
    <w:lvl w:ilvl="0" w:tplc="4950E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F7933"/>
    <w:multiLevelType w:val="multilevel"/>
    <w:tmpl w:val="108E9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BA62907"/>
    <w:multiLevelType w:val="hybridMultilevel"/>
    <w:tmpl w:val="A7C0EFEE"/>
    <w:lvl w:ilvl="0" w:tplc="108E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E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C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5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3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A036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917CD9"/>
    <w:multiLevelType w:val="multilevel"/>
    <w:tmpl w:val="C89482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3D00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B957DA"/>
    <w:multiLevelType w:val="multilevel"/>
    <w:tmpl w:val="108E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3"/>
  </w:num>
  <w:num w:numId="19">
    <w:abstractNumId w:val="19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05"/>
    <w:rsid w:val="000052B9"/>
    <w:rsid w:val="00095948"/>
    <w:rsid w:val="000A4DEE"/>
    <w:rsid w:val="000C1687"/>
    <w:rsid w:val="000E4B5E"/>
    <w:rsid w:val="00106678"/>
    <w:rsid w:val="001341EE"/>
    <w:rsid w:val="00150175"/>
    <w:rsid w:val="0015556A"/>
    <w:rsid w:val="001947A8"/>
    <w:rsid w:val="001B6B1C"/>
    <w:rsid w:val="001D7A0F"/>
    <w:rsid w:val="001F26BF"/>
    <w:rsid w:val="001F381D"/>
    <w:rsid w:val="002037B0"/>
    <w:rsid w:val="00217A40"/>
    <w:rsid w:val="00274192"/>
    <w:rsid w:val="00291F6A"/>
    <w:rsid w:val="002B4315"/>
    <w:rsid w:val="002D2270"/>
    <w:rsid w:val="003061D8"/>
    <w:rsid w:val="00331E79"/>
    <w:rsid w:val="003372B7"/>
    <w:rsid w:val="00344CB7"/>
    <w:rsid w:val="003F0768"/>
    <w:rsid w:val="00415C15"/>
    <w:rsid w:val="00432664"/>
    <w:rsid w:val="00451290"/>
    <w:rsid w:val="00455C19"/>
    <w:rsid w:val="004765E2"/>
    <w:rsid w:val="00484159"/>
    <w:rsid w:val="00485D63"/>
    <w:rsid w:val="004945CC"/>
    <w:rsid w:val="004D276F"/>
    <w:rsid w:val="00533D80"/>
    <w:rsid w:val="00541B12"/>
    <w:rsid w:val="00560764"/>
    <w:rsid w:val="00577AAA"/>
    <w:rsid w:val="005D0F3B"/>
    <w:rsid w:val="005D29C3"/>
    <w:rsid w:val="0064468E"/>
    <w:rsid w:val="00665781"/>
    <w:rsid w:val="00667DF1"/>
    <w:rsid w:val="00674DF7"/>
    <w:rsid w:val="006C2294"/>
    <w:rsid w:val="00726A3D"/>
    <w:rsid w:val="007A14B2"/>
    <w:rsid w:val="007E6F48"/>
    <w:rsid w:val="007E7243"/>
    <w:rsid w:val="007E7FAE"/>
    <w:rsid w:val="00846A15"/>
    <w:rsid w:val="0085067A"/>
    <w:rsid w:val="00854B6A"/>
    <w:rsid w:val="00856144"/>
    <w:rsid w:val="008572DD"/>
    <w:rsid w:val="008A07D3"/>
    <w:rsid w:val="008A1A45"/>
    <w:rsid w:val="008C6524"/>
    <w:rsid w:val="008D02F9"/>
    <w:rsid w:val="008D329D"/>
    <w:rsid w:val="008E019D"/>
    <w:rsid w:val="00901ADD"/>
    <w:rsid w:val="00910BE2"/>
    <w:rsid w:val="00950A12"/>
    <w:rsid w:val="009C7174"/>
    <w:rsid w:val="009D772D"/>
    <w:rsid w:val="009F1B88"/>
    <w:rsid w:val="00A20DEE"/>
    <w:rsid w:val="00A37525"/>
    <w:rsid w:val="00A469FD"/>
    <w:rsid w:val="00A5066D"/>
    <w:rsid w:val="00A526E6"/>
    <w:rsid w:val="00AB4FC1"/>
    <w:rsid w:val="00AB5DEC"/>
    <w:rsid w:val="00B10863"/>
    <w:rsid w:val="00B41E48"/>
    <w:rsid w:val="00B57DAE"/>
    <w:rsid w:val="00BD1D12"/>
    <w:rsid w:val="00BE3C28"/>
    <w:rsid w:val="00BF1B69"/>
    <w:rsid w:val="00C06B8C"/>
    <w:rsid w:val="00C52126"/>
    <w:rsid w:val="00C63005"/>
    <w:rsid w:val="00C65B57"/>
    <w:rsid w:val="00C93193"/>
    <w:rsid w:val="00CC396A"/>
    <w:rsid w:val="00CD2739"/>
    <w:rsid w:val="00D03053"/>
    <w:rsid w:val="00D7692B"/>
    <w:rsid w:val="00DA38BE"/>
    <w:rsid w:val="00DD022E"/>
    <w:rsid w:val="00E15849"/>
    <w:rsid w:val="00E20CC8"/>
    <w:rsid w:val="00E31EAE"/>
    <w:rsid w:val="00E448F6"/>
    <w:rsid w:val="00E51105"/>
    <w:rsid w:val="00E654A5"/>
    <w:rsid w:val="00EB0450"/>
    <w:rsid w:val="00EB436E"/>
    <w:rsid w:val="00EB7024"/>
    <w:rsid w:val="00EF5828"/>
    <w:rsid w:val="00F00A39"/>
    <w:rsid w:val="00F201B5"/>
    <w:rsid w:val="00F41F3D"/>
    <w:rsid w:val="00F54BB3"/>
    <w:rsid w:val="00F83321"/>
    <w:rsid w:val="00FF5952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0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45129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1B6B1C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469FD"/>
    <w:pPr>
      <w:ind w:left="720"/>
      <w:contextualSpacing/>
    </w:pPr>
  </w:style>
  <w:style w:type="paragraph" w:styleId="NormalWeb">
    <w:name w:val="Normal (Web)"/>
    <w:basedOn w:val="Normal"/>
    <w:uiPriority w:val="99"/>
    <w:rsid w:val="008A1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451290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217A40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2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2B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B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7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A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7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45129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1B6B1C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469FD"/>
    <w:pPr>
      <w:ind w:left="720"/>
      <w:contextualSpacing/>
    </w:pPr>
  </w:style>
  <w:style w:type="paragraph" w:styleId="NormalWeb">
    <w:name w:val="Normal (Web)"/>
    <w:basedOn w:val="Normal"/>
    <w:uiPriority w:val="99"/>
    <w:rsid w:val="008A1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451290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217A40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2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2B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B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7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A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7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0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59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06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6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06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06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06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.jelgava.lv/index.php/ct-menu-item-14/26-attistibas-un-pilsetplanosanas-parval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ja.Senbruna@dome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315D-83A7-4BD1-AD49-946506F8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3633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</dc:creator>
  <cp:keywords/>
  <dc:description/>
  <cp:lastModifiedBy>Spīdola Ozoliņa</cp:lastModifiedBy>
  <cp:revision>11</cp:revision>
  <cp:lastPrinted>2015-04-15T04:53:00Z</cp:lastPrinted>
  <dcterms:created xsi:type="dcterms:W3CDTF">2015-04-13T09:30:00Z</dcterms:created>
  <dcterms:modified xsi:type="dcterms:W3CDTF">2015-04-29T11:32:00Z</dcterms:modified>
</cp:coreProperties>
</file>