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61AB9" w:rsidRDefault="003F0179">
      <w:pPr>
        <w:pStyle w:val="Header"/>
        <w:tabs>
          <w:tab w:val="clear" w:pos="4320"/>
          <w:tab w:val="clear" w:pos="8640"/>
        </w:tabs>
        <w:jc w:val="center"/>
        <w:rPr>
          <w:rFonts w:ascii="Arial" w:hAnsi="Arial" w:cs="Arial"/>
          <w:bCs/>
          <w:szCs w:val="44"/>
          <w:lang w:val="lv-LV"/>
        </w:rPr>
      </w:pPr>
      <w:r>
        <w:rPr>
          <w:noProof/>
          <w:sz w:val="20"/>
          <w:lang w:val="lv-LV"/>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-2298700</wp:posOffset>
                </wp:positionV>
                <wp:extent cx="1028700" cy="342900"/>
                <wp:effectExtent l="0" t="1270" r="1905"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B06" w:rsidRDefault="001B5B3C">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8pt;margin-top:-181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QXfw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" stroked="f">
                <v:textbox>
                  <w:txbxContent>
                    <w:p w:rsidR="00FB6B06" w:rsidRDefault="001B5B3C">
                      <w:bookmarkStart w:id="1" w:name="_GoBack"/>
                      <w:r>
                        <w:t>NORAKSTS</w:t>
                      </w:r>
                      <w:bookmarkEnd w:id="1"/>
                    </w:p>
                  </w:txbxContent>
                </v:textbox>
                <w10:wrap type="squar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3F0179" w:rsidP="003F0179">
            <w:pPr>
              <w:pStyle w:val="Header"/>
              <w:tabs>
                <w:tab w:val="clear" w:pos="4320"/>
                <w:tab w:val="clear" w:pos="8640"/>
              </w:tabs>
              <w:rPr>
                <w:bCs/>
                <w:szCs w:val="44"/>
                <w:lang w:val="lv-LV"/>
              </w:rPr>
            </w:pPr>
            <w:r>
              <w:rPr>
                <w:bCs/>
                <w:szCs w:val="44"/>
                <w:lang w:val="lv-LV"/>
              </w:rPr>
              <w:t>18</w:t>
            </w:r>
            <w:r w:rsidR="00E61AB9">
              <w:rPr>
                <w:bCs/>
                <w:szCs w:val="44"/>
                <w:lang w:val="lv-LV"/>
              </w:rPr>
              <w:t>.</w:t>
            </w:r>
            <w:r w:rsidR="00CD139B">
              <w:rPr>
                <w:bCs/>
                <w:szCs w:val="44"/>
                <w:lang w:val="lv-LV"/>
              </w:rPr>
              <w:t>0</w:t>
            </w:r>
            <w:r>
              <w:rPr>
                <w:bCs/>
                <w:szCs w:val="44"/>
                <w:lang w:val="lv-LV"/>
              </w:rPr>
              <w:t>6</w:t>
            </w:r>
            <w:r w:rsidR="00CD139B">
              <w:rPr>
                <w:bCs/>
                <w:szCs w:val="44"/>
                <w:lang w:val="lv-LV"/>
              </w:rPr>
              <w:t>.</w:t>
            </w:r>
            <w:r w:rsidR="0044759D">
              <w:rPr>
                <w:bCs/>
                <w:szCs w:val="44"/>
                <w:lang w:val="lv-LV"/>
              </w:rPr>
              <w:t>20</w:t>
            </w:r>
            <w:r w:rsidR="000C4CB0">
              <w:rPr>
                <w:bCs/>
                <w:szCs w:val="44"/>
                <w:lang w:val="lv-LV"/>
              </w:rPr>
              <w:t>1</w:t>
            </w:r>
            <w:r>
              <w:rPr>
                <w:bCs/>
                <w:szCs w:val="44"/>
                <w:lang w:val="lv-LV"/>
              </w:rPr>
              <w:t>5</w:t>
            </w:r>
            <w:r w:rsidR="00B51C9C">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681160">
              <w:rPr>
                <w:bCs/>
                <w:szCs w:val="44"/>
                <w:lang w:val="lv-LV"/>
              </w:rPr>
              <w:t>8/15</w:t>
            </w:r>
          </w:p>
        </w:tc>
      </w:tr>
    </w:tbl>
    <w:p w:rsidR="00E61AB9" w:rsidRDefault="00E61AB9">
      <w:pPr>
        <w:pStyle w:val="Header"/>
        <w:tabs>
          <w:tab w:val="clear" w:pos="4320"/>
          <w:tab w:val="clear" w:pos="8640"/>
        </w:tabs>
        <w:rPr>
          <w:bCs/>
          <w:szCs w:val="44"/>
          <w:lang w:val="lv-LV"/>
        </w:rPr>
      </w:pPr>
    </w:p>
    <w:p w:rsidR="003F0179" w:rsidRDefault="003F0179" w:rsidP="003F0179">
      <w:pPr>
        <w:pBdr>
          <w:bottom w:val="single" w:sz="12" w:space="1" w:color="auto"/>
        </w:pBdr>
        <w:jc w:val="center"/>
        <w:rPr>
          <w:b/>
          <w:bCs/>
        </w:rPr>
      </w:pPr>
      <w:r>
        <w:rPr>
          <w:b/>
          <w:bCs/>
        </w:rPr>
        <w:t xml:space="preserve">DALĪBA PROJEKTĀ </w:t>
      </w:r>
      <w:r w:rsidRPr="00C61BE8">
        <w:rPr>
          <w:rFonts w:ascii="Times New Roman Bold" w:hAnsi="Times New Roman Bold"/>
          <w:b/>
          <w:bCs/>
          <w:caps/>
        </w:rPr>
        <w:t>“</w:t>
      </w:r>
      <w:r w:rsidRPr="00C61BE8">
        <w:rPr>
          <w:rFonts w:ascii="Times New Roman Bold" w:hAnsi="Times New Roman Bold"/>
          <w:b/>
          <w:caps/>
        </w:rPr>
        <w:t>Pilsētas un lauku sadarbība efektīvai klimata pārmaiņu pielāgošanās rīcību plānošanai un ieviešanai Zemgales reģionā, Lielupes upju baseinā</w:t>
      </w:r>
      <w:r>
        <w:rPr>
          <w:b/>
          <w:bCs/>
        </w:rPr>
        <w:t>”</w:t>
      </w:r>
    </w:p>
    <w:p w:rsidR="003F0179" w:rsidRDefault="001B5B3C" w:rsidP="001B5B3C">
      <w:pPr>
        <w:jc w:val="center"/>
      </w:pPr>
      <w:r>
        <w:t>(Ziņo I.Škutāne)</w:t>
      </w:r>
    </w:p>
    <w:p w:rsidR="001B5B3C" w:rsidRDefault="001B5B3C" w:rsidP="001B5B3C">
      <w:pPr>
        <w:jc w:val="center"/>
      </w:pPr>
    </w:p>
    <w:p w:rsidR="001B5B3C" w:rsidRPr="00172629" w:rsidRDefault="00681160" w:rsidP="001B5B3C">
      <w:pPr>
        <w:shd w:val="clear" w:color="auto" w:fill="FFFFFF"/>
        <w:jc w:val="both"/>
        <w:rPr>
          <w:color w:val="000000"/>
        </w:rPr>
      </w:pPr>
      <w:r>
        <w:rPr>
          <w:b/>
          <w:bCs/>
        </w:rPr>
        <w:t>Atklāti balsojot ar 13</w:t>
      </w:r>
      <w:r w:rsidR="001B5B3C" w:rsidRPr="00172629">
        <w:rPr>
          <w:b/>
          <w:bCs/>
        </w:rPr>
        <w:t xml:space="preserve"> balsīm PAR – </w:t>
      </w:r>
      <w:r w:rsidR="001B5B3C" w:rsidRPr="00172629">
        <w:rPr>
          <w:bCs/>
        </w:rPr>
        <w:t xml:space="preserve">I.Jakovels, S.Stoļarovs, S.Šalājevs, J.Bacāns, V.Grigorjevs, V.Ļevčenoks, R.Vectirāne, M.Buškevics, A.Garančs, A.Rāviņš, A.Tomašūns, J.Strods, R.Šlegelmilhs, </w:t>
      </w:r>
      <w:r w:rsidR="001B5B3C" w:rsidRPr="00172629">
        <w:rPr>
          <w:b/>
          <w:color w:val="000000"/>
        </w:rPr>
        <w:t xml:space="preserve">PRET- </w:t>
      </w:r>
      <w:r w:rsidR="001B5B3C" w:rsidRPr="00172629">
        <w:rPr>
          <w:color w:val="000000"/>
        </w:rPr>
        <w:t xml:space="preserve">nav, </w:t>
      </w:r>
      <w:r w:rsidR="001B5B3C" w:rsidRPr="00172629">
        <w:rPr>
          <w:b/>
          <w:color w:val="000000"/>
        </w:rPr>
        <w:t xml:space="preserve">ATTURAS </w:t>
      </w:r>
      <w:r w:rsidR="001B5B3C" w:rsidRPr="00172629">
        <w:rPr>
          <w:color w:val="000000"/>
        </w:rPr>
        <w:t>– nav,</w:t>
      </w:r>
    </w:p>
    <w:p w:rsidR="001B5B3C" w:rsidRPr="002438AA" w:rsidRDefault="001B5B3C" w:rsidP="003F0179"/>
    <w:p w:rsidR="003F0179" w:rsidRPr="001F1CB8" w:rsidRDefault="003F0179" w:rsidP="003F0179">
      <w:pPr>
        <w:pStyle w:val="Header"/>
        <w:tabs>
          <w:tab w:val="clear" w:pos="4320"/>
          <w:tab w:val="clear" w:pos="8640"/>
        </w:tabs>
        <w:spacing w:after="120"/>
        <w:ind w:firstLine="567"/>
        <w:jc w:val="both"/>
        <w:rPr>
          <w:lang w:val="lv-LV"/>
        </w:rPr>
      </w:pPr>
      <w:r w:rsidRPr="004F5972">
        <w:rPr>
          <w:lang w:val="lv-LV"/>
        </w:rPr>
        <w:t>Saskaņā ar likuma „Par pašvaldībām</w:t>
      </w:r>
      <w:r w:rsidRPr="003F0179">
        <w:rPr>
          <w:lang w:val="lv-LV"/>
        </w:rPr>
        <w:t xml:space="preserve">” 15.panta pirmās daļas 2.punktu, Jelgavas pilsētas attīstības programmu 2014.-2020.gadam (apstiprināta ar Jelgavas pilsētas domes 23.05.2013. lēmumu Nr.5/5) un Zemgales plānošanas reģiona uzaicinājumu iesaistīties kā partnerim projektā „Pilsētas un lauku sadarbība efektīvai klimata pārmaiņu pielāgošanās </w:t>
      </w:r>
      <w:r w:rsidRPr="001F1CB8">
        <w:rPr>
          <w:lang w:val="lv-LV"/>
        </w:rPr>
        <w:t xml:space="preserve">rīcību plānošanai un ieviešanai Zemgales reģionā, Lielupes upju baseinā”, kas tiks iesniegts uz izsludināto atklāto projektu konkursu Eiropas Kopienas vides un klimata pasākuma LIFE programmas apakšprogrammu „Klimatu pārmaiņu mazināšanas”  ar kopējo plānoto projekta budžetu līdz 4 000 000,00 </w:t>
      </w:r>
      <w:proofErr w:type="spellStart"/>
      <w:r w:rsidRPr="001F1CB8">
        <w:rPr>
          <w:i/>
          <w:lang w:val="lv-LV"/>
        </w:rPr>
        <w:t>euro</w:t>
      </w:r>
      <w:proofErr w:type="spellEnd"/>
      <w:r w:rsidRPr="001F1CB8">
        <w:rPr>
          <w:i/>
          <w:lang w:val="lv-LV"/>
        </w:rPr>
        <w:t>,</w:t>
      </w:r>
    </w:p>
    <w:p w:rsidR="003F0179" w:rsidRPr="001F1CB8" w:rsidRDefault="003F0179" w:rsidP="003F0179">
      <w:pPr>
        <w:pStyle w:val="Header"/>
        <w:tabs>
          <w:tab w:val="clear" w:pos="4320"/>
          <w:tab w:val="clear" w:pos="8640"/>
        </w:tabs>
        <w:jc w:val="both"/>
        <w:rPr>
          <w:lang w:val="lv-LV"/>
        </w:rPr>
      </w:pPr>
    </w:p>
    <w:p w:rsidR="003F0179" w:rsidRPr="001F1CB8" w:rsidRDefault="003F0179" w:rsidP="003F0179">
      <w:pPr>
        <w:pStyle w:val="Header"/>
        <w:tabs>
          <w:tab w:val="clear" w:pos="4320"/>
          <w:tab w:val="clear" w:pos="8640"/>
        </w:tabs>
        <w:rPr>
          <w:b/>
          <w:bCs/>
          <w:lang w:val="lv-LV"/>
        </w:rPr>
      </w:pPr>
      <w:r w:rsidRPr="001F1CB8">
        <w:rPr>
          <w:b/>
          <w:bCs/>
          <w:lang w:val="lv-LV"/>
        </w:rPr>
        <w:t>JELGAVAS PILSĒTAS DOME NOLEMJ:</w:t>
      </w:r>
    </w:p>
    <w:p w:rsidR="003F0179" w:rsidRPr="001F1CB8" w:rsidRDefault="003F0179" w:rsidP="003F0179">
      <w:pPr>
        <w:pStyle w:val="Header"/>
        <w:tabs>
          <w:tab w:val="clear" w:pos="4320"/>
          <w:tab w:val="clear" w:pos="8640"/>
        </w:tabs>
        <w:ind w:firstLine="360"/>
        <w:rPr>
          <w:lang w:val="lv-LV"/>
        </w:rPr>
      </w:pPr>
    </w:p>
    <w:p w:rsidR="003F0179" w:rsidRPr="001F1CB8" w:rsidRDefault="003F0179" w:rsidP="003F0179">
      <w:pPr>
        <w:numPr>
          <w:ilvl w:val="0"/>
          <w:numId w:val="1"/>
        </w:numPr>
        <w:jc w:val="both"/>
      </w:pPr>
      <w:r w:rsidRPr="001F1CB8">
        <w:t xml:space="preserve">Piedalīties kā partnerim projektā „Pilsētas un lauku sadarbība efektīvai klimata pārmaiņu pielāgošanās rīcību plānošanai un ieviešanai Zemgales reģionā, Lielupes upju baseinā” (turpmāk – Projekts), ar kopējo Jelgavas pilsētas pašvaldības projekta budžeta daļu 400 000,00 </w:t>
      </w:r>
      <w:proofErr w:type="spellStart"/>
      <w:r w:rsidRPr="001F1CB8">
        <w:rPr>
          <w:i/>
        </w:rPr>
        <w:t>euro</w:t>
      </w:r>
      <w:proofErr w:type="spellEnd"/>
      <w:r w:rsidRPr="001F1CB8">
        <w:t xml:space="preserve"> apmērā, t.sk. LIFE programmas apakšprogrammu „Klimatu pārmaiņu mazināšanas” finansējums – 240</w:t>
      </w:r>
      <w:r w:rsidR="00FE56D5" w:rsidRPr="001F1CB8">
        <w:t> </w:t>
      </w:r>
      <w:r w:rsidRPr="001F1CB8">
        <w:t>000</w:t>
      </w:r>
      <w:r w:rsidR="00FE56D5" w:rsidRPr="001F1CB8">
        <w:t>,</w:t>
      </w:r>
      <w:r w:rsidRPr="001F1CB8">
        <w:t xml:space="preserve">00 </w:t>
      </w:r>
      <w:proofErr w:type="spellStart"/>
      <w:r w:rsidRPr="001F1CB8">
        <w:rPr>
          <w:i/>
        </w:rPr>
        <w:t>euro</w:t>
      </w:r>
      <w:proofErr w:type="spellEnd"/>
      <w:r w:rsidRPr="001F1CB8">
        <w:t>, valsts budžeta dotācija – 80</w:t>
      </w:r>
      <w:r w:rsidR="00FE56D5" w:rsidRPr="001F1CB8">
        <w:t> </w:t>
      </w:r>
      <w:r w:rsidRPr="001F1CB8">
        <w:t>000</w:t>
      </w:r>
      <w:r w:rsidR="00FE56D5" w:rsidRPr="001F1CB8">
        <w:t>,</w:t>
      </w:r>
      <w:r w:rsidRPr="001F1CB8">
        <w:t xml:space="preserve">00 </w:t>
      </w:r>
      <w:proofErr w:type="spellStart"/>
      <w:r w:rsidRPr="001F1CB8">
        <w:rPr>
          <w:i/>
        </w:rPr>
        <w:t>euro</w:t>
      </w:r>
      <w:proofErr w:type="spellEnd"/>
      <w:r w:rsidRPr="001F1CB8">
        <w:t>, Jelgavas pilsētas pašvaldības līdzfinansējums – 80</w:t>
      </w:r>
      <w:r w:rsidR="00FE56D5" w:rsidRPr="001F1CB8">
        <w:t> </w:t>
      </w:r>
      <w:r w:rsidRPr="001F1CB8">
        <w:t>000</w:t>
      </w:r>
      <w:r w:rsidR="00FE56D5" w:rsidRPr="001F1CB8">
        <w:t>,</w:t>
      </w:r>
      <w:r w:rsidRPr="001F1CB8">
        <w:t xml:space="preserve">00 </w:t>
      </w:r>
      <w:proofErr w:type="spellStart"/>
      <w:r w:rsidRPr="001F1CB8">
        <w:rPr>
          <w:i/>
        </w:rPr>
        <w:t>euro</w:t>
      </w:r>
      <w:proofErr w:type="spellEnd"/>
      <w:r w:rsidRPr="001F1CB8">
        <w:t xml:space="preserve">.  </w:t>
      </w:r>
    </w:p>
    <w:p w:rsidR="003F0179" w:rsidRPr="001F1CB8" w:rsidRDefault="003F0179" w:rsidP="003F0179">
      <w:pPr>
        <w:numPr>
          <w:ilvl w:val="0"/>
          <w:numId w:val="1"/>
        </w:numPr>
        <w:jc w:val="both"/>
      </w:pPr>
      <w:r w:rsidRPr="001F1CB8">
        <w:t xml:space="preserve">Projekta apstiprināšanas gadījumā Finanšu nodaļai iekļaut Projekta ieviešanas finansējumu 328 000,00 </w:t>
      </w:r>
      <w:proofErr w:type="spellStart"/>
      <w:r w:rsidRPr="001F1CB8">
        <w:rPr>
          <w:i/>
        </w:rPr>
        <w:t>euro</w:t>
      </w:r>
      <w:proofErr w:type="spellEnd"/>
      <w:r w:rsidRPr="001F1CB8">
        <w:t xml:space="preserve"> apmērā Jelgavas pilsētas pašvaldības budžetā šādā sadalījumā: </w:t>
      </w:r>
    </w:p>
    <w:p w:rsidR="003F0179" w:rsidRPr="001F1CB8" w:rsidRDefault="003F0179" w:rsidP="003F0179">
      <w:pPr>
        <w:numPr>
          <w:ilvl w:val="1"/>
          <w:numId w:val="1"/>
        </w:numPr>
        <w:jc w:val="both"/>
      </w:pPr>
      <w:r w:rsidRPr="001F1CB8">
        <w:t xml:space="preserve">2016. gadā 10 346,00 </w:t>
      </w:r>
      <w:proofErr w:type="spellStart"/>
      <w:r w:rsidRPr="001F1CB8">
        <w:rPr>
          <w:i/>
        </w:rPr>
        <w:t>euro</w:t>
      </w:r>
      <w:proofErr w:type="spellEnd"/>
      <w:r w:rsidRPr="001F1CB8">
        <w:t xml:space="preserve"> (t.sk. līdzfinansējums 5173,00 </w:t>
      </w:r>
      <w:proofErr w:type="spellStart"/>
      <w:r w:rsidRPr="001F1CB8">
        <w:rPr>
          <w:i/>
        </w:rPr>
        <w:t>euro</w:t>
      </w:r>
      <w:proofErr w:type="spellEnd"/>
      <w:r w:rsidRPr="001F1CB8">
        <w:t xml:space="preserve"> un priekšfinansējums 5173,00 </w:t>
      </w:r>
      <w:proofErr w:type="spellStart"/>
      <w:r w:rsidRPr="001F1CB8">
        <w:rPr>
          <w:i/>
        </w:rPr>
        <w:t>euro</w:t>
      </w:r>
      <w:proofErr w:type="spellEnd"/>
      <w:r w:rsidRPr="001F1CB8">
        <w:t>);</w:t>
      </w:r>
    </w:p>
    <w:p w:rsidR="003F0179" w:rsidRPr="001F1CB8" w:rsidRDefault="003F0179" w:rsidP="003F0179">
      <w:pPr>
        <w:numPr>
          <w:ilvl w:val="1"/>
          <w:numId w:val="1"/>
        </w:numPr>
        <w:jc w:val="both"/>
      </w:pPr>
      <w:r w:rsidRPr="001F1CB8">
        <w:t xml:space="preserve">2017. gadā 32 316,90 </w:t>
      </w:r>
      <w:proofErr w:type="spellStart"/>
      <w:r w:rsidRPr="001F1CB8">
        <w:rPr>
          <w:i/>
        </w:rPr>
        <w:t>euro</w:t>
      </w:r>
      <w:proofErr w:type="spellEnd"/>
      <w:r w:rsidRPr="001F1CB8">
        <w:t xml:space="preserve"> (t.sk. līdzfinansējums 16 158,45 </w:t>
      </w:r>
      <w:proofErr w:type="spellStart"/>
      <w:r w:rsidRPr="001F1CB8">
        <w:rPr>
          <w:i/>
        </w:rPr>
        <w:t>euro</w:t>
      </w:r>
      <w:proofErr w:type="spellEnd"/>
      <w:r w:rsidRPr="001F1CB8">
        <w:t xml:space="preserve"> un priekšfinansējums 16 158,45 </w:t>
      </w:r>
      <w:proofErr w:type="spellStart"/>
      <w:r w:rsidRPr="001F1CB8">
        <w:rPr>
          <w:i/>
        </w:rPr>
        <w:t>euro</w:t>
      </w:r>
      <w:proofErr w:type="spellEnd"/>
      <w:r w:rsidRPr="001F1CB8">
        <w:t>);</w:t>
      </w:r>
    </w:p>
    <w:p w:rsidR="003F0179" w:rsidRPr="001F1CB8" w:rsidRDefault="003F0179" w:rsidP="003F0179">
      <w:pPr>
        <w:numPr>
          <w:ilvl w:val="1"/>
          <w:numId w:val="1"/>
        </w:numPr>
        <w:jc w:val="both"/>
      </w:pPr>
      <w:r w:rsidRPr="001F1CB8">
        <w:t xml:space="preserve">2018. gadā 109 389,88 </w:t>
      </w:r>
      <w:proofErr w:type="spellStart"/>
      <w:r w:rsidRPr="001F1CB8">
        <w:rPr>
          <w:i/>
        </w:rPr>
        <w:t>euro</w:t>
      </w:r>
      <w:proofErr w:type="spellEnd"/>
      <w:r w:rsidRPr="001F1CB8">
        <w:t xml:space="preserve"> (t.sk. līdzfinansējums 23 479,11 </w:t>
      </w:r>
      <w:proofErr w:type="spellStart"/>
      <w:r w:rsidRPr="001F1CB8">
        <w:rPr>
          <w:i/>
        </w:rPr>
        <w:t>euro</w:t>
      </w:r>
      <w:proofErr w:type="spellEnd"/>
      <w:r w:rsidRPr="001F1CB8">
        <w:t xml:space="preserve"> un priekšfinansējums 85 910,77 </w:t>
      </w:r>
      <w:proofErr w:type="spellStart"/>
      <w:r w:rsidRPr="001F1CB8">
        <w:rPr>
          <w:i/>
        </w:rPr>
        <w:t>euro</w:t>
      </w:r>
      <w:proofErr w:type="spellEnd"/>
      <w:r w:rsidRPr="001F1CB8">
        <w:t>);</w:t>
      </w:r>
    </w:p>
    <w:p w:rsidR="003F0179" w:rsidRPr="001F1CB8" w:rsidRDefault="003F0179" w:rsidP="003F0179">
      <w:pPr>
        <w:numPr>
          <w:ilvl w:val="1"/>
          <w:numId w:val="1"/>
        </w:numPr>
        <w:jc w:val="both"/>
      </w:pPr>
      <w:r w:rsidRPr="001F1CB8">
        <w:lastRenderedPageBreak/>
        <w:t xml:space="preserve">2019. gadā 159 110,28 </w:t>
      </w:r>
      <w:proofErr w:type="spellStart"/>
      <w:r w:rsidRPr="001F1CB8">
        <w:rPr>
          <w:i/>
        </w:rPr>
        <w:t>euro</w:t>
      </w:r>
      <w:proofErr w:type="spellEnd"/>
      <w:r w:rsidRPr="001F1CB8">
        <w:t xml:space="preserve"> (t.sk. līdzfinansējums 31 822,06 </w:t>
      </w:r>
      <w:proofErr w:type="spellStart"/>
      <w:r w:rsidRPr="001F1CB8">
        <w:rPr>
          <w:i/>
        </w:rPr>
        <w:t>euro</w:t>
      </w:r>
      <w:proofErr w:type="spellEnd"/>
      <w:r w:rsidRPr="001F1CB8">
        <w:t xml:space="preserve"> un priekšfinansējums 127 288,22 </w:t>
      </w:r>
      <w:proofErr w:type="spellStart"/>
      <w:r w:rsidRPr="001F1CB8">
        <w:rPr>
          <w:i/>
        </w:rPr>
        <w:t>euro</w:t>
      </w:r>
      <w:proofErr w:type="spellEnd"/>
      <w:r w:rsidRPr="001F1CB8">
        <w:t>);</w:t>
      </w:r>
    </w:p>
    <w:p w:rsidR="003F0179" w:rsidRPr="001F1CB8" w:rsidRDefault="003F0179" w:rsidP="003F0179">
      <w:pPr>
        <w:numPr>
          <w:ilvl w:val="1"/>
          <w:numId w:val="1"/>
        </w:numPr>
        <w:jc w:val="both"/>
      </w:pPr>
      <w:r w:rsidRPr="001F1CB8">
        <w:t xml:space="preserve">2020. gadā 16 836,94 </w:t>
      </w:r>
      <w:proofErr w:type="spellStart"/>
      <w:r w:rsidRPr="001F1CB8">
        <w:rPr>
          <w:i/>
        </w:rPr>
        <w:t>euro</w:t>
      </w:r>
      <w:proofErr w:type="spellEnd"/>
      <w:r w:rsidRPr="001F1CB8">
        <w:t xml:space="preserve"> (t.sk. līdzfinansējums 3 367,39 </w:t>
      </w:r>
      <w:proofErr w:type="spellStart"/>
      <w:r w:rsidRPr="001F1CB8">
        <w:rPr>
          <w:i/>
        </w:rPr>
        <w:t>euro</w:t>
      </w:r>
      <w:proofErr w:type="spellEnd"/>
      <w:r w:rsidRPr="001F1CB8">
        <w:t xml:space="preserve"> un priekšfinansējums 13 469,55 </w:t>
      </w:r>
      <w:proofErr w:type="spellStart"/>
      <w:r w:rsidRPr="001F1CB8">
        <w:rPr>
          <w:i/>
        </w:rPr>
        <w:t>euro</w:t>
      </w:r>
      <w:proofErr w:type="spellEnd"/>
      <w:r w:rsidRPr="001F1CB8">
        <w:t>);</w:t>
      </w:r>
    </w:p>
    <w:p w:rsidR="003F0179" w:rsidRPr="001F1CB8" w:rsidRDefault="003F0179" w:rsidP="003F0179">
      <w:pPr>
        <w:numPr>
          <w:ilvl w:val="0"/>
          <w:numId w:val="1"/>
        </w:numPr>
        <w:jc w:val="both"/>
      </w:pPr>
      <w:r w:rsidRPr="001F1CB8">
        <w:t xml:space="preserve">Pilnvarot pašvaldības izpilddirektoru veikt visas </w:t>
      </w:r>
      <w:r w:rsidR="00C23C7F" w:rsidRPr="001F1CB8">
        <w:t>P</w:t>
      </w:r>
      <w:r w:rsidRPr="001F1CB8">
        <w:t xml:space="preserve">rojekta īstenošanai nepieciešamās darbības, kā arī parakstīt visus ar </w:t>
      </w:r>
      <w:r w:rsidR="00C23C7F" w:rsidRPr="001F1CB8">
        <w:t>P</w:t>
      </w:r>
      <w:r w:rsidRPr="001F1CB8">
        <w:t xml:space="preserve">rojekta īstenošanu saistītos dokumentus. </w:t>
      </w:r>
    </w:p>
    <w:p w:rsidR="003F0179" w:rsidRPr="001F1CB8" w:rsidRDefault="003F0179" w:rsidP="003F0179">
      <w:pPr>
        <w:pStyle w:val="Header"/>
        <w:tabs>
          <w:tab w:val="clear" w:pos="4320"/>
          <w:tab w:val="clear" w:pos="8640"/>
        </w:tabs>
        <w:ind w:firstLine="360"/>
        <w:rPr>
          <w:lang w:val="lv-LV"/>
        </w:rPr>
      </w:pPr>
    </w:p>
    <w:p w:rsidR="003F0179" w:rsidRPr="001F1CB8" w:rsidRDefault="003F0179" w:rsidP="003F0179">
      <w:pPr>
        <w:pStyle w:val="Header"/>
        <w:tabs>
          <w:tab w:val="clear" w:pos="4320"/>
          <w:tab w:val="clear" w:pos="8640"/>
        </w:tabs>
        <w:rPr>
          <w:lang w:val="lv-LV"/>
        </w:rPr>
      </w:pPr>
    </w:p>
    <w:p w:rsidR="001B5B3C" w:rsidRDefault="001B5B3C" w:rsidP="001B5B3C">
      <w:pPr>
        <w:shd w:val="clear" w:color="auto" w:fill="FFFFFF"/>
        <w:rPr>
          <w:color w:val="000000"/>
        </w:rPr>
      </w:pPr>
      <w:r>
        <w:rPr>
          <w:color w:val="000000"/>
        </w:rPr>
        <w:t xml:space="preserve">Domes priekšsēdētājs </w:t>
      </w:r>
      <w:r>
        <w:rPr>
          <w:color w:val="000000"/>
        </w:rPr>
        <w:tab/>
      </w:r>
      <w:proofErr w:type="gramStart"/>
      <w:r>
        <w:rPr>
          <w:color w:val="000000"/>
        </w:rPr>
        <w:t xml:space="preserve">                            </w:t>
      </w:r>
      <w:proofErr w:type="gramEnd"/>
      <w:r>
        <w:rPr>
          <w:color w:val="000000"/>
        </w:rPr>
        <w:t xml:space="preserve">(paraksts)               </w:t>
      </w:r>
      <w:r>
        <w:rPr>
          <w:color w:val="000000"/>
        </w:rPr>
        <w:tab/>
        <w:t xml:space="preserve">                   A.Rāviņš</w:t>
      </w:r>
    </w:p>
    <w:p w:rsidR="001B5B3C" w:rsidRDefault="001B5B3C" w:rsidP="001B5B3C">
      <w:pPr>
        <w:rPr>
          <w:color w:val="FF0000"/>
          <w:szCs w:val="20"/>
          <w:lang w:eastAsia="lv-LV"/>
        </w:rPr>
      </w:pPr>
    </w:p>
    <w:p w:rsidR="001B5B3C" w:rsidRDefault="001B5B3C" w:rsidP="001B5B3C">
      <w:pPr>
        <w:rPr>
          <w:color w:val="000000"/>
          <w:szCs w:val="20"/>
          <w:lang w:eastAsia="lv-LV"/>
        </w:rPr>
      </w:pPr>
      <w:r>
        <w:rPr>
          <w:color w:val="000000"/>
          <w:szCs w:val="20"/>
          <w:lang w:eastAsia="lv-LV"/>
        </w:rPr>
        <w:t>NORAKSTS PAREIZS</w:t>
      </w:r>
    </w:p>
    <w:p w:rsidR="001B5B3C" w:rsidRDefault="001B5B3C" w:rsidP="001B5B3C">
      <w:pPr>
        <w:rPr>
          <w:color w:val="000000"/>
          <w:szCs w:val="20"/>
          <w:lang w:eastAsia="lv-LV"/>
        </w:rPr>
      </w:pPr>
      <w:r>
        <w:rPr>
          <w:color w:val="000000"/>
          <w:szCs w:val="20"/>
          <w:lang w:eastAsia="lv-LV"/>
        </w:rPr>
        <w:t xml:space="preserve">Pašvaldības izpilddirektores sekretāre                         </w:t>
      </w:r>
      <w:r>
        <w:rPr>
          <w:color w:val="000000"/>
          <w:szCs w:val="20"/>
          <w:lang w:eastAsia="lv-LV"/>
        </w:rPr>
        <w:tab/>
        <w:t xml:space="preserve">                   </w:t>
      </w:r>
      <w:proofErr w:type="spellStart"/>
      <w:r>
        <w:rPr>
          <w:color w:val="000000"/>
          <w:szCs w:val="20"/>
          <w:lang w:eastAsia="lv-LV"/>
        </w:rPr>
        <w:t>K.Simonova</w:t>
      </w:r>
      <w:proofErr w:type="spellEnd"/>
    </w:p>
    <w:p w:rsidR="001B5B3C" w:rsidRDefault="001B5B3C" w:rsidP="001B5B3C">
      <w:pPr>
        <w:jc w:val="both"/>
      </w:pPr>
      <w:r>
        <w:t>Jelgavā 2015.gada 18.jūnijā</w:t>
      </w:r>
    </w:p>
    <w:p w:rsidR="001B5B3C" w:rsidRDefault="001B5B3C" w:rsidP="001B5B3C"/>
    <w:p w:rsidR="001B5B3C" w:rsidRPr="00D87D25" w:rsidRDefault="001B5B3C" w:rsidP="001B5B3C"/>
    <w:p w:rsidR="001B5B3C" w:rsidRPr="00C049AC" w:rsidRDefault="001B5B3C" w:rsidP="001B5B3C"/>
    <w:p w:rsidR="00E61AB9" w:rsidRPr="003F0179" w:rsidRDefault="00E61AB9" w:rsidP="003F0179">
      <w:pPr>
        <w:pStyle w:val="Heading6"/>
        <w:jc w:val="left"/>
        <w:rPr>
          <w:b w:val="0"/>
          <w:u w:val="none"/>
        </w:rPr>
      </w:pPr>
    </w:p>
    <w:sectPr w:rsidR="00E61AB9" w:rsidRPr="003F0179" w:rsidSect="007F54F5">
      <w:headerReference w:type="first" r:id="rId8"/>
      <w:pgSz w:w="11906" w:h="16838" w:code="9"/>
      <w:pgMar w:top="567"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970" w:rsidRDefault="00B82970">
      <w:r>
        <w:separator/>
      </w:r>
    </w:p>
  </w:endnote>
  <w:endnote w:type="continuationSeparator" w:id="0">
    <w:p w:rsidR="00B82970" w:rsidRDefault="00B8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970" w:rsidRDefault="00B82970">
      <w:r>
        <w:separator/>
      </w:r>
    </w:p>
  </w:footnote>
  <w:footnote w:type="continuationSeparator" w:id="0">
    <w:p w:rsidR="00B82970" w:rsidRDefault="00B82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06" w:rsidRDefault="003F0179" w:rsidP="007F54F5">
    <w:pPr>
      <w:pStyle w:val="Header"/>
      <w:tabs>
        <w:tab w:val="clear" w:pos="4320"/>
        <w:tab w:val="clear" w:pos="8640"/>
      </w:tabs>
      <w:jc w:val="center"/>
      <w:rPr>
        <w:sz w:val="16"/>
        <w:szCs w:val="16"/>
        <w:lang w:val="lv-LV"/>
      </w:rPr>
    </w:pPr>
    <w:r w:rsidRPr="00620962">
      <w:rPr>
        <w:rFonts w:ascii="Arial" w:hAnsi="Arial"/>
        <w:b/>
        <w:noProof/>
        <w:sz w:val="28"/>
        <w:lang w:val="lv-LV"/>
      </w:rPr>
      <w:drawing>
        <wp:inline distT="0" distB="0" distL="0" distR="0">
          <wp:extent cx="707390" cy="845185"/>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4518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id" w:val="-1"/>
        <w:attr w:name="baseform" w:val="lēmums"/>
        <w:attr w:name="text" w:val="LĒMUMS&#10;"/>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765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C4CB0"/>
    <w:rsid w:val="000E4EB6"/>
    <w:rsid w:val="00157FB5"/>
    <w:rsid w:val="001B2E18"/>
    <w:rsid w:val="001B5B3C"/>
    <w:rsid w:val="001F1CB8"/>
    <w:rsid w:val="002051D3"/>
    <w:rsid w:val="002438AA"/>
    <w:rsid w:val="002A71EA"/>
    <w:rsid w:val="002D745A"/>
    <w:rsid w:val="0031251F"/>
    <w:rsid w:val="003959A1"/>
    <w:rsid w:val="003F0179"/>
    <w:rsid w:val="0044759D"/>
    <w:rsid w:val="004A78B0"/>
    <w:rsid w:val="004B50CD"/>
    <w:rsid w:val="004D47D9"/>
    <w:rsid w:val="00540422"/>
    <w:rsid w:val="00577970"/>
    <w:rsid w:val="0060175D"/>
    <w:rsid w:val="0063151B"/>
    <w:rsid w:val="00681160"/>
    <w:rsid w:val="00720161"/>
    <w:rsid w:val="007419F0"/>
    <w:rsid w:val="007F54F5"/>
    <w:rsid w:val="00807AB7"/>
    <w:rsid w:val="00827057"/>
    <w:rsid w:val="008562DC"/>
    <w:rsid w:val="00880030"/>
    <w:rsid w:val="008E2F12"/>
    <w:rsid w:val="009C00E0"/>
    <w:rsid w:val="00B35B4C"/>
    <w:rsid w:val="00B51C9C"/>
    <w:rsid w:val="00B64D4D"/>
    <w:rsid w:val="00B8014B"/>
    <w:rsid w:val="00B82970"/>
    <w:rsid w:val="00BB795F"/>
    <w:rsid w:val="00C23C7F"/>
    <w:rsid w:val="00C36D3B"/>
    <w:rsid w:val="00C516D8"/>
    <w:rsid w:val="00CA0990"/>
    <w:rsid w:val="00CD139B"/>
    <w:rsid w:val="00D00D85"/>
    <w:rsid w:val="00D05301"/>
    <w:rsid w:val="00D1121C"/>
    <w:rsid w:val="00E61AB9"/>
    <w:rsid w:val="00EA770A"/>
    <w:rsid w:val="00EC518D"/>
    <w:rsid w:val="00F84701"/>
    <w:rsid w:val="00FB6B06"/>
    <w:rsid w:val="00FE5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318</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Liene Rulle</dc:creator>
  <cp:lastModifiedBy>Ksenija Simonova</cp:lastModifiedBy>
  <cp:revision>6</cp:revision>
  <cp:lastPrinted>2015-06-18T09:29:00Z</cp:lastPrinted>
  <dcterms:created xsi:type="dcterms:W3CDTF">2015-06-17T08:03:00Z</dcterms:created>
  <dcterms:modified xsi:type="dcterms:W3CDTF">2015-06-18T10:43:00Z</dcterms:modified>
</cp:coreProperties>
</file>