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80CE8" w14:textId="77777777" w:rsidR="00151607" w:rsidRDefault="00151607" w:rsidP="00E15794">
      <w:pPr>
        <w:jc w:val="center"/>
        <w:rPr>
          <w:b/>
        </w:rPr>
      </w:pPr>
    </w:p>
    <w:p w14:paraId="41B15CB0" w14:textId="259A3D00" w:rsidR="00D9238B" w:rsidRDefault="00D9238B" w:rsidP="00E15794">
      <w:pPr>
        <w:jc w:val="center"/>
        <w:rPr>
          <w:b/>
        </w:rPr>
      </w:pPr>
      <w:r>
        <w:rPr>
          <w:b/>
        </w:rPr>
        <w:t>JELGAVAS P</w:t>
      </w:r>
      <w:r w:rsidR="000A4209">
        <w:rPr>
          <w:b/>
        </w:rPr>
        <w:t>ILSĒTAS</w:t>
      </w:r>
      <w:r w:rsidR="00E958AE">
        <w:rPr>
          <w:b/>
        </w:rPr>
        <w:t xml:space="preserve"> PAŠVALDĪBAS 2015.GADA 12.NOVE</w:t>
      </w:r>
      <w:r w:rsidR="005707BF">
        <w:rPr>
          <w:b/>
        </w:rPr>
        <w:t>M</w:t>
      </w:r>
      <w:r w:rsidR="00566AAA">
        <w:rPr>
          <w:b/>
        </w:rPr>
        <w:t>B</w:t>
      </w:r>
      <w:r w:rsidR="007259B9">
        <w:rPr>
          <w:b/>
        </w:rPr>
        <w:t>RA</w:t>
      </w:r>
      <w:r w:rsidR="00524F6F">
        <w:rPr>
          <w:b/>
          <w:bCs/>
        </w:rPr>
        <w:t xml:space="preserve"> SAISTOŠO NOTEIKUMU</w:t>
      </w:r>
      <w:r w:rsidR="00364155">
        <w:rPr>
          <w:b/>
          <w:bCs/>
        </w:rPr>
        <w:t xml:space="preserve"> </w:t>
      </w:r>
      <w:r w:rsidR="00566AAA">
        <w:rPr>
          <w:b/>
          <w:bCs/>
        </w:rPr>
        <w:t>Nr.</w:t>
      </w:r>
      <w:r w:rsidR="00151607">
        <w:rPr>
          <w:b/>
          <w:bCs/>
        </w:rPr>
        <w:t>15-20</w:t>
      </w:r>
      <w:r w:rsidR="00524F6F">
        <w:rPr>
          <w:b/>
          <w:bCs/>
        </w:rPr>
        <w:t xml:space="preserve"> ”JELGAVAS PILSĒTAS PAŠVALDĪBAS</w:t>
      </w:r>
      <w:r w:rsidR="004934B0" w:rsidRPr="003546D4">
        <w:rPr>
          <w:b/>
          <w:bCs/>
        </w:rPr>
        <w:t xml:space="preserve"> P</w:t>
      </w:r>
      <w:r w:rsidR="00566AAA">
        <w:rPr>
          <w:b/>
          <w:bCs/>
        </w:rPr>
        <w:t>ABALSTU PIEŠĶIRŠANAS NOTEIKUMI”</w:t>
      </w:r>
      <w:r w:rsidR="002C011B">
        <w:rPr>
          <w:b/>
          <w:bCs/>
        </w:rPr>
        <w:t xml:space="preserve"> </w:t>
      </w:r>
      <w:r>
        <w:rPr>
          <w:b/>
        </w:rPr>
        <w:t>PASKAIDROJUMA RAKSTS</w:t>
      </w:r>
    </w:p>
    <w:p w14:paraId="4C3DA554" w14:textId="77777777" w:rsidR="00D9238B" w:rsidRDefault="00D9238B" w:rsidP="000E7A92">
      <w:pPr>
        <w:rPr>
          <w:b/>
          <w:bCs/>
        </w:rPr>
      </w:pPr>
    </w:p>
    <w:p w14:paraId="3640773D" w14:textId="77777777" w:rsidR="00151607" w:rsidRDefault="00151607" w:rsidP="000E7A92">
      <w:pPr>
        <w:rPr>
          <w:b/>
          <w:b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51"/>
      </w:tblGrid>
      <w:tr w:rsidR="00D9238B" w14:paraId="3D8098F1" w14:textId="77777777" w:rsidTr="00151607">
        <w:tc>
          <w:tcPr>
            <w:tcW w:w="2988" w:type="dxa"/>
          </w:tcPr>
          <w:p w14:paraId="35E49E13" w14:textId="77777777"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051" w:type="dxa"/>
          </w:tcPr>
          <w:p w14:paraId="1E910BDB" w14:textId="77777777"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6B0263" w:rsidRPr="006B0263" w14:paraId="1CDDB83C" w14:textId="77777777" w:rsidTr="00151607">
        <w:tc>
          <w:tcPr>
            <w:tcW w:w="2988" w:type="dxa"/>
          </w:tcPr>
          <w:p w14:paraId="09781ADD" w14:textId="77777777" w:rsidR="00F67430" w:rsidRPr="006B0263" w:rsidRDefault="00F67430" w:rsidP="007D7CDE">
            <w:r w:rsidRPr="006B0263">
              <w:t>1</w:t>
            </w:r>
            <w:r w:rsidR="007C388C" w:rsidRPr="006B0263">
              <w:t>.</w:t>
            </w:r>
            <w:r w:rsidRPr="006B0263">
              <w:t>Īss projekta satura izklāsts</w:t>
            </w:r>
          </w:p>
        </w:tc>
        <w:tc>
          <w:tcPr>
            <w:tcW w:w="6051" w:type="dxa"/>
          </w:tcPr>
          <w:p w14:paraId="5FAB446F" w14:textId="39A4C3AA" w:rsidR="00DA4F5B" w:rsidRPr="006B0263" w:rsidRDefault="00DA4F5B" w:rsidP="00377641">
            <w:pPr>
              <w:jc w:val="both"/>
              <w:rPr>
                <w:iCs/>
              </w:rPr>
            </w:pPr>
            <w:r w:rsidRPr="006B0263">
              <w:t>Jelgavas p</w:t>
            </w:r>
            <w:r w:rsidR="005707BF">
              <w:t>ilsēta</w:t>
            </w:r>
            <w:r w:rsidR="00E958AE">
              <w:t>s pašvaldības 2015.gada 12.nove</w:t>
            </w:r>
            <w:r w:rsidR="005707BF">
              <w:t>m</w:t>
            </w:r>
            <w:r w:rsidRPr="006B0263">
              <w:t>bra saistošie noteikumi Nr.</w:t>
            </w:r>
            <w:r w:rsidR="00151607">
              <w:t>15-20</w:t>
            </w:r>
            <w:r w:rsidRPr="006B0263">
              <w:t xml:space="preserve"> </w:t>
            </w:r>
            <w:r w:rsidR="00377641" w:rsidRPr="006B0263">
              <w:rPr>
                <w:bCs/>
              </w:rPr>
              <w:t>„Jelgavas pilsētas pašvaldības</w:t>
            </w:r>
            <w:r w:rsidRPr="006B0263">
              <w:rPr>
                <w:bCs/>
              </w:rPr>
              <w:t xml:space="preserve"> pabalstu piešķiršanas noteikumi” (turpmāk – </w:t>
            </w:r>
            <w:r w:rsidR="00377641" w:rsidRPr="006B0263">
              <w:rPr>
                <w:bCs/>
              </w:rPr>
              <w:t>sai</w:t>
            </w:r>
            <w:r w:rsidR="0072119A" w:rsidRPr="006B0263">
              <w:rPr>
                <w:bCs/>
              </w:rPr>
              <w:t xml:space="preserve">stošie </w:t>
            </w:r>
            <w:r w:rsidRPr="006B0263">
              <w:rPr>
                <w:bCs/>
              </w:rPr>
              <w:t>noteikumi)</w:t>
            </w:r>
            <w:r w:rsidRPr="006B0263">
              <w:rPr>
                <w:iCs/>
              </w:rPr>
              <w:t xml:space="preserve"> </w:t>
            </w:r>
            <w:r w:rsidRPr="006B0263">
              <w:t>tiek izdoti saskaņā</w:t>
            </w:r>
            <w:r w:rsidRPr="006B0263">
              <w:rPr>
                <w:iCs/>
              </w:rPr>
              <w:t xml:space="preserve"> ar </w:t>
            </w:r>
            <w:r w:rsidR="00377641" w:rsidRPr="006B0263">
              <w:t>likuma „Par pašvaldībām” 43.panta trešo daļu</w:t>
            </w:r>
            <w:r w:rsidRPr="006B0263">
              <w:t xml:space="preserve">, </w:t>
            </w:r>
            <w:r w:rsidRPr="006B0263">
              <w:rPr>
                <w:iCs/>
              </w:rPr>
              <w:t>Sociālo pakalpojumu un sociālās palīdzības likum</w:t>
            </w:r>
            <w:r w:rsidR="00377641" w:rsidRPr="006B0263">
              <w:rPr>
                <w:iCs/>
              </w:rPr>
              <w:t>a 35.panta ceturto daļu.</w:t>
            </w:r>
          </w:p>
          <w:p w14:paraId="486D4059" w14:textId="77777777" w:rsidR="00377641" w:rsidRPr="006B0263" w:rsidRDefault="0071048A" w:rsidP="00377641">
            <w:pPr>
              <w:jc w:val="both"/>
            </w:pPr>
            <w:r w:rsidRPr="006B0263">
              <w:t>S</w:t>
            </w:r>
            <w:r w:rsidR="0072119A" w:rsidRPr="006B0263">
              <w:t>aistošie n</w:t>
            </w:r>
            <w:r w:rsidR="00DA4F5B" w:rsidRPr="006B0263">
              <w:t xml:space="preserve">oteikumi nosaka kārtību, kādā tiek piešķirti </w:t>
            </w:r>
            <w:r w:rsidR="00AB7E6C" w:rsidRPr="006B0263">
              <w:t xml:space="preserve">un izmaksāti </w:t>
            </w:r>
            <w:r w:rsidR="00F22637" w:rsidRPr="006B0263">
              <w:t>pašvaldības pabalsti,</w:t>
            </w:r>
            <w:r w:rsidR="007C388C" w:rsidRPr="006B0263">
              <w:t xml:space="preserve"> lai nodrošinātu Jelgavas pilsētas pašvaldības brīvprātīgo iniciatīvu izpildi</w:t>
            </w:r>
            <w:r w:rsidR="007C388C" w:rsidRPr="006B0263">
              <w:rPr>
                <w:lang w:eastAsia="en-US"/>
              </w:rPr>
              <w:t>.</w:t>
            </w:r>
            <w:r w:rsidR="0041491E" w:rsidRPr="006B0263">
              <w:rPr>
                <w:lang w:eastAsia="en-US"/>
              </w:rPr>
              <w:t xml:space="preserve"> </w:t>
            </w:r>
          </w:p>
          <w:p w14:paraId="224A70FF" w14:textId="77777777" w:rsidR="00DA4F5B" w:rsidRPr="006B0263" w:rsidRDefault="00DA4F5B" w:rsidP="00377641">
            <w:pPr>
              <w:ind w:firstLine="414"/>
              <w:jc w:val="both"/>
              <w:rPr>
                <w:lang w:eastAsia="en-US"/>
              </w:rPr>
            </w:pPr>
          </w:p>
        </w:tc>
      </w:tr>
      <w:tr w:rsidR="006B0263" w:rsidRPr="006B0263" w14:paraId="22B3CA75" w14:textId="77777777" w:rsidTr="00151607">
        <w:tc>
          <w:tcPr>
            <w:tcW w:w="2988" w:type="dxa"/>
          </w:tcPr>
          <w:p w14:paraId="00F1A839" w14:textId="77777777" w:rsidR="00F67430" w:rsidRPr="006B0263" w:rsidRDefault="00F67430" w:rsidP="007C388C">
            <w:pPr>
              <w:jc w:val="both"/>
            </w:pPr>
            <w:r w:rsidRPr="006B0263">
              <w:t>2</w:t>
            </w:r>
            <w:r w:rsidR="007C388C" w:rsidRPr="006B0263">
              <w:t>.</w:t>
            </w:r>
            <w:r w:rsidRPr="006B0263">
              <w:t>Projekta nepieciešamības pamatojums</w:t>
            </w:r>
          </w:p>
        </w:tc>
        <w:tc>
          <w:tcPr>
            <w:tcW w:w="6051" w:type="dxa"/>
          </w:tcPr>
          <w:p w14:paraId="51CF3EB0" w14:textId="77777777" w:rsidR="0071048A" w:rsidRPr="006B0263" w:rsidRDefault="0072119A" w:rsidP="00377641">
            <w:pPr>
              <w:jc w:val="both"/>
              <w:rPr>
                <w:iCs/>
              </w:rPr>
            </w:pPr>
            <w:r w:rsidRPr="006B0263">
              <w:rPr>
                <w:bCs/>
              </w:rPr>
              <w:t>Saistošie n</w:t>
            </w:r>
            <w:r w:rsidR="00DA4F5B" w:rsidRPr="006B0263">
              <w:rPr>
                <w:bCs/>
              </w:rPr>
              <w:t>oteikumi</w:t>
            </w:r>
            <w:r w:rsidR="00DA4F5B" w:rsidRPr="006B0263">
              <w:t xml:space="preserve"> tiek izdoti saskaņā</w:t>
            </w:r>
            <w:r w:rsidR="00DA4F5B" w:rsidRPr="006B0263">
              <w:rPr>
                <w:iCs/>
              </w:rPr>
              <w:t xml:space="preserve"> ar </w:t>
            </w:r>
            <w:r w:rsidR="00DA4F5B" w:rsidRPr="006B0263">
              <w:t xml:space="preserve">likuma „Par pašvaldībām” </w:t>
            </w:r>
            <w:r w:rsidR="00377641" w:rsidRPr="006B0263">
              <w:t xml:space="preserve">43.panta trešo daļu, </w:t>
            </w:r>
            <w:r w:rsidR="00377641" w:rsidRPr="006B0263">
              <w:rPr>
                <w:iCs/>
              </w:rPr>
              <w:t>Sociālo pakalpojumu un sociālās palīdzības likuma 35.panta ceturto daļu.</w:t>
            </w:r>
          </w:p>
          <w:p w14:paraId="16A4D7AF" w14:textId="3C511BEE" w:rsidR="00F67430" w:rsidRPr="006B0263" w:rsidRDefault="00AB7E6C" w:rsidP="005707BF">
            <w:pPr>
              <w:pStyle w:val="tv2132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B0263">
              <w:rPr>
                <w:iCs/>
                <w:color w:val="auto"/>
                <w:sz w:val="24"/>
                <w:szCs w:val="24"/>
              </w:rPr>
              <w:t>Ņemot vērā Latvijas Republikas Valsts kontroles un Latvijas Republikas Labklājības ministrijas priekšlikumus, saistošajos</w:t>
            </w:r>
            <w:r w:rsidR="00FC74E0" w:rsidRPr="006B0263">
              <w:rPr>
                <w:iCs/>
                <w:color w:val="auto"/>
                <w:sz w:val="24"/>
                <w:szCs w:val="24"/>
              </w:rPr>
              <w:t xml:space="preserve"> n</w:t>
            </w:r>
            <w:r w:rsidRPr="006B0263">
              <w:rPr>
                <w:iCs/>
                <w:color w:val="auto"/>
                <w:sz w:val="24"/>
                <w:szCs w:val="24"/>
              </w:rPr>
              <w:t xml:space="preserve">oteikumos tiek </w:t>
            </w:r>
            <w:r w:rsidR="00377641" w:rsidRPr="006B0263">
              <w:rPr>
                <w:color w:val="auto"/>
                <w:sz w:val="24"/>
                <w:szCs w:val="24"/>
              </w:rPr>
              <w:t>pilnveidota kārtība pašvaldības</w:t>
            </w:r>
            <w:r w:rsidRPr="006B0263">
              <w:rPr>
                <w:color w:val="auto"/>
                <w:sz w:val="24"/>
                <w:szCs w:val="24"/>
              </w:rPr>
              <w:t xml:space="preserve"> pabalstu piešķiršanai</w:t>
            </w:r>
            <w:r w:rsidR="00CD6503" w:rsidRPr="006B0263">
              <w:rPr>
                <w:color w:val="auto"/>
                <w:sz w:val="24"/>
                <w:szCs w:val="24"/>
              </w:rPr>
              <w:t xml:space="preserve"> </w:t>
            </w:r>
            <w:r w:rsidRPr="006B0263">
              <w:rPr>
                <w:color w:val="auto"/>
                <w:sz w:val="24"/>
                <w:szCs w:val="24"/>
              </w:rPr>
              <w:t xml:space="preserve">un izmaksai </w:t>
            </w:r>
            <w:r w:rsidR="00377641" w:rsidRPr="006B0263">
              <w:rPr>
                <w:color w:val="auto"/>
                <w:sz w:val="24"/>
                <w:szCs w:val="24"/>
              </w:rPr>
              <w:t>saskaņā ar Latvijas Republikas</w:t>
            </w:r>
            <w:r w:rsidR="00CD6503" w:rsidRPr="006B0263">
              <w:rPr>
                <w:color w:val="auto"/>
                <w:sz w:val="24"/>
                <w:szCs w:val="24"/>
              </w:rPr>
              <w:t xml:space="preserve"> normatīvajiem aktiem.</w:t>
            </w:r>
            <w:r w:rsidR="00F67430" w:rsidRPr="006B0263">
              <w:rPr>
                <w:color w:val="auto"/>
                <w:sz w:val="24"/>
                <w:szCs w:val="24"/>
              </w:rPr>
              <w:t xml:space="preserve"> </w:t>
            </w:r>
            <w:r w:rsidR="0041491E" w:rsidRPr="006B0263">
              <w:rPr>
                <w:color w:val="auto"/>
                <w:sz w:val="24"/>
                <w:szCs w:val="24"/>
              </w:rPr>
              <w:t>Tiek plānots, ka pabalstus: ēdināšanai vispārējās izglītības iestādē</w:t>
            </w:r>
            <w:r w:rsidR="0041491E" w:rsidRPr="00F93CB6">
              <w:rPr>
                <w:color w:val="auto"/>
                <w:sz w:val="24"/>
                <w:szCs w:val="24"/>
              </w:rPr>
              <w:t>,</w:t>
            </w:r>
            <w:r w:rsidR="00F93CB6" w:rsidRPr="00F93CB6">
              <w:rPr>
                <w:color w:val="auto"/>
                <w:sz w:val="24"/>
                <w:szCs w:val="24"/>
              </w:rPr>
              <w:t xml:space="preserve"> </w:t>
            </w:r>
            <w:r w:rsidR="00F93CB6" w:rsidRPr="00F93CB6">
              <w:rPr>
                <w:color w:val="auto"/>
                <w:sz w:val="24"/>
                <w:szCs w:val="24"/>
                <w:lang w:eastAsia="en-US"/>
              </w:rPr>
              <w:t xml:space="preserve">pirmsskolas izglītības iestādes ēdināšanas pakalpojuma apmaksai, </w:t>
            </w:r>
            <w:r w:rsidR="0041491E" w:rsidRPr="006B0263">
              <w:rPr>
                <w:color w:val="auto"/>
                <w:sz w:val="24"/>
                <w:szCs w:val="24"/>
              </w:rPr>
              <w:t>individuālo mācību piederumu iegādei, pilsētas sabiedriskā transporta braukšanas maksas segšanai,</w:t>
            </w:r>
            <w:r w:rsidR="006B0263">
              <w:rPr>
                <w:color w:val="auto"/>
                <w:sz w:val="24"/>
                <w:szCs w:val="24"/>
              </w:rPr>
              <w:t xml:space="preserve"> </w:t>
            </w:r>
            <w:r w:rsidR="0041491E" w:rsidRPr="006B0263">
              <w:rPr>
                <w:color w:val="auto"/>
                <w:sz w:val="24"/>
                <w:szCs w:val="24"/>
              </w:rPr>
              <w:t>medicīnas pakalpojumu apmaksai var saņemt maznodrošinātas ģimenes ar bērniem, kas attiecīgi var palielināt minēto saņēmēju loku vismaz par 200 ģimenēm ar bērniem.</w:t>
            </w:r>
          </w:p>
          <w:p w14:paraId="4CF3092C" w14:textId="737069AE" w:rsidR="00377641" w:rsidRPr="006B0263" w:rsidRDefault="00377641" w:rsidP="0079255C">
            <w:pPr>
              <w:pStyle w:val="tv2131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6B0263">
              <w:rPr>
                <w:color w:val="auto"/>
                <w:sz w:val="24"/>
                <w:szCs w:val="24"/>
              </w:rPr>
              <w:t>Tiek precizēta kārtība, kādā tiek piešķirts pabalsts medicīnas pakalpojumu apmaksai.</w:t>
            </w:r>
            <w:r w:rsidRPr="00F93CB6">
              <w:rPr>
                <w:color w:val="auto"/>
                <w:sz w:val="24"/>
                <w:szCs w:val="24"/>
              </w:rPr>
              <w:t xml:space="preserve"> </w:t>
            </w:r>
            <w:r w:rsidR="005707BF" w:rsidRPr="00F93CB6">
              <w:rPr>
                <w:color w:val="auto"/>
                <w:sz w:val="24"/>
                <w:szCs w:val="24"/>
              </w:rPr>
              <w:t xml:space="preserve">Tiek </w:t>
            </w:r>
            <w:r w:rsidR="00F93CB6" w:rsidRPr="00F93CB6">
              <w:rPr>
                <w:color w:val="auto"/>
                <w:sz w:val="24"/>
                <w:szCs w:val="24"/>
              </w:rPr>
              <w:t xml:space="preserve">palielināts pabalsts </w:t>
            </w:r>
            <w:r w:rsidR="00F93CB6" w:rsidRPr="00F93CB6">
              <w:rPr>
                <w:color w:val="auto"/>
                <w:sz w:val="24"/>
                <w:szCs w:val="24"/>
                <w:lang w:eastAsia="en-US"/>
              </w:rPr>
              <w:t>pirmsskolas izglītības iestādes ēdināšanas pakalpojuma apmaksai.</w:t>
            </w:r>
          </w:p>
        </w:tc>
      </w:tr>
      <w:tr w:rsidR="006B0263" w:rsidRPr="006B0263" w14:paraId="1817E0A4" w14:textId="77777777" w:rsidTr="00151607">
        <w:tc>
          <w:tcPr>
            <w:tcW w:w="2988" w:type="dxa"/>
          </w:tcPr>
          <w:p w14:paraId="666AAC70" w14:textId="77777777" w:rsidR="00F67430" w:rsidRPr="006B0263" w:rsidRDefault="00F67430" w:rsidP="007C388C">
            <w:pPr>
              <w:jc w:val="both"/>
            </w:pPr>
            <w:r w:rsidRPr="006B0263">
              <w:t>3.Informācija par plānoto projekta ietekmi uz pašvaldības budžetu</w:t>
            </w:r>
          </w:p>
        </w:tc>
        <w:tc>
          <w:tcPr>
            <w:tcW w:w="6051" w:type="dxa"/>
          </w:tcPr>
          <w:p w14:paraId="25663EE6" w14:textId="77777777" w:rsidR="00F67430" w:rsidRDefault="00F67430" w:rsidP="00377641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313B70">
              <w:t>Saistošo noteikumu realizēšanai</w:t>
            </w:r>
            <w:r w:rsidR="00AB7E6C" w:rsidRPr="00313B70">
              <w:t xml:space="preserve"> tiek plānoti</w:t>
            </w:r>
            <w:r w:rsidRPr="00313B70">
              <w:t xml:space="preserve"> naudas līdzekļi Jelgavas pilsētas pašvaldības iestādes „Jelgavas sociālo </w:t>
            </w:r>
            <w:r w:rsidR="000301FF" w:rsidRPr="00313B70">
              <w:t>lietu pārvalde”</w:t>
            </w:r>
            <w:r w:rsidRPr="00313B70">
              <w:t xml:space="preserve"> </w:t>
            </w:r>
            <w:r w:rsidR="00AB7E6C" w:rsidRPr="00313B70">
              <w:t>2016</w:t>
            </w:r>
            <w:r w:rsidRPr="00313B70">
              <w:t>.gada budžetā.</w:t>
            </w:r>
            <w:r w:rsidR="00F22637" w:rsidRPr="00313B70">
              <w:t xml:space="preserve"> </w:t>
            </w:r>
          </w:p>
          <w:p w14:paraId="5E87BAD8" w14:textId="0C91ED5C" w:rsidR="00AB7E6C" w:rsidRPr="00313B70" w:rsidRDefault="00F93CB6" w:rsidP="00F93CB6">
            <w:pPr>
              <w:jc w:val="both"/>
              <w:rPr>
                <w:lang w:eastAsia="en-US"/>
              </w:rPr>
            </w:pPr>
            <w:r w:rsidRPr="00F93CB6">
              <w:rPr>
                <w:lang w:eastAsia="en-US"/>
              </w:rPr>
              <w:t xml:space="preserve">Pabalsta pirmsskolas izglītības iestādes ēdināšanas pakalpojuma apmaksai palielināšanai vidēji par 7,00 </w:t>
            </w:r>
            <w:proofErr w:type="spellStart"/>
            <w:r w:rsidRPr="00A146F9">
              <w:rPr>
                <w:i/>
                <w:lang w:eastAsia="en-US"/>
              </w:rPr>
              <w:t>euro</w:t>
            </w:r>
            <w:proofErr w:type="spellEnd"/>
            <w:r w:rsidRPr="00F93CB6">
              <w:rPr>
                <w:lang w:eastAsia="en-US"/>
              </w:rPr>
              <w:t xml:space="preserve"> </w:t>
            </w:r>
            <w:r w:rsidRPr="00A146F9">
              <w:rPr>
                <w:lang w:eastAsia="en-US"/>
              </w:rPr>
              <w:t>mēnesī</w:t>
            </w:r>
            <w:r w:rsidRPr="00F93CB6">
              <w:rPr>
                <w:i/>
                <w:lang w:eastAsia="en-US"/>
              </w:rPr>
              <w:t xml:space="preserve"> </w:t>
            </w:r>
            <w:r w:rsidR="0079255C">
              <w:rPr>
                <w:lang w:eastAsia="en-US"/>
              </w:rPr>
              <w:t>no 2016</w:t>
            </w:r>
            <w:r w:rsidRPr="00F93CB6">
              <w:rPr>
                <w:lang w:eastAsia="en-US"/>
              </w:rPr>
              <w:t xml:space="preserve">.gada </w:t>
            </w:r>
            <w:r w:rsidR="0079255C">
              <w:rPr>
                <w:lang w:eastAsia="en-US"/>
              </w:rPr>
              <w:t>1.janvāra</w:t>
            </w:r>
            <w:r>
              <w:rPr>
                <w:lang w:eastAsia="en-US"/>
              </w:rPr>
              <w:t xml:space="preserve"> </w:t>
            </w:r>
            <w:r w:rsidR="0079255C">
              <w:rPr>
                <w:lang w:eastAsia="en-US"/>
              </w:rPr>
              <w:t>JSLP budžetā nepieciešami</w:t>
            </w:r>
            <w:r>
              <w:rPr>
                <w:lang w:eastAsia="en-US"/>
              </w:rPr>
              <w:t xml:space="preserve"> </w:t>
            </w:r>
            <w:r w:rsidR="0079255C">
              <w:rPr>
                <w:lang w:eastAsia="en-US"/>
              </w:rPr>
              <w:t>385</w:t>
            </w:r>
            <w:r w:rsidRPr="00F93CB6">
              <w:rPr>
                <w:lang w:eastAsia="en-US"/>
              </w:rPr>
              <w:t>00</w:t>
            </w:r>
            <w:r w:rsidR="00A146F9">
              <w:rPr>
                <w:lang w:eastAsia="en-US"/>
              </w:rPr>
              <w:t>,00</w:t>
            </w:r>
            <w:r w:rsidRPr="00F93CB6">
              <w:rPr>
                <w:lang w:eastAsia="en-US"/>
              </w:rPr>
              <w:t xml:space="preserve"> </w:t>
            </w:r>
            <w:proofErr w:type="spellStart"/>
            <w:r w:rsidRPr="00F93CB6">
              <w:rPr>
                <w:i/>
                <w:lang w:eastAsia="en-US"/>
              </w:rPr>
              <w:t>euro</w:t>
            </w:r>
            <w:proofErr w:type="spellEnd"/>
            <w:r w:rsidRPr="00F93CB6">
              <w:rPr>
                <w:i/>
                <w:lang w:eastAsia="en-US"/>
              </w:rPr>
              <w:t xml:space="preserve"> </w:t>
            </w:r>
            <w:r w:rsidRPr="00F93CB6">
              <w:rPr>
                <w:lang w:eastAsia="en-US"/>
              </w:rPr>
              <w:t xml:space="preserve">(500 izglītojamie X 7,00 </w:t>
            </w:r>
            <w:proofErr w:type="spellStart"/>
            <w:r w:rsidRPr="00F93CB6">
              <w:rPr>
                <w:i/>
                <w:lang w:eastAsia="en-US"/>
              </w:rPr>
              <w:t>euro</w:t>
            </w:r>
            <w:proofErr w:type="spellEnd"/>
            <w:r w:rsidRPr="00F93CB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mēnesī </w:t>
            </w:r>
            <w:r w:rsidR="009D15FC">
              <w:rPr>
                <w:lang w:eastAsia="en-US"/>
              </w:rPr>
              <w:t xml:space="preserve">X </w:t>
            </w:r>
            <w:r w:rsidR="0079255C">
              <w:rPr>
                <w:lang w:eastAsia="en-US"/>
              </w:rPr>
              <w:t>11</w:t>
            </w:r>
            <w:r w:rsidRPr="00F93CB6">
              <w:rPr>
                <w:lang w:eastAsia="en-US"/>
              </w:rPr>
              <w:t xml:space="preserve"> mēneši).</w:t>
            </w:r>
          </w:p>
        </w:tc>
      </w:tr>
      <w:tr w:rsidR="006B0263" w:rsidRPr="006B0263" w14:paraId="2EA44392" w14:textId="77777777" w:rsidTr="00151607">
        <w:trPr>
          <w:trHeight w:val="577"/>
        </w:trPr>
        <w:tc>
          <w:tcPr>
            <w:tcW w:w="2988" w:type="dxa"/>
          </w:tcPr>
          <w:p w14:paraId="6711A3D4" w14:textId="77777777" w:rsidR="00D9238B" w:rsidRPr="006B0263" w:rsidRDefault="007C388C" w:rsidP="007C388C">
            <w:pPr>
              <w:jc w:val="both"/>
            </w:pPr>
            <w:r w:rsidRPr="006B0263">
              <w:t>4.</w:t>
            </w:r>
            <w:r w:rsidR="00F67430" w:rsidRPr="006B0263">
              <w:t>Informācija par plānoto projekta ietekmi uz uzņēmējdarbības vidi pašvaldības teritorijā</w:t>
            </w:r>
          </w:p>
        </w:tc>
        <w:tc>
          <w:tcPr>
            <w:tcW w:w="6051" w:type="dxa"/>
          </w:tcPr>
          <w:p w14:paraId="2AC6FB52" w14:textId="77777777" w:rsidR="00D9238B" w:rsidRPr="00313B70" w:rsidRDefault="00F67430" w:rsidP="00377641">
            <w:pPr>
              <w:jc w:val="both"/>
              <w:rPr>
                <w:iCs/>
                <w:lang w:eastAsia="en-US"/>
              </w:rPr>
            </w:pPr>
            <w:r w:rsidRPr="00313B70">
              <w:rPr>
                <w:iCs/>
                <w:lang w:eastAsia="en-US"/>
              </w:rPr>
              <w:t>Neietekmē</w:t>
            </w:r>
            <w:r w:rsidR="00096A0D" w:rsidRPr="00313B70">
              <w:rPr>
                <w:iCs/>
                <w:lang w:eastAsia="en-US"/>
              </w:rPr>
              <w:t>.</w:t>
            </w:r>
          </w:p>
        </w:tc>
      </w:tr>
      <w:tr w:rsidR="006B0263" w:rsidRPr="006B0263" w14:paraId="5A11720B" w14:textId="77777777" w:rsidTr="00151607">
        <w:tc>
          <w:tcPr>
            <w:tcW w:w="2988" w:type="dxa"/>
          </w:tcPr>
          <w:p w14:paraId="6EC0F627" w14:textId="77777777" w:rsidR="00D9238B" w:rsidRPr="006B0263" w:rsidRDefault="00096A0D" w:rsidP="007C388C">
            <w:pPr>
              <w:jc w:val="both"/>
            </w:pPr>
            <w:r w:rsidRPr="006B0263">
              <w:lastRenderedPageBreak/>
              <w:t>5.</w:t>
            </w:r>
            <w:r w:rsidR="00FD257A" w:rsidRPr="006B0263">
              <w:t>Informācija par plānoto projekta ietekmi uz administratīvajām procedūrām</w:t>
            </w:r>
          </w:p>
        </w:tc>
        <w:tc>
          <w:tcPr>
            <w:tcW w:w="6051" w:type="dxa"/>
          </w:tcPr>
          <w:p w14:paraId="7BB02642" w14:textId="77777777" w:rsidR="00AB7E6C" w:rsidRPr="00313B70" w:rsidRDefault="00AB7E6C" w:rsidP="007C388C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313B70">
              <w:t>Tiek uzturēti labas pārvaldības principi</w:t>
            </w:r>
            <w:r w:rsidR="00377641" w:rsidRPr="00313B70">
              <w:t>, dažus pašvaldības pabalstus</w:t>
            </w:r>
            <w:r w:rsidRPr="00313B70">
              <w:t xml:space="preserve"> ir tiesīgas </w:t>
            </w:r>
            <w:r w:rsidR="000301FF" w:rsidRPr="00313B70">
              <w:t>saņemt ģimenes</w:t>
            </w:r>
            <w:proofErr w:type="gramStart"/>
            <w:r w:rsidR="000301FF" w:rsidRPr="00313B70">
              <w:t xml:space="preserve">  </w:t>
            </w:r>
            <w:proofErr w:type="gramEnd"/>
            <w:r w:rsidR="000301FF" w:rsidRPr="00313B70">
              <w:t>(personas), kuras</w:t>
            </w:r>
            <w:r w:rsidRPr="00313B70">
              <w:t xml:space="preserve"> atbilst maznodrošināto ģimeņu (personu) statusam.</w:t>
            </w:r>
          </w:p>
          <w:p w14:paraId="2FB8A7FD" w14:textId="77777777" w:rsidR="00D9238B" w:rsidRPr="00313B70" w:rsidRDefault="00D9238B" w:rsidP="00CA215D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</w:p>
        </w:tc>
      </w:tr>
      <w:tr w:rsidR="00D9238B" w:rsidRPr="006B0263" w14:paraId="10682E46" w14:textId="77777777" w:rsidTr="00151607">
        <w:trPr>
          <w:trHeight w:val="788"/>
        </w:trPr>
        <w:tc>
          <w:tcPr>
            <w:tcW w:w="2988" w:type="dxa"/>
          </w:tcPr>
          <w:p w14:paraId="6A5107BB" w14:textId="77777777" w:rsidR="00D9238B" w:rsidRPr="006B0263" w:rsidRDefault="00FD257A" w:rsidP="007C388C">
            <w:pPr>
              <w:jc w:val="both"/>
            </w:pPr>
            <w:r w:rsidRPr="006B0263">
              <w:t>6</w:t>
            </w:r>
            <w:r w:rsidR="007C388C" w:rsidRPr="006B0263">
              <w:t xml:space="preserve">.Informācija par </w:t>
            </w:r>
            <w:r w:rsidRPr="006B0263">
              <w:t>konsultācijām ar privātpersonām</w:t>
            </w:r>
          </w:p>
        </w:tc>
        <w:tc>
          <w:tcPr>
            <w:tcW w:w="6051" w:type="dxa"/>
          </w:tcPr>
          <w:p w14:paraId="41A274D0" w14:textId="77777777" w:rsidR="00D9548C" w:rsidRPr="006B0263" w:rsidRDefault="00E11F28" w:rsidP="00377641">
            <w:pPr>
              <w:jc w:val="both"/>
            </w:pPr>
            <w:r w:rsidRPr="006B0263">
              <w:t>Saistošo noteikumu projekts apspriests Jelgavas pilsētas domes Sociālo lietu konsultatīvajā komisijā.</w:t>
            </w:r>
          </w:p>
        </w:tc>
      </w:tr>
    </w:tbl>
    <w:p w14:paraId="07C3FDB0" w14:textId="77777777" w:rsidR="00D9238B" w:rsidRPr="006B0263" w:rsidRDefault="00D9238B" w:rsidP="00030076"/>
    <w:p w14:paraId="53BC64D0" w14:textId="77777777" w:rsidR="00151607" w:rsidRDefault="00151607" w:rsidP="00030076"/>
    <w:p w14:paraId="7D744ED5" w14:textId="77777777" w:rsidR="00151607" w:rsidRDefault="00151607" w:rsidP="00030076"/>
    <w:p w14:paraId="04E7FCA4" w14:textId="72014852"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727F2B">
      <w:footerReference w:type="default" r:id="rId9"/>
      <w:pgSz w:w="11906" w:h="16838" w:code="9"/>
      <w:pgMar w:top="1440" w:right="991" w:bottom="1440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3D3B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E330B" w14:textId="77777777" w:rsidR="001D108C" w:rsidRDefault="001D108C" w:rsidP="0061694D">
      <w:r>
        <w:separator/>
      </w:r>
    </w:p>
  </w:endnote>
  <w:endnote w:type="continuationSeparator" w:id="0">
    <w:p w14:paraId="6EEA4965" w14:textId="77777777" w:rsidR="001D108C" w:rsidRDefault="001D108C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96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FDCAC" w14:textId="6CBC5CFD" w:rsidR="00151607" w:rsidRDefault="0015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FFE4F" w14:textId="0DD85BA1"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701B9" w14:textId="77777777" w:rsidR="001D108C" w:rsidRDefault="001D108C" w:rsidP="0061694D">
      <w:r>
        <w:separator/>
      </w:r>
    </w:p>
  </w:footnote>
  <w:footnote w:type="continuationSeparator" w:id="0">
    <w:p w14:paraId="3E50178C" w14:textId="77777777" w:rsidR="001D108C" w:rsidRDefault="001D108C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ene Vītola">
    <w15:presenceInfo w15:providerId="AD" w15:userId="S-1-5-21-453248257-1624482302-832681808-3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3D38"/>
    <w:rsid w:val="000251B1"/>
    <w:rsid w:val="00027B35"/>
    <w:rsid w:val="00027FDB"/>
    <w:rsid w:val="00030076"/>
    <w:rsid w:val="000301FF"/>
    <w:rsid w:val="00044701"/>
    <w:rsid w:val="000448FC"/>
    <w:rsid w:val="00071D61"/>
    <w:rsid w:val="00072BA8"/>
    <w:rsid w:val="00072FE0"/>
    <w:rsid w:val="00074CD5"/>
    <w:rsid w:val="000912EE"/>
    <w:rsid w:val="000926FF"/>
    <w:rsid w:val="00096A0D"/>
    <w:rsid w:val="000A06D7"/>
    <w:rsid w:val="000A0A67"/>
    <w:rsid w:val="000A34A0"/>
    <w:rsid w:val="000A4209"/>
    <w:rsid w:val="000C5B92"/>
    <w:rsid w:val="000D2079"/>
    <w:rsid w:val="000D20C3"/>
    <w:rsid w:val="000E7A92"/>
    <w:rsid w:val="000E7B72"/>
    <w:rsid w:val="000E7FCB"/>
    <w:rsid w:val="000F27F3"/>
    <w:rsid w:val="00101E3D"/>
    <w:rsid w:val="001130EC"/>
    <w:rsid w:val="001279D7"/>
    <w:rsid w:val="00135A58"/>
    <w:rsid w:val="00151607"/>
    <w:rsid w:val="00154C0D"/>
    <w:rsid w:val="00155E6E"/>
    <w:rsid w:val="00161E5E"/>
    <w:rsid w:val="00161EB5"/>
    <w:rsid w:val="00163F18"/>
    <w:rsid w:val="00164131"/>
    <w:rsid w:val="001673E9"/>
    <w:rsid w:val="0018106D"/>
    <w:rsid w:val="00183AAF"/>
    <w:rsid w:val="00196DF1"/>
    <w:rsid w:val="001A4428"/>
    <w:rsid w:val="001B102D"/>
    <w:rsid w:val="001B63F3"/>
    <w:rsid w:val="001D108C"/>
    <w:rsid w:val="001D3358"/>
    <w:rsid w:val="001D4A5C"/>
    <w:rsid w:val="001F0A40"/>
    <w:rsid w:val="001F142A"/>
    <w:rsid w:val="002044BF"/>
    <w:rsid w:val="002053E3"/>
    <w:rsid w:val="00206B21"/>
    <w:rsid w:val="00210157"/>
    <w:rsid w:val="00215E6D"/>
    <w:rsid w:val="0022265F"/>
    <w:rsid w:val="0022406C"/>
    <w:rsid w:val="0024051A"/>
    <w:rsid w:val="00240F31"/>
    <w:rsid w:val="00242525"/>
    <w:rsid w:val="00243D73"/>
    <w:rsid w:val="0024583B"/>
    <w:rsid w:val="00247D59"/>
    <w:rsid w:val="00250D24"/>
    <w:rsid w:val="00255186"/>
    <w:rsid w:val="002612F5"/>
    <w:rsid w:val="002641AF"/>
    <w:rsid w:val="00273812"/>
    <w:rsid w:val="002747D7"/>
    <w:rsid w:val="00277772"/>
    <w:rsid w:val="00277CDE"/>
    <w:rsid w:val="00281C1D"/>
    <w:rsid w:val="00284EAB"/>
    <w:rsid w:val="00285F03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799F"/>
    <w:rsid w:val="002F1DBE"/>
    <w:rsid w:val="00312243"/>
    <w:rsid w:val="00313B70"/>
    <w:rsid w:val="003144C0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40215"/>
    <w:rsid w:val="00343DB4"/>
    <w:rsid w:val="00347C48"/>
    <w:rsid w:val="00362CC2"/>
    <w:rsid w:val="00363FCF"/>
    <w:rsid w:val="00364155"/>
    <w:rsid w:val="00364386"/>
    <w:rsid w:val="00375053"/>
    <w:rsid w:val="00377641"/>
    <w:rsid w:val="00381E80"/>
    <w:rsid w:val="003861E0"/>
    <w:rsid w:val="003874F5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41060F"/>
    <w:rsid w:val="0041491E"/>
    <w:rsid w:val="00425673"/>
    <w:rsid w:val="00432CC4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3AF8"/>
    <w:rsid w:val="004773A4"/>
    <w:rsid w:val="00483CD6"/>
    <w:rsid w:val="004934B0"/>
    <w:rsid w:val="0049361A"/>
    <w:rsid w:val="004A0B3C"/>
    <w:rsid w:val="004A11EB"/>
    <w:rsid w:val="004B1EB5"/>
    <w:rsid w:val="004B5018"/>
    <w:rsid w:val="004C25BF"/>
    <w:rsid w:val="004C440F"/>
    <w:rsid w:val="004C587A"/>
    <w:rsid w:val="004C6BD0"/>
    <w:rsid w:val="004D02C3"/>
    <w:rsid w:val="004D1D89"/>
    <w:rsid w:val="004D4AD9"/>
    <w:rsid w:val="00507725"/>
    <w:rsid w:val="00507D56"/>
    <w:rsid w:val="00515D15"/>
    <w:rsid w:val="00515D87"/>
    <w:rsid w:val="00517430"/>
    <w:rsid w:val="00521F29"/>
    <w:rsid w:val="00524F6F"/>
    <w:rsid w:val="00526100"/>
    <w:rsid w:val="005279BB"/>
    <w:rsid w:val="00530A66"/>
    <w:rsid w:val="0054304D"/>
    <w:rsid w:val="00546F2C"/>
    <w:rsid w:val="00547D0F"/>
    <w:rsid w:val="00552D38"/>
    <w:rsid w:val="00561D1F"/>
    <w:rsid w:val="00563E57"/>
    <w:rsid w:val="00566AAA"/>
    <w:rsid w:val="005707BF"/>
    <w:rsid w:val="0058129D"/>
    <w:rsid w:val="00592C9C"/>
    <w:rsid w:val="00593B06"/>
    <w:rsid w:val="00596B56"/>
    <w:rsid w:val="005A3E24"/>
    <w:rsid w:val="005A630E"/>
    <w:rsid w:val="005B146E"/>
    <w:rsid w:val="005B1B08"/>
    <w:rsid w:val="005B7899"/>
    <w:rsid w:val="005C4FEF"/>
    <w:rsid w:val="005D3D77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694D"/>
    <w:rsid w:val="0063164E"/>
    <w:rsid w:val="00632C44"/>
    <w:rsid w:val="00640E0C"/>
    <w:rsid w:val="00641D1E"/>
    <w:rsid w:val="00642199"/>
    <w:rsid w:val="00646D2E"/>
    <w:rsid w:val="006526FA"/>
    <w:rsid w:val="00654E91"/>
    <w:rsid w:val="006623F2"/>
    <w:rsid w:val="006664E8"/>
    <w:rsid w:val="006814FF"/>
    <w:rsid w:val="006878E0"/>
    <w:rsid w:val="00692DCC"/>
    <w:rsid w:val="006A4254"/>
    <w:rsid w:val="006A769E"/>
    <w:rsid w:val="006B0263"/>
    <w:rsid w:val="006B615F"/>
    <w:rsid w:val="006B655F"/>
    <w:rsid w:val="006B6AE5"/>
    <w:rsid w:val="006C77C4"/>
    <w:rsid w:val="006C7C29"/>
    <w:rsid w:val="006D0380"/>
    <w:rsid w:val="006D2459"/>
    <w:rsid w:val="006E189D"/>
    <w:rsid w:val="006E5292"/>
    <w:rsid w:val="006E6DFD"/>
    <w:rsid w:val="006F1665"/>
    <w:rsid w:val="006F16E5"/>
    <w:rsid w:val="0071048A"/>
    <w:rsid w:val="00716C10"/>
    <w:rsid w:val="0072119A"/>
    <w:rsid w:val="007259B9"/>
    <w:rsid w:val="0072629A"/>
    <w:rsid w:val="00727022"/>
    <w:rsid w:val="00727F2B"/>
    <w:rsid w:val="007335AF"/>
    <w:rsid w:val="00735B72"/>
    <w:rsid w:val="007476D8"/>
    <w:rsid w:val="00757425"/>
    <w:rsid w:val="00760720"/>
    <w:rsid w:val="00763732"/>
    <w:rsid w:val="00763D6F"/>
    <w:rsid w:val="0076510B"/>
    <w:rsid w:val="00765C14"/>
    <w:rsid w:val="00770F07"/>
    <w:rsid w:val="0077228E"/>
    <w:rsid w:val="0077581D"/>
    <w:rsid w:val="00776FB3"/>
    <w:rsid w:val="00781B0E"/>
    <w:rsid w:val="00785248"/>
    <w:rsid w:val="0079156F"/>
    <w:rsid w:val="0079255C"/>
    <w:rsid w:val="007978FA"/>
    <w:rsid w:val="007A3BB4"/>
    <w:rsid w:val="007B7460"/>
    <w:rsid w:val="007C30FA"/>
    <w:rsid w:val="007C36FB"/>
    <w:rsid w:val="007C388C"/>
    <w:rsid w:val="007C50F0"/>
    <w:rsid w:val="007C5F64"/>
    <w:rsid w:val="007C6161"/>
    <w:rsid w:val="007D19BA"/>
    <w:rsid w:val="007D6D96"/>
    <w:rsid w:val="007E2445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46479"/>
    <w:rsid w:val="00854473"/>
    <w:rsid w:val="00854961"/>
    <w:rsid w:val="00863E8C"/>
    <w:rsid w:val="008659EA"/>
    <w:rsid w:val="00866008"/>
    <w:rsid w:val="00877317"/>
    <w:rsid w:val="008776C0"/>
    <w:rsid w:val="00885A9E"/>
    <w:rsid w:val="00894152"/>
    <w:rsid w:val="008A7986"/>
    <w:rsid w:val="008B59AC"/>
    <w:rsid w:val="008B59F2"/>
    <w:rsid w:val="008C3D0E"/>
    <w:rsid w:val="008D39AF"/>
    <w:rsid w:val="008D6114"/>
    <w:rsid w:val="008E1659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2A2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65F13"/>
    <w:rsid w:val="009701C2"/>
    <w:rsid w:val="00974993"/>
    <w:rsid w:val="00982F92"/>
    <w:rsid w:val="009A098D"/>
    <w:rsid w:val="009A13F8"/>
    <w:rsid w:val="009A50E2"/>
    <w:rsid w:val="009A6AEE"/>
    <w:rsid w:val="009A79F8"/>
    <w:rsid w:val="009B35C6"/>
    <w:rsid w:val="009B3DE4"/>
    <w:rsid w:val="009B4BEB"/>
    <w:rsid w:val="009C4DFB"/>
    <w:rsid w:val="009C54FB"/>
    <w:rsid w:val="009D15FC"/>
    <w:rsid w:val="009D3960"/>
    <w:rsid w:val="00A04B07"/>
    <w:rsid w:val="00A04CB3"/>
    <w:rsid w:val="00A14350"/>
    <w:rsid w:val="00A146F9"/>
    <w:rsid w:val="00A16C30"/>
    <w:rsid w:val="00A20485"/>
    <w:rsid w:val="00A23354"/>
    <w:rsid w:val="00A23A63"/>
    <w:rsid w:val="00A336A3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411C"/>
    <w:rsid w:val="00A757CE"/>
    <w:rsid w:val="00A860DF"/>
    <w:rsid w:val="00A9033C"/>
    <w:rsid w:val="00A9403C"/>
    <w:rsid w:val="00AA299F"/>
    <w:rsid w:val="00AA48C8"/>
    <w:rsid w:val="00AA7D07"/>
    <w:rsid w:val="00AB4B6C"/>
    <w:rsid w:val="00AB5A6F"/>
    <w:rsid w:val="00AB7E6C"/>
    <w:rsid w:val="00AC3A09"/>
    <w:rsid w:val="00AC502C"/>
    <w:rsid w:val="00AC6220"/>
    <w:rsid w:val="00AC6E77"/>
    <w:rsid w:val="00AD307B"/>
    <w:rsid w:val="00AD517E"/>
    <w:rsid w:val="00AE7E98"/>
    <w:rsid w:val="00AF087B"/>
    <w:rsid w:val="00AF4B39"/>
    <w:rsid w:val="00AF6D36"/>
    <w:rsid w:val="00AF72CF"/>
    <w:rsid w:val="00B02228"/>
    <w:rsid w:val="00B02987"/>
    <w:rsid w:val="00B062CF"/>
    <w:rsid w:val="00B0691B"/>
    <w:rsid w:val="00B1340C"/>
    <w:rsid w:val="00B15DA0"/>
    <w:rsid w:val="00B259BC"/>
    <w:rsid w:val="00B329A1"/>
    <w:rsid w:val="00B32DC8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804A2"/>
    <w:rsid w:val="00B84426"/>
    <w:rsid w:val="00B90322"/>
    <w:rsid w:val="00B9118D"/>
    <w:rsid w:val="00B96FBF"/>
    <w:rsid w:val="00B97E2C"/>
    <w:rsid w:val="00BA1706"/>
    <w:rsid w:val="00BA47CB"/>
    <w:rsid w:val="00BB003E"/>
    <w:rsid w:val="00BB64AB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613F"/>
    <w:rsid w:val="00C92BB2"/>
    <w:rsid w:val="00C96B1B"/>
    <w:rsid w:val="00CA215D"/>
    <w:rsid w:val="00CA5672"/>
    <w:rsid w:val="00CB0E63"/>
    <w:rsid w:val="00CC5677"/>
    <w:rsid w:val="00CD6503"/>
    <w:rsid w:val="00CE09D5"/>
    <w:rsid w:val="00D01814"/>
    <w:rsid w:val="00D03FB9"/>
    <w:rsid w:val="00D04883"/>
    <w:rsid w:val="00D07E6C"/>
    <w:rsid w:val="00D165DC"/>
    <w:rsid w:val="00D2062B"/>
    <w:rsid w:val="00D23606"/>
    <w:rsid w:val="00D30893"/>
    <w:rsid w:val="00D33E23"/>
    <w:rsid w:val="00D377CD"/>
    <w:rsid w:val="00D40D9C"/>
    <w:rsid w:val="00D60417"/>
    <w:rsid w:val="00D61541"/>
    <w:rsid w:val="00D61DD4"/>
    <w:rsid w:val="00D62FCF"/>
    <w:rsid w:val="00D743E5"/>
    <w:rsid w:val="00D75D27"/>
    <w:rsid w:val="00D81FC7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B4418"/>
    <w:rsid w:val="00DB5CA2"/>
    <w:rsid w:val="00DC5D3E"/>
    <w:rsid w:val="00DC7182"/>
    <w:rsid w:val="00DD3A99"/>
    <w:rsid w:val="00DE3D7F"/>
    <w:rsid w:val="00DE6AFB"/>
    <w:rsid w:val="00DF3392"/>
    <w:rsid w:val="00DF60C6"/>
    <w:rsid w:val="00DF7DCB"/>
    <w:rsid w:val="00E06810"/>
    <w:rsid w:val="00E11F28"/>
    <w:rsid w:val="00E15794"/>
    <w:rsid w:val="00E3322B"/>
    <w:rsid w:val="00E52EFE"/>
    <w:rsid w:val="00E56568"/>
    <w:rsid w:val="00E6721E"/>
    <w:rsid w:val="00E70BE8"/>
    <w:rsid w:val="00E73307"/>
    <w:rsid w:val="00E73E74"/>
    <w:rsid w:val="00E958AE"/>
    <w:rsid w:val="00EA64FB"/>
    <w:rsid w:val="00EB0FAD"/>
    <w:rsid w:val="00EB104F"/>
    <w:rsid w:val="00EB207A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5875"/>
    <w:rsid w:val="00F15E07"/>
    <w:rsid w:val="00F22637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63E8"/>
    <w:rsid w:val="00F613F1"/>
    <w:rsid w:val="00F625E7"/>
    <w:rsid w:val="00F65D58"/>
    <w:rsid w:val="00F6636E"/>
    <w:rsid w:val="00F67430"/>
    <w:rsid w:val="00F71533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2C92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6437-03AD-4FD6-9BF9-AC57CE3B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7</cp:revision>
  <cp:lastPrinted>2015-11-06T11:33:00Z</cp:lastPrinted>
  <dcterms:created xsi:type="dcterms:W3CDTF">2015-10-27T13:39:00Z</dcterms:created>
  <dcterms:modified xsi:type="dcterms:W3CDTF">2015-11-10T08:19:00Z</dcterms:modified>
</cp:coreProperties>
</file>