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7C" w:rsidRDefault="00366E7C" w:rsidP="00366E7C">
      <w:pPr>
        <w:ind w:right="-711"/>
        <w:jc w:val="both"/>
        <w:rPr>
          <w:b/>
          <w:bCs/>
        </w:rPr>
      </w:pPr>
      <w:r>
        <w:rPr>
          <w:b/>
          <w:bCs/>
        </w:rPr>
        <w:t>2. No ieejas maksas, uzrādot attiecīgu dokumentu, ir atbrīvoti:</w:t>
      </w:r>
    </w:p>
    <w:p w:rsidR="00366E7C" w:rsidRPr="00EA1378" w:rsidRDefault="00366E7C" w:rsidP="00366E7C">
      <w:pPr>
        <w:ind w:left="540" w:right="-711"/>
      </w:pPr>
      <w:r>
        <w:t>2.1</w:t>
      </w:r>
      <w:r w:rsidRPr="002E3EFD">
        <w:t xml:space="preserve">. pirmsskolas </w:t>
      </w:r>
      <w:r w:rsidRPr="00616240">
        <w:t xml:space="preserve">vecuma </w:t>
      </w:r>
      <w:r w:rsidRPr="002E3EFD">
        <w:t>bērni</w:t>
      </w:r>
      <w:r w:rsidRPr="00EA1378">
        <w:t>;</w:t>
      </w:r>
    </w:p>
    <w:p w:rsidR="00366E7C" w:rsidRDefault="00366E7C" w:rsidP="00366E7C">
      <w:pPr>
        <w:ind w:left="1134" w:right="-711" w:hanging="594"/>
      </w:pPr>
      <w:r w:rsidRPr="007679E6">
        <w:t xml:space="preserve">2.2. </w:t>
      </w:r>
      <w:r w:rsidRPr="00616240">
        <w:t>Jelgavas pilsētas pašvaldības izglītības iestāžu skolēn</w:t>
      </w:r>
      <w:r>
        <w:t xml:space="preserve">i un audzēkņi; </w:t>
      </w:r>
    </w:p>
    <w:p w:rsidR="00366E7C" w:rsidRPr="00EA1378" w:rsidRDefault="00366E7C" w:rsidP="00366E7C">
      <w:pPr>
        <w:ind w:left="993" w:right="-711" w:hanging="594"/>
      </w:pPr>
      <w:r>
        <w:t xml:space="preserve">  2.3. Jelgavas Tehnikuma un Jelgavas Mūzikas vidusskolas audzēkņi;</w:t>
      </w:r>
    </w:p>
    <w:p w:rsidR="00366E7C" w:rsidRDefault="00366E7C" w:rsidP="00366E7C">
      <w:pPr>
        <w:ind w:left="1134" w:right="-711" w:hanging="594"/>
      </w:pPr>
      <w:r w:rsidRPr="00EA1378">
        <w:t>2.</w:t>
      </w:r>
      <w:r>
        <w:t>4</w:t>
      </w:r>
      <w:r w:rsidRPr="00EA1378">
        <w:t>. mākslas skolu</w:t>
      </w:r>
      <w:r w:rsidRPr="00616240">
        <w:t>/</w:t>
      </w:r>
      <w:r w:rsidRPr="002E3EFD">
        <w:t xml:space="preserve"> koledžu audzēkņi</w:t>
      </w:r>
      <w:r w:rsidRPr="00EA1378">
        <w:t>, Latvijas Mākslas un Latvijas Kultūras akadēmijas</w:t>
      </w:r>
      <w:r>
        <w:t xml:space="preserve"> </w:t>
      </w:r>
      <w:r w:rsidRPr="00EA1378">
        <w:t>studenti;</w:t>
      </w:r>
    </w:p>
    <w:p w:rsidR="00366E7C" w:rsidRDefault="00366E7C" w:rsidP="00366E7C">
      <w:pPr>
        <w:ind w:left="540" w:right="-711"/>
      </w:pPr>
      <w:r>
        <w:t>2.5. akreditētie masu mediju pārstāvji (žurnālisti, fotogrāfi u.c.);</w:t>
      </w:r>
    </w:p>
    <w:p w:rsidR="00366E7C" w:rsidRDefault="00366E7C" w:rsidP="00366E7C">
      <w:pPr>
        <w:ind w:left="1134" w:right="-711" w:hanging="1134"/>
        <w:rPr>
          <w:sz w:val="20"/>
          <w:szCs w:val="20"/>
        </w:rPr>
      </w:pPr>
      <w:r>
        <w:t xml:space="preserve">         2.6. Latvijas muzeju darbinieki</w:t>
      </w:r>
      <w:r>
        <w:rPr>
          <w:sz w:val="20"/>
          <w:szCs w:val="20"/>
        </w:rPr>
        <w:t>,</w:t>
      </w:r>
      <w:r>
        <w:t xml:space="preserve"> ICOM (Starptautiskās muzeju padome) kartes īpašnieki;</w:t>
      </w:r>
    </w:p>
    <w:p w:rsidR="00366E7C" w:rsidRDefault="00366E7C" w:rsidP="00366E7C">
      <w:pPr>
        <w:ind w:left="1260" w:right="-711" w:hanging="720"/>
      </w:pPr>
      <w:r>
        <w:t>2.7. Latvijas Mākslinieku savienības biedri;</w:t>
      </w:r>
    </w:p>
    <w:p w:rsidR="00366E7C" w:rsidRDefault="00366E7C" w:rsidP="00366E7C">
      <w:pPr>
        <w:ind w:left="540" w:right="-711"/>
      </w:pPr>
      <w:r>
        <w:t>2.8. grupu vadītāji (ja grupā ir 10 un vairāk cilvēki);</w:t>
      </w:r>
    </w:p>
    <w:p w:rsidR="00366E7C" w:rsidRDefault="00366E7C" w:rsidP="00366E7C">
      <w:pPr>
        <w:ind w:left="540" w:right="-711"/>
      </w:pPr>
      <w:r>
        <w:t>2.9. personas ar invaliditāti līdz 18 gadu vecumam ar pavadošo personu;</w:t>
      </w:r>
    </w:p>
    <w:p w:rsidR="00366E7C" w:rsidRDefault="00366E7C" w:rsidP="00366E7C">
      <w:pPr>
        <w:ind w:left="540" w:right="-711"/>
      </w:pPr>
      <w:r>
        <w:t>2.10. personas ar I invaliditātes grupu ar pavadošo personu;</w:t>
      </w:r>
    </w:p>
    <w:p w:rsidR="00366E7C" w:rsidRDefault="00366E7C" w:rsidP="00366E7C">
      <w:pPr>
        <w:ind w:right="-711"/>
      </w:pPr>
      <w:r>
        <w:t xml:space="preserve">         2.11. personas ar II un III invaliditātes grupu; </w:t>
      </w:r>
    </w:p>
    <w:p w:rsidR="00366E7C" w:rsidRDefault="00366E7C" w:rsidP="00366E7C">
      <w:pPr>
        <w:ind w:right="-711"/>
      </w:pPr>
      <w:r>
        <w:t xml:space="preserve">         2.12. Latvijas Valsts asinsdonoru centra donoru privilēģijas kartes īpašnieki (uzrādot arī</w:t>
      </w:r>
    </w:p>
    <w:p w:rsidR="00366E7C" w:rsidRDefault="00366E7C" w:rsidP="00366E7C">
      <w:pPr>
        <w:ind w:right="-711"/>
      </w:pPr>
      <w:r>
        <w:t xml:space="preserve">                  personu apliecinošu dokumentu);</w:t>
      </w:r>
    </w:p>
    <w:p w:rsidR="00366E7C" w:rsidRDefault="00366E7C" w:rsidP="00366E7C">
      <w:pPr>
        <w:ind w:left="993" w:right="-711" w:hanging="993"/>
      </w:pPr>
      <w:r w:rsidRPr="00BF049C">
        <w:rPr>
          <w:strike/>
        </w:rPr>
        <w:t xml:space="preserve">         </w:t>
      </w:r>
      <w:r w:rsidRPr="00366E7C">
        <w:rPr>
          <w:strike/>
          <w:highlight w:val="yellow"/>
        </w:rPr>
        <w:t>2.13. pensionāri – trešdienās</w:t>
      </w:r>
      <w:r w:rsidRPr="00366E7C">
        <w:rPr>
          <w:highlight w:val="yellow"/>
        </w:rPr>
        <w:t>.</w:t>
      </w:r>
    </w:p>
    <w:p w:rsidR="00366E7C" w:rsidRDefault="00366E7C" w:rsidP="00366E7C">
      <w:pPr>
        <w:ind w:right="-711"/>
        <w:jc w:val="both"/>
        <w:rPr>
          <w:bCs/>
        </w:rPr>
      </w:pPr>
      <w:r>
        <w:rPr>
          <w:b/>
          <w:bCs/>
        </w:rPr>
        <w:t xml:space="preserve">3. No ieejas maksas atbrīvotas </w:t>
      </w:r>
      <w:r>
        <w:rPr>
          <w:bCs/>
        </w:rPr>
        <w:t>Jelgavas pilsētas pašvaldības iestāžu viesu delegācijas.</w:t>
      </w:r>
    </w:p>
    <w:p w:rsidR="00366E7C" w:rsidRPr="00423CAC" w:rsidRDefault="00366E7C" w:rsidP="00366E7C">
      <w:pPr>
        <w:ind w:right="-711"/>
        <w:jc w:val="both"/>
        <w:rPr>
          <w:bCs/>
        </w:rPr>
      </w:pPr>
      <w:r>
        <w:rPr>
          <w:b/>
          <w:bCs/>
        </w:rPr>
        <w:t xml:space="preserve">4. Ieeja </w:t>
      </w:r>
      <w:r w:rsidRPr="00423CAC">
        <w:rPr>
          <w:b/>
          <w:bCs/>
        </w:rPr>
        <w:t xml:space="preserve"> izstāžu atklāšanas pasākum</w:t>
      </w:r>
      <w:r>
        <w:rPr>
          <w:b/>
          <w:bCs/>
        </w:rPr>
        <w:t>os</w:t>
      </w:r>
      <w:r>
        <w:rPr>
          <w:bCs/>
        </w:rPr>
        <w:t xml:space="preserve"> – bez maksas.</w:t>
      </w:r>
    </w:p>
    <w:p w:rsidR="00366E7C" w:rsidRDefault="00366E7C" w:rsidP="00366E7C">
      <w:pPr>
        <w:ind w:right="-711"/>
        <w:jc w:val="both"/>
        <w:rPr>
          <w:b/>
          <w:bCs/>
        </w:rPr>
      </w:pPr>
      <w:r>
        <w:rPr>
          <w:b/>
          <w:bCs/>
        </w:rPr>
        <w:t>5. Ieejas maksas atlaides 50% apmērā:</w:t>
      </w:r>
    </w:p>
    <w:p w:rsidR="00366E7C" w:rsidRDefault="00366E7C" w:rsidP="00366E7C">
      <w:pPr>
        <w:ind w:right="-711"/>
        <w:jc w:val="both"/>
      </w:pPr>
      <w:r>
        <w:t>5</w:t>
      </w:r>
      <w:r w:rsidRPr="00616240">
        <w:t>.1</w:t>
      </w:r>
      <w:r w:rsidRPr="00E06D9D">
        <w:rPr>
          <w:b/>
        </w:rPr>
        <w:t>.</w:t>
      </w:r>
      <w:r>
        <w:t xml:space="preserve"> uzrādot šādas  identifikācijas kartes (ID):</w:t>
      </w:r>
    </w:p>
    <w:p w:rsidR="00366E7C" w:rsidRDefault="00366E7C" w:rsidP="00366E7C">
      <w:pPr>
        <w:ind w:left="540" w:right="-711"/>
        <w:jc w:val="both"/>
      </w:pPr>
      <w:r>
        <w:t>5.1.1. ISIC - starptautiskā studentu/skolēnu ID karte (</w:t>
      </w:r>
      <w:proofErr w:type="spellStart"/>
      <w:r w:rsidRPr="00616240">
        <w:rPr>
          <w:i/>
        </w:rPr>
        <w:t>International</w:t>
      </w:r>
      <w:proofErr w:type="spellEnd"/>
      <w:r w:rsidRPr="00616240">
        <w:rPr>
          <w:i/>
        </w:rPr>
        <w:t xml:space="preserve"> Student </w:t>
      </w:r>
      <w:proofErr w:type="spellStart"/>
      <w:r w:rsidRPr="00616240">
        <w:rPr>
          <w:i/>
        </w:rPr>
        <w:t>Identity</w:t>
      </w:r>
      <w:proofErr w:type="spellEnd"/>
      <w:r w:rsidRPr="00616240">
        <w:rPr>
          <w:i/>
        </w:rPr>
        <w:t xml:space="preserve"> </w:t>
      </w:r>
      <w:proofErr w:type="spellStart"/>
      <w:r w:rsidRPr="00023E7E">
        <w:rPr>
          <w:i/>
        </w:rPr>
        <w:t>Card</w:t>
      </w:r>
      <w:proofErr w:type="spellEnd"/>
      <w:r>
        <w:t>);</w:t>
      </w:r>
    </w:p>
    <w:p w:rsidR="00366E7C" w:rsidRDefault="00366E7C" w:rsidP="00366E7C">
      <w:pPr>
        <w:ind w:left="540" w:right="-711"/>
        <w:jc w:val="both"/>
      </w:pPr>
      <w:r>
        <w:t>5.1.2. ITIC - starptautiskā skolotāju ID karte (</w:t>
      </w:r>
      <w:proofErr w:type="spellStart"/>
      <w:r w:rsidRPr="00616240">
        <w:rPr>
          <w:i/>
        </w:rPr>
        <w:t>International</w:t>
      </w:r>
      <w:proofErr w:type="spellEnd"/>
      <w:r w:rsidRPr="00616240">
        <w:rPr>
          <w:i/>
        </w:rPr>
        <w:t xml:space="preserve"> </w:t>
      </w:r>
      <w:proofErr w:type="spellStart"/>
      <w:r w:rsidRPr="00616240">
        <w:rPr>
          <w:i/>
        </w:rPr>
        <w:t>Teacher</w:t>
      </w:r>
      <w:proofErr w:type="spellEnd"/>
      <w:r w:rsidRPr="00616240">
        <w:rPr>
          <w:i/>
        </w:rPr>
        <w:t xml:space="preserve"> </w:t>
      </w:r>
      <w:proofErr w:type="spellStart"/>
      <w:r w:rsidRPr="00616240">
        <w:rPr>
          <w:i/>
        </w:rPr>
        <w:t>Identity</w:t>
      </w:r>
      <w:proofErr w:type="spellEnd"/>
      <w:r w:rsidRPr="00616240">
        <w:rPr>
          <w:i/>
        </w:rPr>
        <w:t xml:space="preserve"> </w:t>
      </w:r>
      <w:proofErr w:type="spellStart"/>
      <w:r w:rsidRPr="00616240">
        <w:rPr>
          <w:i/>
        </w:rPr>
        <w:t>Card</w:t>
      </w:r>
      <w:proofErr w:type="spellEnd"/>
      <w:r>
        <w:t>);</w:t>
      </w:r>
    </w:p>
    <w:p w:rsidR="00366E7C" w:rsidRDefault="00366E7C" w:rsidP="00366E7C">
      <w:pPr>
        <w:ind w:right="-711"/>
        <w:jc w:val="both"/>
      </w:pPr>
      <w:r>
        <w:t>5.2. Latvijas Republikas augstskolu studentiem, uzrādot studenta apliecību.</w:t>
      </w:r>
    </w:p>
    <w:p w:rsidR="00366E7C" w:rsidRPr="00366E7C" w:rsidRDefault="00366E7C" w:rsidP="00366E7C">
      <w:pPr>
        <w:shd w:val="clear" w:color="auto" w:fill="FFE599" w:themeFill="accent4" w:themeFillTint="66"/>
        <w:ind w:right="-711"/>
        <w:jc w:val="both"/>
        <w:rPr>
          <w:b/>
          <w:color w:val="FF0000"/>
        </w:rPr>
      </w:pPr>
      <w:r w:rsidRPr="00366E7C">
        <w:rPr>
          <w:b/>
          <w:color w:val="FF0000"/>
        </w:rPr>
        <w:t xml:space="preserve">5.3. </w:t>
      </w:r>
      <w:r w:rsidR="00694E8B">
        <w:rPr>
          <w:b/>
          <w:color w:val="FF0000"/>
        </w:rPr>
        <w:t xml:space="preserve">pensionāriem, </w:t>
      </w:r>
      <w:r w:rsidRPr="00366E7C">
        <w:rPr>
          <w:b/>
          <w:color w:val="FF0000"/>
        </w:rPr>
        <w:t xml:space="preserve">uzrādot </w:t>
      </w:r>
      <w:r w:rsidR="00694E8B">
        <w:rPr>
          <w:b/>
          <w:color w:val="FF0000"/>
        </w:rPr>
        <w:t xml:space="preserve">pensionāra </w:t>
      </w:r>
      <w:r w:rsidRPr="00366E7C">
        <w:rPr>
          <w:b/>
          <w:color w:val="FF0000"/>
        </w:rPr>
        <w:t>apliecību vai person</w:t>
      </w:r>
      <w:r w:rsidR="00694E8B">
        <w:rPr>
          <w:b/>
          <w:color w:val="FF0000"/>
        </w:rPr>
        <w:t>u apliecinošu dokumentu</w:t>
      </w:r>
      <w:bookmarkStart w:id="0" w:name="_GoBack"/>
      <w:bookmarkEnd w:id="0"/>
      <w:r w:rsidRPr="00366E7C">
        <w:rPr>
          <w:b/>
          <w:color w:val="FF0000"/>
        </w:rPr>
        <w:t>.</w:t>
      </w:r>
    </w:p>
    <w:p w:rsidR="00366E7C" w:rsidRDefault="00366E7C" w:rsidP="00366E7C">
      <w:pPr>
        <w:ind w:left="426" w:right="-709" w:hanging="426"/>
      </w:pPr>
      <w:r>
        <w:rPr>
          <w:b/>
        </w:rPr>
        <w:t>6</w:t>
      </w:r>
      <w:r w:rsidRPr="00222E31">
        <w:rPr>
          <w:b/>
        </w:rPr>
        <w:t>. Pedagoģiskās program</w:t>
      </w:r>
      <w:r>
        <w:rPr>
          <w:b/>
        </w:rPr>
        <w:t>m</w:t>
      </w:r>
      <w:r w:rsidRPr="00222E31">
        <w:rPr>
          <w:b/>
        </w:rPr>
        <w:t>as apmeklējums</w:t>
      </w:r>
      <w:r>
        <w:rPr>
          <w:b/>
        </w:rPr>
        <w:t xml:space="preserve"> </w:t>
      </w:r>
      <w:r>
        <w:t>Jelgavas pilsētas pašvaldības izglītības iestāžu skolēniem un audzēkņiem bez maksas.</w:t>
      </w:r>
    </w:p>
    <w:p w:rsidR="00366E7C" w:rsidRDefault="00366E7C" w:rsidP="00366E7C">
      <w:pPr>
        <w:ind w:right="-711"/>
        <w:jc w:val="both"/>
      </w:pPr>
      <w:r>
        <w:rPr>
          <w:b/>
        </w:rPr>
        <w:t xml:space="preserve">7. Muzeja sagatavotas ceļojošās izstādes noma </w:t>
      </w:r>
      <w:r>
        <w:t>Jelgavas pilsētas pašvaldības iestādēm bez maksas.</w:t>
      </w:r>
    </w:p>
    <w:p w:rsidR="00366E7C" w:rsidRDefault="00366E7C" w:rsidP="00366E7C">
      <w:pPr>
        <w:ind w:right="-711"/>
        <w:jc w:val="both"/>
        <w:rPr>
          <w:b/>
        </w:rPr>
      </w:pPr>
      <w:r>
        <w:t>8</w:t>
      </w:r>
      <w:r>
        <w:rPr>
          <w:b/>
        </w:rPr>
        <w:t>.</w:t>
      </w:r>
      <w:r w:rsidRPr="00AA7CB6">
        <w:rPr>
          <w:b/>
        </w:rPr>
        <w:t xml:space="preserve"> Muzeja krājuma izmantošana</w:t>
      </w:r>
      <w:r>
        <w:rPr>
          <w:b/>
        </w:rPr>
        <w:t>:</w:t>
      </w:r>
    </w:p>
    <w:p w:rsidR="00366E7C" w:rsidRDefault="00366E7C" w:rsidP="00366E7C">
      <w:pPr>
        <w:ind w:right="-709"/>
        <w:jc w:val="both"/>
      </w:pPr>
      <w:r>
        <w:t xml:space="preserve">       8.</w:t>
      </w:r>
      <w:r w:rsidRPr="00AA7CB6">
        <w:t>1.</w:t>
      </w:r>
      <w:r>
        <w:t xml:space="preserve"> akreditētajiem Latvijas muzejiem bez maksas;</w:t>
      </w:r>
    </w:p>
    <w:p w:rsidR="00366E7C" w:rsidRDefault="00366E7C" w:rsidP="00366E7C">
      <w:pPr>
        <w:ind w:right="-709"/>
        <w:jc w:val="both"/>
      </w:pPr>
      <w:r>
        <w:t xml:space="preserve">       8.2.</w:t>
      </w:r>
      <w:r w:rsidRPr="009C1F91">
        <w:t xml:space="preserve"> </w:t>
      </w:r>
      <w:r>
        <w:t>Jelgavas pilsētas pašvaldības iestādēm bez maksas.</w:t>
      </w:r>
    </w:p>
    <w:p w:rsidR="00366E7C" w:rsidRDefault="00366E7C" w:rsidP="00366E7C">
      <w:pPr>
        <w:ind w:right="-709"/>
        <w:jc w:val="both"/>
      </w:pPr>
      <w:r>
        <w:rPr>
          <w:b/>
        </w:rPr>
        <w:t xml:space="preserve">9. </w:t>
      </w:r>
      <w:r w:rsidRPr="00AA7CB6">
        <w:rPr>
          <w:b/>
        </w:rPr>
        <w:t>Muzeja telpu noma</w:t>
      </w:r>
      <w:r>
        <w:rPr>
          <w:b/>
        </w:rPr>
        <w:t xml:space="preserve"> </w:t>
      </w:r>
      <w:r>
        <w:t>Jelgavas pilsētas pašvaldības iestādēm bez maksas.</w:t>
      </w:r>
    </w:p>
    <w:p w:rsidR="00757C7E" w:rsidRDefault="00757C7E"/>
    <w:sectPr w:rsidR="00757C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50C57"/>
    <w:multiLevelType w:val="hybridMultilevel"/>
    <w:tmpl w:val="7C263C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59"/>
    <w:rsid w:val="001E1129"/>
    <w:rsid w:val="00366E7C"/>
    <w:rsid w:val="00694E8B"/>
    <w:rsid w:val="00757C7E"/>
    <w:rsid w:val="007A5C09"/>
    <w:rsid w:val="0092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E7C"/>
    <w:pPr>
      <w:spacing w:after="0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E7C"/>
    <w:pPr>
      <w:spacing w:after="0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 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JVMM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Grase</dc:creator>
  <cp:keywords/>
  <dc:description/>
  <cp:lastModifiedBy>Konsuella Kele-Āboma</cp:lastModifiedBy>
  <cp:revision>2</cp:revision>
  <dcterms:created xsi:type="dcterms:W3CDTF">2015-12-01T07:07:00Z</dcterms:created>
  <dcterms:modified xsi:type="dcterms:W3CDTF">2015-12-01T07:07:00Z</dcterms:modified>
</cp:coreProperties>
</file>