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Pr="00E2189E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6EEDFA17" w:rsidR="00BF0409" w:rsidRDefault="00610E29" w:rsidP="009F57A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28.01.2016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604EB8AE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5FD9">
              <w:rPr>
                <w:bCs/>
                <w:szCs w:val="44"/>
                <w:lang w:val="lv-LV"/>
              </w:rPr>
              <w:t>1/25</w:t>
            </w:r>
          </w:p>
        </w:tc>
      </w:tr>
    </w:tbl>
    <w:p w14:paraId="30C0B35E" w14:textId="77777777" w:rsidR="00740C4A" w:rsidRDefault="00740C4A" w:rsidP="00F327CA">
      <w:pPr>
        <w:pBdr>
          <w:bottom w:val="single" w:sz="12" w:space="1" w:color="auto"/>
        </w:pBdr>
        <w:ind w:right="-477" w:firstLine="720"/>
        <w:jc w:val="center"/>
        <w:rPr>
          <w:b/>
          <w:bCs/>
          <w:sz w:val="22"/>
        </w:rPr>
      </w:pPr>
    </w:p>
    <w:p w14:paraId="4EA4DE69" w14:textId="77777777" w:rsidR="00055FD9" w:rsidRPr="00E2189E" w:rsidRDefault="00055FD9" w:rsidP="00F327CA">
      <w:pPr>
        <w:pBdr>
          <w:bottom w:val="single" w:sz="12" w:space="1" w:color="auto"/>
        </w:pBdr>
        <w:ind w:right="-477" w:firstLine="720"/>
        <w:jc w:val="center"/>
        <w:rPr>
          <w:b/>
          <w:bCs/>
          <w:sz w:val="22"/>
        </w:rPr>
      </w:pPr>
    </w:p>
    <w:p w14:paraId="52BFDBFE" w14:textId="77777777" w:rsidR="00F327CA" w:rsidRDefault="00F327CA" w:rsidP="00F327CA">
      <w:pPr>
        <w:pBdr>
          <w:bottom w:val="single" w:sz="12" w:space="1" w:color="auto"/>
        </w:pBdr>
        <w:ind w:right="-477" w:firstLine="720"/>
        <w:jc w:val="center"/>
        <w:rPr>
          <w:b/>
          <w:bCs/>
        </w:rPr>
      </w:pPr>
      <w:r>
        <w:rPr>
          <w:b/>
          <w:bCs/>
        </w:rPr>
        <w:t>PIRMPIRKUMA TIESĪBU IZMANTOŠANA UZ</w:t>
      </w:r>
    </w:p>
    <w:p w14:paraId="25677093" w14:textId="5C9B9407" w:rsidR="00F327CA" w:rsidRPr="00FA33F7" w:rsidRDefault="00F327CA" w:rsidP="00F327CA">
      <w:pPr>
        <w:pBdr>
          <w:bottom w:val="single" w:sz="12" w:space="1" w:color="auto"/>
        </w:pBdr>
        <w:ind w:right="-477" w:firstLine="720"/>
        <w:jc w:val="center"/>
        <w:rPr>
          <w:b/>
          <w:bCs/>
        </w:rPr>
      </w:pPr>
      <w:r>
        <w:rPr>
          <w:b/>
          <w:bCs/>
        </w:rPr>
        <w:t xml:space="preserve"> NEKUSTAM</w:t>
      </w:r>
      <w:r w:rsidR="006E0141">
        <w:rPr>
          <w:b/>
          <w:bCs/>
        </w:rPr>
        <w:t>O</w:t>
      </w:r>
      <w:r>
        <w:rPr>
          <w:b/>
          <w:bCs/>
        </w:rPr>
        <w:t xml:space="preserve"> ĪPAŠUM</w:t>
      </w:r>
      <w:r w:rsidR="006E0141">
        <w:rPr>
          <w:b/>
          <w:bCs/>
        </w:rPr>
        <w:t xml:space="preserve">U </w:t>
      </w:r>
      <w:r w:rsidR="00740C4A">
        <w:rPr>
          <w:b/>
          <w:bCs/>
        </w:rPr>
        <w:t>PASTA</w:t>
      </w:r>
      <w:r>
        <w:rPr>
          <w:b/>
          <w:bCs/>
        </w:rPr>
        <w:t xml:space="preserve"> IELĀ </w:t>
      </w:r>
      <w:r w:rsidR="00740C4A">
        <w:rPr>
          <w:b/>
          <w:bCs/>
        </w:rPr>
        <w:t>2</w:t>
      </w:r>
      <w:r w:rsidR="009A7133">
        <w:rPr>
          <w:b/>
          <w:bCs/>
        </w:rPr>
        <w:t>9</w:t>
      </w:r>
      <w:r>
        <w:rPr>
          <w:b/>
          <w:bCs/>
        </w:rPr>
        <w:t>, JELGAVĀ</w:t>
      </w:r>
      <w:r w:rsidR="000F2EBC">
        <w:rPr>
          <w:b/>
          <w:bCs/>
        </w:rPr>
        <w:t xml:space="preserve"> </w:t>
      </w:r>
    </w:p>
    <w:p w14:paraId="50C2B6C9" w14:textId="77777777" w:rsidR="00055FD9" w:rsidRPr="00C37EB1" w:rsidRDefault="00055FD9" w:rsidP="00055FD9">
      <w:pPr>
        <w:jc w:val="center"/>
      </w:pPr>
      <w:r w:rsidRPr="00C37EB1">
        <w:t xml:space="preserve">(ziņo </w:t>
      </w:r>
      <w:proofErr w:type="spellStart"/>
      <w:r w:rsidRPr="00C37EB1">
        <w:t>I.Škutāne</w:t>
      </w:r>
      <w:proofErr w:type="spellEnd"/>
      <w:r w:rsidRPr="00C37EB1">
        <w:t>)</w:t>
      </w:r>
    </w:p>
    <w:p w14:paraId="6AC4E61B" w14:textId="77777777" w:rsidR="00F327CA" w:rsidRDefault="00F327CA" w:rsidP="00F327CA">
      <w:pPr>
        <w:pStyle w:val="BodyText"/>
        <w:jc w:val="both"/>
        <w:rPr>
          <w:sz w:val="22"/>
        </w:rPr>
      </w:pPr>
    </w:p>
    <w:p w14:paraId="58EB1C2D" w14:textId="77777777" w:rsidR="00055FD9" w:rsidRPr="00E2189E" w:rsidRDefault="00055FD9" w:rsidP="00F327CA">
      <w:pPr>
        <w:pStyle w:val="BodyText"/>
        <w:jc w:val="both"/>
        <w:rPr>
          <w:sz w:val="22"/>
        </w:rPr>
      </w:pPr>
    </w:p>
    <w:p w14:paraId="1EBC8A0E" w14:textId="181ED27E" w:rsidR="00F327CA" w:rsidRDefault="00F327CA" w:rsidP="00E2189E">
      <w:pPr>
        <w:pStyle w:val="BodyText"/>
        <w:ind w:right="46" w:firstLine="567"/>
        <w:jc w:val="both"/>
        <w:rPr>
          <w:szCs w:val="24"/>
        </w:rPr>
      </w:pPr>
      <w:r w:rsidRPr="00A31518">
        <w:rPr>
          <w:szCs w:val="24"/>
        </w:rPr>
        <w:t>201</w:t>
      </w:r>
      <w:r w:rsidR="00600CE1">
        <w:rPr>
          <w:szCs w:val="24"/>
        </w:rPr>
        <w:t>6</w:t>
      </w:r>
      <w:r w:rsidRPr="00A31518">
        <w:rPr>
          <w:szCs w:val="24"/>
        </w:rPr>
        <w:t xml:space="preserve">.gada </w:t>
      </w:r>
      <w:r w:rsidR="000F2EBC">
        <w:rPr>
          <w:szCs w:val="24"/>
        </w:rPr>
        <w:t>19.janvārī</w:t>
      </w:r>
      <w:r w:rsidRPr="00A31518">
        <w:rPr>
          <w:szCs w:val="24"/>
        </w:rPr>
        <w:t xml:space="preserve"> Jelgavas</w:t>
      </w:r>
      <w:r>
        <w:rPr>
          <w:szCs w:val="24"/>
        </w:rPr>
        <w:t xml:space="preserve"> pilsētas domes administrācijā</w:t>
      </w:r>
      <w:r w:rsidRPr="00A31518">
        <w:rPr>
          <w:szCs w:val="24"/>
        </w:rPr>
        <w:t xml:space="preserve"> saņemts </w:t>
      </w:r>
      <w:r w:rsidR="00332F99">
        <w:rPr>
          <w:szCs w:val="24"/>
        </w:rPr>
        <w:t>Ieguldījumu pārvaldes akciju sabiedrības</w:t>
      </w:r>
      <w:r>
        <w:rPr>
          <w:szCs w:val="24"/>
        </w:rPr>
        <w:t xml:space="preserve"> </w:t>
      </w:r>
      <w:r w:rsidRPr="00A31518">
        <w:rPr>
          <w:szCs w:val="24"/>
        </w:rPr>
        <w:t>„</w:t>
      </w:r>
      <w:r w:rsidR="000F2EBC">
        <w:rPr>
          <w:szCs w:val="24"/>
        </w:rPr>
        <w:t>CBL Asset Management</w:t>
      </w:r>
      <w:r>
        <w:rPr>
          <w:szCs w:val="24"/>
        </w:rPr>
        <w:t>”, reģ.Nr.</w:t>
      </w:r>
      <w:r w:rsidR="000F2EBC">
        <w:rPr>
          <w:szCs w:val="24"/>
        </w:rPr>
        <w:t>40003577500</w:t>
      </w:r>
      <w:r w:rsidRPr="00A31518">
        <w:rPr>
          <w:szCs w:val="24"/>
        </w:rPr>
        <w:t xml:space="preserve">, juridiskā adrese: </w:t>
      </w:r>
      <w:r w:rsidR="000F2EBC">
        <w:rPr>
          <w:szCs w:val="24"/>
        </w:rPr>
        <w:t>Republikas laukums 2A</w:t>
      </w:r>
      <w:r w:rsidRPr="00A31518">
        <w:rPr>
          <w:szCs w:val="24"/>
        </w:rPr>
        <w:t xml:space="preserve">, </w:t>
      </w:r>
      <w:r w:rsidR="000F2EBC">
        <w:rPr>
          <w:szCs w:val="24"/>
        </w:rPr>
        <w:t>Rīga</w:t>
      </w:r>
      <w:r w:rsidRPr="00A31518">
        <w:rPr>
          <w:szCs w:val="24"/>
        </w:rPr>
        <w:t>, LV-</w:t>
      </w:r>
      <w:r w:rsidR="000F2EBC">
        <w:rPr>
          <w:szCs w:val="24"/>
        </w:rPr>
        <w:t>1010</w:t>
      </w:r>
      <w:r w:rsidRPr="00A31518">
        <w:rPr>
          <w:szCs w:val="24"/>
        </w:rPr>
        <w:t>,</w:t>
      </w:r>
      <w:r>
        <w:rPr>
          <w:szCs w:val="24"/>
        </w:rPr>
        <w:t xml:space="preserve"> </w:t>
      </w:r>
      <w:r w:rsidRPr="00A31518">
        <w:rPr>
          <w:szCs w:val="24"/>
        </w:rPr>
        <w:t>201</w:t>
      </w:r>
      <w:r w:rsidR="00332F99">
        <w:rPr>
          <w:szCs w:val="24"/>
        </w:rPr>
        <w:t>6</w:t>
      </w:r>
      <w:r w:rsidRPr="00A31518">
        <w:rPr>
          <w:szCs w:val="24"/>
        </w:rPr>
        <w:t xml:space="preserve">.gada </w:t>
      </w:r>
      <w:r w:rsidR="00332F99">
        <w:rPr>
          <w:szCs w:val="24"/>
        </w:rPr>
        <w:t>15.janvāra</w:t>
      </w:r>
      <w:r w:rsidRPr="00A31518">
        <w:rPr>
          <w:szCs w:val="24"/>
        </w:rPr>
        <w:t xml:space="preserve"> </w:t>
      </w:r>
      <w:r w:rsidR="0081116B">
        <w:rPr>
          <w:szCs w:val="24"/>
        </w:rPr>
        <w:t>Nekustamā īpašuma p</w:t>
      </w:r>
      <w:r>
        <w:rPr>
          <w:szCs w:val="24"/>
        </w:rPr>
        <w:t>irkuma</w:t>
      </w:r>
      <w:r w:rsidRPr="00A31518">
        <w:rPr>
          <w:szCs w:val="24"/>
        </w:rPr>
        <w:t xml:space="preserve"> līgums</w:t>
      </w:r>
      <w:r w:rsidR="0081116B">
        <w:rPr>
          <w:szCs w:val="24"/>
        </w:rPr>
        <w:t xml:space="preserve"> Nr.2/2016</w:t>
      </w:r>
      <w:r w:rsidRPr="00A31518">
        <w:rPr>
          <w:szCs w:val="24"/>
        </w:rPr>
        <w:t xml:space="preserve">, </w:t>
      </w:r>
      <w:r>
        <w:rPr>
          <w:szCs w:val="24"/>
        </w:rPr>
        <w:t xml:space="preserve">turpmāk – Līgums, par </w:t>
      </w:r>
      <w:r w:rsidRPr="00A31518">
        <w:rPr>
          <w:szCs w:val="24"/>
        </w:rPr>
        <w:t>nekustam</w:t>
      </w:r>
      <w:r w:rsidR="0077403E">
        <w:rPr>
          <w:szCs w:val="24"/>
        </w:rPr>
        <w:t>ā</w:t>
      </w:r>
      <w:r w:rsidRPr="00A31518">
        <w:rPr>
          <w:szCs w:val="24"/>
        </w:rPr>
        <w:t xml:space="preserve"> īpašum</w:t>
      </w:r>
      <w:r w:rsidR="0077403E">
        <w:rPr>
          <w:szCs w:val="24"/>
        </w:rPr>
        <w:t>a</w:t>
      </w:r>
      <w:r w:rsidRPr="00A31518">
        <w:rPr>
          <w:szCs w:val="24"/>
        </w:rPr>
        <w:t>, kas</w:t>
      </w:r>
      <w:r>
        <w:rPr>
          <w:szCs w:val="24"/>
        </w:rPr>
        <w:t xml:space="preserve"> atrodas </w:t>
      </w:r>
      <w:r w:rsidR="00332F99">
        <w:rPr>
          <w:szCs w:val="24"/>
        </w:rPr>
        <w:t>Pasta</w:t>
      </w:r>
      <w:r>
        <w:rPr>
          <w:szCs w:val="24"/>
        </w:rPr>
        <w:t xml:space="preserve"> ielā </w:t>
      </w:r>
      <w:r w:rsidR="00332F99">
        <w:rPr>
          <w:szCs w:val="24"/>
        </w:rPr>
        <w:t>2</w:t>
      </w:r>
      <w:r w:rsidR="009A7133">
        <w:rPr>
          <w:szCs w:val="24"/>
        </w:rPr>
        <w:t>9</w:t>
      </w:r>
      <w:r>
        <w:rPr>
          <w:szCs w:val="24"/>
        </w:rPr>
        <w:t>, Jelgavā, atsavināšanu.</w:t>
      </w:r>
      <w:r w:rsidRPr="00A31518">
        <w:rPr>
          <w:szCs w:val="24"/>
        </w:rPr>
        <w:t xml:space="preserve"> </w:t>
      </w:r>
    </w:p>
    <w:p w14:paraId="4208F275" w14:textId="30F64CA9" w:rsidR="00F327CA" w:rsidRDefault="00F327CA" w:rsidP="00E2189E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Īpašum</w:t>
      </w:r>
      <w:r w:rsidR="00332F99">
        <w:rPr>
          <w:szCs w:val="24"/>
        </w:rPr>
        <w:t>s Pasta ielā 2</w:t>
      </w:r>
      <w:r w:rsidR="009A7133">
        <w:rPr>
          <w:szCs w:val="24"/>
        </w:rPr>
        <w:t>9</w:t>
      </w:r>
      <w:r w:rsidR="00332F99">
        <w:rPr>
          <w:szCs w:val="24"/>
        </w:rPr>
        <w:t>, Jelgavā</w:t>
      </w:r>
      <w:r>
        <w:rPr>
          <w:szCs w:val="24"/>
        </w:rPr>
        <w:t xml:space="preserve"> </w:t>
      </w:r>
      <w:r w:rsidRPr="00A31518">
        <w:rPr>
          <w:szCs w:val="24"/>
        </w:rPr>
        <w:t>reģistrēts Jelgavas tiesas Zemesgrāmatu nodaļ</w:t>
      </w:r>
      <w:r>
        <w:rPr>
          <w:szCs w:val="24"/>
        </w:rPr>
        <w:t>as</w:t>
      </w:r>
      <w:r w:rsidRPr="00A31518">
        <w:rPr>
          <w:szCs w:val="24"/>
        </w:rPr>
        <w:t xml:space="preserve"> </w:t>
      </w:r>
      <w:r>
        <w:rPr>
          <w:szCs w:val="24"/>
        </w:rPr>
        <w:t xml:space="preserve">nodalījumā </w:t>
      </w:r>
      <w:r w:rsidRPr="00A31518">
        <w:rPr>
          <w:szCs w:val="24"/>
        </w:rPr>
        <w:t>Nr.</w:t>
      </w:r>
      <w:r w:rsidR="009A7133">
        <w:rPr>
          <w:szCs w:val="24"/>
        </w:rPr>
        <w:t>100000112905</w:t>
      </w:r>
      <w:r>
        <w:rPr>
          <w:szCs w:val="24"/>
        </w:rPr>
        <w:t xml:space="preserve"> uz </w:t>
      </w:r>
      <w:r w:rsidR="00B52952">
        <w:rPr>
          <w:szCs w:val="24"/>
        </w:rPr>
        <w:t>Ieguldījumu pārvaldes akciju sabiedrības</w:t>
      </w:r>
      <w:r w:rsidR="00FE3096">
        <w:rPr>
          <w:szCs w:val="24"/>
        </w:rPr>
        <w:t xml:space="preserve"> “ Citadele </w:t>
      </w:r>
      <w:proofErr w:type="spellStart"/>
      <w:r w:rsidR="00FE3096">
        <w:rPr>
          <w:szCs w:val="24"/>
        </w:rPr>
        <w:t>Asset</w:t>
      </w:r>
      <w:proofErr w:type="spellEnd"/>
      <w:r w:rsidR="00FE3096">
        <w:rPr>
          <w:szCs w:val="24"/>
        </w:rPr>
        <w:t xml:space="preserve"> </w:t>
      </w:r>
      <w:proofErr w:type="spellStart"/>
      <w:r w:rsidR="00FE3096">
        <w:rPr>
          <w:szCs w:val="24"/>
        </w:rPr>
        <w:t>Management</w:t>
      </w:r>
      <w:proofErr w:type="spellEnd"/>
      <w:r w:rsidR="00FE3096">
        <w:rPr>
          <w:szCs w:val="24"/>
        </w:rPr>
        <w:t xml:space="preserve">” (tagad - </w:t>
      </w:r>
      <w:r w:rsidR="00B52952">
        <w:rPr>
          <w:szCs w:val="24"/>
        </w:rPr>
        <w:t>Ieguldījumu pārvaldes akciju sabiedrība</w:t>
      </w:r>
      <w:r w:rsidR="00332F99">
        <w:rPr>
          <w:szCs w:val="24"/>
        </w:rPr>
        <w:t xml:space="preserve"> “</w:t>
      </w:r>
      <w:r w:rsidR="00332F99" w:rsidRPr="00332F99">
        <w:rPr>
          <w:szCs w:val="24"/>
        </w:rPr>
        <w:t xml:space="preserve">CBL </w:t>
      </w:r>
      <w:proofErr w:type="spellStart"/>
      <w:r w:rsidR="00332F99" w:rsidRPr="00332F99">
        <w:rPr>
          <w:szCs w:val="24"/>
        </w:rPr>
        <w:t>Asset</w:t>
      </w:r>
      <w:proofErr w:type="spellEnd"/>
      <w:r w:rsidR="00332F99" w:rsidRPr="00332F99">
        <w:rPr>
          <w:szCs w:val="24"/>
        </w:rPr>
        <w:t xml:space="preserve"> </w:t>
      </w:r>
      <w:proofErr w:type="spellStart"/>
      <w:r w:rsidR="00332F99" w:rsidRPr="00332F99">
        <w:rPr>
          <w:szCs w:val="24"/>
        </w:rPr>
        <w:t>Management</w:t>
      </w:r>
      <w:proofErr w:type="spellEnd"/>
      <w:r w:rsidR="00332F99" w:rsidRPr="00332F99">
        <w:rPr>
          <w:szCs w:val="24"/>
        </w:rPr>
        <w:t>”</w:t>
      </w:r>
      <w:r w:rsidR="00FE3096">
        <w:rPr>
          <w:szCs w:val="24"/>
        </w:rPr>
        <w:t>)</w:t>
      </w:r>
      <w:r w:rsidRPr="003D7AC5">
        <w:rPr>
          <w:szCs w:val="24"/>
        </w:rPr>
        <w:t xml:space="preserve"> </w:t>
      </w:r>
      <w:r>
        <w:rPr>
          <w:szCs w:val="24"/>
        </w:rPr>
        <w:t>vārda. N</w:t>
      </w:r>
      <w:r w:rsidRPr="003D7AC5">
        <w:rPr>
          <w:szCs w:val="24"/>
        </w:rPr>
        <w:t xml:space="preserve">ekustamais īpašums sastāv no zemesgabala ar kadastra </w:t>
      </w:r>
      <w:r>
        <w:rPr>
          <w:szCs w:val="24"/>
        </w:rPr>
        <w:t>apzīmējumu</w:t>
      </w:r>
      <w:r w:rsidRPr="003D7AC5">
        <w:rPr>
          <w:szCs w:val="24"/>
        </w:rPr>
        <w:t xml:space="preserve"> </w:t>
      </w:r>
      <w:r w:rsidRPr="00A31518">
        <w:rPr>
          <w:szCs w:val="24"/>
        </w:rPr>
        <w:t xml:space="preserve">0900 </w:t>
      </w:r>
      <w:r w:rsidR="009A7133">
        <w:rPr>
          <w:szCs w:val="24"/>
        </w:rPr>
        <w:t>005 080</w:t>
      </w:r>
      <w:r w:rsidRPr="00A31518">
        <w:rPr>
          <w:szCs w:val="24"/>
        </w:rPr>
        <w:t xml:space="preserve"> </w:t>
      </w:r>
      <w:r w:rsidRPr="003D7AC5">
        <w:rPr>
          <w:szCs w:val="24"/>
        </w:rPr>
        <w:t xml:space="preserve">ar kopējo platību </w:t>
      </w:r>
      <w:r w:rsidR="009A7133">
        <w:rPr>
          <w:szCs w:val="24"/>
        </w:rPr>
        <w:t>787</w:t>
      </w:r>
      <w:r w:rsidRPr="00A31518">
        <w:rPr>
          <w:szCs w:val="24"/>
        </w:rPr>
        <w:t xml:space="preserve"> m</w:t>
      </w:r>
      <w:r w:rsidRPr="00A31518">
        <w:rPr>
          <w:szCs w:val="24"/>
          <w:vertAlign w:val="superscript"/>
        </w:rPr>
        <w:t>2</w:t>
      </w:r>
      <w:r w:rsidR="0077403E">
        <w:rPr>
          <w:szCs w:val="24"/>
        </w:rPr>
        <w:t xml:space="preserve">, </w:t>
      </w:r>
      <w:r>
        <w:rPr>
          <w:szCs w:val="24"/>
        </w:rPr>
        <w:t>turpmāk – Īpašums.</w:t>
      </w:r>
      <w:r w:rsidRPr="00A31518">
        <w:rPr>
          <w:szCs w:val="24"/>
        </w:rPr>
        <w:t xml:space="preserve"> </w:t>
      </w:r>
      <w:r>
        <w:rPr>
          <w:szCs w:val="24"/>
        </w:rPr>
        <w:t>Īpašuma atsavināšanas cena Līgumā noteikta</w:t>
      </w:r>
      <w:r w:rsidRPr="00A31518">
        <w:rPr>
          <w:szCs w:val="24"/>
        </w:rPr>
        <w:t xml:space="preserve"> </w:t>
      </w:r>
      <w:r w:rsidR="009A7133">
        <w:rPr>
          <w:szCs w:val="24"/>
        </w:rPr>
        <w:t>5 235</w:t>
      </w:r>
      <w:r w:rsidR="0081116B">
        <w:rPr>
          <w:szCs w:val="24"/>
        </w:rPr>
        <w:t>,50</w:t>
      </w:r>
      <w:r w:rsidR="0081116B" w:rsidRPr="00A31518">
        <w:rPr>
          <w:szCs w:val="24"/>
        </w:rPr>
        <w:t xml:space="preserve"> </w:t>
      </w:r>
      <w:r w:rsidR="0081116B" w:rsidRPr="00A31518">
        <w:rPr>
          <w:i/>
          <w:szCs w:val="24"/>
        </w:rPr>
        <w:t>euro</w:t>
      </w:r>
      <w:r w:rsidR="0081116B">
        <w:rPr>
          <w:szCs w:val="24"/>
        </w:rPr>
        <w:t xml:space="preserve"> (</w:t>
      </w:r>
      <w:r w:rsidR="009A7133">
        <w:rPr>
          <w:szCs w:val="24"/>
        </w:rPr>
        <w:t>piec</w:t>
      </w:r>
      <w:r w:rsidR="0081116B">
        <w:rPr>
          <w:szCs w:val="24"/>
        </w:rPr>
        <w:t>i</w:t>
      </w:r>
      <w:r w:rsidR="0081116B" w:rsidRPr="00A31518">
        <w:rPr>
          <w:szCs w:val="24"/>
        </w:rPr>
        <w:t xml:space="preserve"> tūkstoši </w:t>
      </w:r>
      <w:r w:rsidR="009A7133">
        <w:rPr>
          <w:szCs w:val="24"/>
        </w:rPr>
        <w:t>divi simti trīs</w:t>
      </w:r>
      <w:r w:rsidR="0081116B">
        <w:rPr>
          <w:szCs w:val="24"/>
        </w:rPr>
        <w:t xml:space="preserve">desmit </w:t>
      </w:r>
      <w:r w:rsidR="009A7133">
        <w:rPr>
          <w:szCs w:val="24"/>
        </w:rPr>
        <w:t xml:space="preserve">pieci </w:t>
      </w:r>
      <w:r w:rsidR="0081116B" w:rsidRPr="00A31518">
        <w:rPr>
          <w:i/>
          <w:szCs w:val="24"/>
        </w:rPr>
        <w:t>euro</w:t>
      </w:r>
      <w:r w:rsidR="0081116B">
        <w:rPr>
          <w:i/>
          <w:szCs w:val="24"/>
        </w:rPr>
        <w:t xml:space="preserve"> </w:t>
      </w:r>
      <w:r w:rsidR="0081116B" w:rsidRPr="0081116B">
        <w:rPr>
          <w:szCs w:val="24"/>
        </w:rPr>
        <w:t>un 50 centi</w:t>
      </w:r>
      <w:r w:rsidR="0081116B" w:rsidRPr="00A31518">
        <w:rPr>
          <w:szCs w:val="24"/>
        </w:rPr>
        <w:t>)</w:t>
      </w:r>
      <w:r w:rsidRPr="00A31518">
        <w:rPr>
          <w:szCs w:val="24"/>
        </w:rPr>
        <w:t xml:space="preserve">. </w:t>
      </w:r>
    </w:p>
    <w:p w14:paraId="5B743960" w14:textId="77777777" w:rsidR="00600CE1" w:rsidRPr="00E9360A" w:rsidRDefault="00600CE1" w:rsidP="00600CE1">
      <w:pPr>
        <w:pStyle w:val="BodyText"/>
        <w:ind w:right="46" w:firstLine="426"/>
        <w:jc w:val="both"/>
      </w:pPr>
      <w:r w:rsidRPr="00800D0E">
        <w:t xml:space="preserve">Izvērtējot Līguma nosacījumus un papildu informāciju konstatēts, </w:t>
      </w:r>
      <w:r w:rsidRPr="00800D0E">
        <w:rPr>
          <w:color w:val="000000"/>
        </w:rPr>
        <w:t>ka s</w:t>
      </w:r>
      <w:r w:rsidRPr="00800D0E">
        <w:rPr>
          <w:color w:val="000000"/>
          <w:lang w:eastAsia="lv-LV"/>
        </w:rPr>
        <w:t xml:space="preserve">askaņā ar Jelgavas pilsētas teritorijas plānojumu 2009.-2021.gadam (apstiprināts ar Jelgavas pilsētas domes 2009.gada 29.septembra lēmumu Nr.14/2) Īpašuma plānotā (atļautā) izmantošana ir sabiedriskās un darījumu teritoriju apbūve. </w:t>
      </w:r>
      <w:r w:rsidRPr="00E9360A">
        <w:rPr>
          <w:color w:val="000000"/>
        </w:rPr>
        <w:t xml:space="preserve">Īpašums atrodas pilsētas centra zonā un robežojas ar Jelgavas pilsētas pašvaldībai piederošiem zemes īpašumiem. Šobrīd teritorija tiek izmantota kā pilsētas nozīmes apstādījumi. </w:t>
      </w:r>
      <w:r w:rsidRPr="00E9360A">
        <w:t xml:space="preserve">Pieguļošo celiņu segums un infrastruktūra ir nolietojusies. </w:t>
      </w:r>
      <w:r>
        <w:t>Īpašums atrodas k</w:t>
      </w:r>
      <w:r w:rsidRPr="00E9360A">
        <w:t>vartālā starp Uzvaras ielu, Dobeles ielu, Pasta ielu un Krišjāņa Barona ielu</w:t>
      </w:r>
      <w:r>
        <w:t xml:space="preserve">. Tajā pašā kvartālā, Krišjāņa Barona ielā 6, Jelgavā,  atrodas </w:t>
      </w:r>
      <w:r w:rsidRPr="004307A4">
        <w:t xml:space="preserve">Jelgavas  </w:t>
      </w:r>
      <w:r w:rsidRPr="00E9360A">
        <w:t xml:space="preserve">pilsētas Kultūras nams, kur saskaņā ar </w:t>
      </w:r>
      <w:r>
        <w:t xml:space="preserve">Jelgavas pilsētas attīstības programmas 2014.-2020. gadam Investīciju plānu ir paredzēta renovācija un </w:t>
      </w:r>
      <w:r w:rsidRPr="00E9360A">
        <w:t>paplašināšana.</w:t>
      </w:r>
    </w:p>
    <w:p w14:paraId="14C9FB4F" w14:textId="77777777" w:rsidR="00600CE1" w:rsidRPr="00701969" w:rsidRDefault="00600CE1" w:rsidP="00600CE1">
      <w:pPr>
        <w:pStyle w:val="BodyText"/>
        <w:ind w:right="46" w:firstLine="567"/>
        <w:jc w:val="both"/>
        <w:rPr>
          <w:color w:val="000000"/>
          <w:szCs w:val="24"/>
        </w:rPr>
      </w:pPr>
      <w:r w:rsidRPr="00E9360A">
        <w:rPr>
          <w:color w:val="000000"/>
          <w:szCs w:val="24"/>
        </w:rPr>
        <w:t>Ņemot vērā iepriekš minēto atsavināmais Īpašums ir nepieciešams, lai Jelgavas pilsētas pašvaldība pildītu likuma „Par pašvaldībām” 15.panta pirmās daļas 2.punktā noteikto funkciju - gādāt par savas administratīvās teritorijas labiekārtošanu (</w:t>
      </w:r>
      <w:r w:rsidRPr="00E9360A">
        <w:t>skvēru un zaļo zonu ierīkošanu un uzturēšanu</w:t>
      </w:r>
      <w:r w:rsidRPr="00E9360A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un </w:t>
      </w:r>
      <w:r w:rsidRPr="00E9360A">
        <w:rPr>
          <w:color w:val="000000"/>
          <w:szCs w:val="24"/>
        </w:rPr>
        <w:t xml:space="preserve">15.panta pirmās daļas 5.punktā noteikto funkciju - </w:t>
      </w:r>
      <w:r w:rsidRPr="00E9360A">
        <w:t>rūpēties par kultūru un sekmēt tradicionālo kultūras vērtību saglabāšanu un tautas jaunrades attīstību.</w:t>
      </w:r>
    </w:p>
    <w:p w14:paraId="23BABA9A" w14:textId="6443CF67" w:rsidR="00600CE1" w:rsidRDefault="00600CE1" w:rsidP="00600CE1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A31518">
        <w:rPr>
          <w:szCs w:val="24"/>
        </w:rPr>
        <w:t xml:space="preserve">likuma </w:t>
      </w:r>
      <w:r>
        <w:rPr>
          <w:szCs w:val="24"/>
        </w:rPr>
        <w:t xml:space="preserve">„Par pašvaldībām” 14.panta pirmās daļas 2.punktu, </w:t>
      </w:r>
      <w:r w:rsidRPr="00A31518">
        <w:rPr>
          <w:szCs w:val="24"/>
        </w:rPr>
        <w:t xml:space="preserve">15.panta pirmās daļas </w:t>
      </w:r>
      <w:r>
        <w:rPr>
          <w:szCs w:val="24"/>
        </w:rPr>
        <w:t xml:space="preserve">2. </w:t>
      </w:r>
      <w:r w:rsidR="00FC2281">
        <w:rPr>
          <w:szCs w:val="24"/>
        </w:rPr>
        <w:t>un 5</w:t>
      </w:r>
      <w:r w:rsidRPr="00A31518">
        <w:rPr>
          <w:szCs w:val="24"/>
        </w:rPr>
        <w:t>.punkt</w:t>
      </w:r>
      <w:r>
        <w:rPr>
          <w:szCs w:val="24"/>
        </w:rPr>
        <w:t>u,</w:t>
      </w:r>
      <w:r w:rsidRPr="002E0274">
        <w:rPr>
          <w:szCs w:val="24"/>
        </w:rPr>
        <w:t xml:space="preserve">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>
        <w:rPr>
          <w:szCs w:val="24"/>
        </w:rPr>
        <w:t>u,</w:t>
      </w:r>
      <w:r w:rsidRPr="00A31518">
        <w:rPr>
          <w:szCs w:val="24"/>
        </w:rPr>
        <w:t xml:space="preserve"> </w:t>
      </w:r>
      <w:r w:rsidR="002E5A37" w:rsidRPr="00A31518">
        <w:rPr>
          <w:szCs w:val="24"/>
        </w:rPr>
        <w:t xml:space="preserve">78.panta pirmo daļu, </w:t>
      </w:r>
      <w:r>
        <w:rPr>
          <w:szCs w:val="24"/>
        </w:rPr>
        <w:t>Administratīvā procesa likuma 13.pantu un 66.panta pirmās daļas 4.punktu,</w:t>
      </w:r>
      <w:r w:rsidRPr="00A31518">
        <w:rPr>
          <w:szCs w:val="24"/>
        </w:rPr>
        <w:t xml:space="preserve"> </w:t>
      </w:r>
      <w:r w:rsidRPr="002E0274">
        <w:rPr>
          <w:szCs w:val="24"/>
        </w:rPr>
        <w:t>Ministru kabineta 28.09.2010. noteikumu Nr.919 „Noteikumi par vietējo pašvaldību pirmpirkuma tiesību izmantošanas kārtību” 3.,6.,</w:t>
      </w:r>
      <w:r>
        <w:rPr>
          <w:szCs w:val="24"/>
        </w:rPr>
        <w:t>8.,9</w:t>
      </w:r>
      <w:r w:rsidRPr="002E0274">
        <w:rPr>
          <w:szCs w:val="24"/>
        </w:rPr>
        <w:t>.</w:t>
      </w:r>
      <w:r>
        <w:rPr>
          <w:szCs w:val="24"/>
        </w:rPr>
        <w:t xml:space="preserve"> </w:t>
      </w:r>
      <w:r w:rsidRPr="002E0274">
        <w:rPr>
          <w:szCs w:val="24"/>
        </w:rPr>
        <w:t>punkt</w:t>
      </w:r>
      <w:r>
        <w:rPr>
          <w:szCs w:val="24"/>
        </w:rPr>
        <w:t>iem</w:t>
      </w:r>
      <w:r w:rsidRPr="002E0274">
        <w:rPr>
          <w:szCs w:val="24"/>
        </w:rPr>
        <w:t xml:space="preserve">, </w:t>
      </w:r>
    </w:p>
    <w:p w14:paraId="1449A166" w14:textId="4D956290" w:rsidR="00F327CA" w:rsidRPr="00E2189E" w:rsidRDefault="00F327CA" w:rsidP="00F327CA">
      <w:pPr>
        <w:pStyle w:val="BodyText"/>
        <w:ind w:right="46"/>
        <w:jc w:val="both"/>
        <w:rPr>
          <w:sz w:val="22"/>
          <w:szCs w:val="24"/>
        </w:rPr>
      </w:pPr>
      <w:r w:rsidRPr="002E0274">
        <w:rPr>
          <w:szCs w:val="24"/>
        </w:rPr>
        <w:t xml:space="preserve"> </w:t>
      </w:r>
    </w:p>
    <w:p w14:paraId="67C17136" w14:textId="77777777" w:rsidR="00F327CA" w:rsidRDefault="00F327CA" w:rsidP="00F327CA">
      <w:pPr>
        <w:ind w:right="46"/>
        <w:jc w:val="both"/>
        <w:rPr>
          <w:b/>
          <w:bCs/>
        </w:rPr>
      </w:pPr>
      <w:r w:rsidRPr="00A31518">
        <w:rPr>
          <w:b/>
          <w:bCs/>
        </w:rPr>
        <w:lastRenderedPageBreak/>
        <w:t>JELGAVAS PILSĒTAS DOME NOLEMJ:</w:t>
      </w:r>
    </w:p>
    <w:p w14:paraId="4ADDBD2F" w14:textId="77777777" w:rsidR="00E2189E" w:rsidRPr="00E2189E" w:rsidRDefault="00E2189E" w:rsidP="00F327CA">
      <w:pPr>
        <w:ind w:right="46"/>
        <w:jc w:val="both"/>
        <w:rPr>
          <w:b/>
          <w:bCs/>
          <w:sz w:val="20"/>
        </w:rPr>
      </w:pPr>
    </w:p>
    <w:p w14:paraId="276676CB" w14:textId="291E23BF" w:rsidR="00F327CA" w:rsidRPr="00A31518" w:rsidRDefault="00F327CA" w:rsidP="00F327CA">
      <w:pPr>
        <w:pStyle w:val="BodyText"/>
        <w:numPr>
          <w:ilvl w:val="0"/>
          <w:numId w:val="11"/>
        </w:numPr>
        <w:tabs>
          <w:tab w:val="left" w:pos="0"/>
        </w:tabs>
        <w:ind w:right="46"/>
        <w:jc w:val="both"/>
        <w:rPr>
          <w:szCs w:val="24"/>
        </w:rPr>
      </w:pPr>
      <w:r w:rsidRPr="00A31518">
        <w:rPr>
          <w:szCs w:val="24"/>
        </w:rPr>
        <w:t xml:space="preserve">Izmantot pirmpirkuma tiesības un pirkt </w:t>
      </w:r>
      <w:r>
        <w:rPr>
          <w:szCs w:val="24"/>
        </w:rPr>
        <w:t>nekustamo īpašumu</w:t>
      </w:r>
      <w:r w:rsidRPr="00A31518">
        <w:rPr>
          <w:szCs w:val="24"/>
        </w:rPr>
        <w:t xml:space="preserve"> – zemesgabalu </w:t>
      </w:r>
      <w:r w:rsidR="009A7133">
        <w:rPr>
          <w:szCs w:val="24"/>
        </w:rPr>
        <w:t>787</w:t>
      </w:r>
      <w:r w:rsidRPr="00A31518">
        <w:rPr>
          <w:szCs w:val="24"/>
        </w:rPr>
        <w:t xml:space="preserve"> m</w:t>
      </w:r>
      <w:r w:rsidRPr="00A31518">
        <w:rPr>
          <w:szCs w:val="24"/>
          <w:vertAlign w:val="superscript"/>
        </w:rPr>
        <w:t xml:space="preserve">2 </w:t>
      </w:r>
      <w:r w:rsidRPr="00A31518">
        <w:rPr>
          <w:szCs w:val="24"/>
        </w:rPr>
        <w:t xml:space="preserve">platībā ar kadastra apzīmējumu 0900 </w:t>
      </w:r>
      <w:r w:rsidR="009A7133">
        <w:rPr>
          <w:szCs w:val="24"/>
        </w:rPr>
        <w:t>005 0380</w:t>
      </w:r>
      <w:r w:rsidRPr="00A31518">
        <w:rPr>
          <w:szCs w:val="24"/>
        </w:rPr>
        <w:t xml:space="preserve"> </w:t>
      </w:r>
      <w:r w:rsidR="0077403E">
        <w:rPr>
          <w:szCs w:val="24"/>
        </w:rPr>
        <w:t>Pasta</w:t>
      </w:r>
      <w:r w:rsidRPr="00A31518">
        <w:rPr>
          <w:b/>
          <w:bCs/>
          <w:szCs w:val="24"/>
        </w:rPr>
        <w:t xml:space="preserve"> </w:t>
      </w:r>
      <w:r w:rsidRPr="00A31518">
        <w:rPr>
          <w:szCs w:val="24"/>
        </w:rPr>
        <w:t xml:space="preserve">ielā </w:t>
      </w:r>
      <w:r w:rsidR="009A7133">
        <w:rPr>
          <w:szCs w:val="24"/>
        </w:rPr>
        <w:t>29</w:t>
      </w:r>
      <w:r w:rsidRPr="00A31518">
        <w:rPr>
          <w:szCs w:val="24"/>
        </w:rPr>
        <w:t xml:space="preserve">, Jelgavā, par </w:t>
      </w:r>
      <w:r>
        <w:rPr>
          <w:szCs w:val="24"/>
        </w:rPr>
        <w:t>pirkuma līgumā</w:t>
      </w:r>
      <w:r w:rsidRPr="00E56176">
        <w:rPr>
          <w:szCs w:val="24"/>
        </w:rPr>
        <w:t xml:space="preserve"> norādīto </w:t>
      </w:r>
      <w:r>
        <w:rPr>
          <w:szCs w:val="24"/>
        </w:rPr>
        <w:t>nekustamā ī</w:t>
      </w:r>
      <w:r w:rsidRPr="00E56176">
        <w:rPr>
          <w:szCs w:val="24"/>
        </w:rPr>
        <w:t xml:space="preserve">pašuma atsavināšanas cenu </w:t>
      </w:r>
      <w:r w:rsidR="009A7133">
        <w:rPr>
          <w:szCs w:val="24"/>
        </w:rPr>
        <w:t>5 235,50</w:t>
      </w:r>
      <w:r w:rsidR="009A7133" w:rsidRPr="00A31518">
        <w:rPr>
          <w:szCs w:val="24"/>
        </w:rPr>
        <w:t xml:space="preserve"> </w:t>
      </w:r>
      <w:r w:rsidR="009A7133" w:rsidRPr="00A31518">
        <w:rPr>
          <w:i/>
          <w:szCs w:val="24"/>
        </w:rPr>
        <w:t>euro</w:t>
      </w:r>
      <w:r w:rsidR="009A7133">
        <w:rPr>
          <w:szCs w:val="24"/>
        </w:rPr>
        <w:t xml:space="preserve"> (pieci</w:t>
      </w:r>
      <w:r w:rsidR="009A7133" w:rsidRPr="00A31518">
        <w:rPr>
          <w:szCs w:val="24"/>
        </w:rPr>
        <w:t xml:space="preserve"> tūkstoši </w:t>
      </w:r>
      <w:r w:rsidR="009A7133">
        <w:rPr>
          <w:szCs w:val="24"/>
        </w:rPr>
        <w:t xml:space="preserve">divi simti trīsdesmit pieci </w:t>
      </w:r>
      <w:r w:rsidR="009A7133" w:rsidRPr="00A31518">
        <w:rPr>
          <w:i/>
          <w:szCs w:val="24"/>
        </w:rPr>
        <w:t>euro</w:t>
      </w:r>
      <w:r w:rsidR="009A7133">
        <w:rPr>
          <w:i/>
          <w:szCs w:val="24"/>
        </w:rPr>
        <w:t xml:space="preserve"> </w:t>
      </w:r>
      <w:r w:rsidR="009A7133" w:rsidRPr="0081116B">
        <w:rPr>
          <w:szCs w:val="24"/>
        </w:rPr>
        <w:t>un 50 centi</w:t>
      </w:r>
      <w:r w:rsidR="009A7133" w:rsidRPr="00A31518">
        <w:rPr>
          <w:szCs w:val="24"/>
        </w:rPr>
        <w:t>)</w:t>
      </w:r>
      <w:r w:rsidR="009A7133">
        <w:rPr>
          <w:szCs w:val="24"/>
        </w:rPr>
        <w:t>.</w:t>
      </w:r>
    </w:p>
    <w:p w14:paraId="20E814C1" w14:textId="44E3F09B" w:rsidR="00F327CA" w:rsidRPr="00A31518" w:rsidRDefault="00F327CA" w:rsidP="00F327CA">
      <w:pPr>
        <w:pStyle w:val="BodyText"/>
        <w:numPr>
          <w:ilvl w:val="0"/>
          <w:numId w:val="11"/>
        </w:numPr>
        <w:tabs>
          <w:tab w:val="left" w:pos="0"/>
          <w:tab w:val="left" w:pos="360"/>
          <w:tab w:val="left" w:pos="540"/>
        </w:tabs>
        <w:ind w:right="46"/>
        <w:jc w:val="both"/>
        <w:rPr>
          <w:szCs w:val="24"/>
        </w:rPr>
      </w:pPr>
      <w:r w:rsidRPr="00A31518">
        <w:rPr>
          <w:szCs w:val="24"/>
        </w:rPr>
        <w:t xml:space="preserve">Pilnvarot </w:t>
      </w:r>
      <w:r>
        <w:rPr>
          <w:szCs w:val="24"/>
        </w:rPr>
        <w:t xml:space="preserve">Jelgavas pilsētas domes administrācijas </w:t>
      </w:r>
      <w:r w:rsidRPr="00A31518">
        <w:rPr>
          <w:szCs w:val="24"/>
        </w:rPr>
        <w:t xml:space="preserve">Īpašumu konversijas pārvaldes vadītāju Sigitu </w:t>
      </w:r>
      <w:proofErr w:type="spellStart"/>
      <w:r w:rsidRPr="00A31518">
        <w:rPr>
          <w:szCs w:val="24"/>
        </w:rPr>
        <w:t>Beļaku</w:t>
      </w:r>
      <w:proofErr w:type="spellEnd"/>
      <w:r w:rsidRPr="00A31518">
        <w:rPr>
          <w:szCs w:val="24"/>
        </w:rPr>
        <w:t xml:space="preserve"> noslēgt pirkuma līgumu par </w:t>
      </w:r>
      <w:r>
        <w:rPr>
          <w:szCs w:val="24"/>
        </w:rPr>
        <w:t xml:space="preserve">1.punktā norādīto nekustamo īpašumu un veikt darbības, kas saistītas ar nekustamā īpašuma ierakstīšanu zemesgrāmatā uz Jelgavas pilsētas pašvaldības vārda.  </w:t>
      </w:r>
    </w:p>
    <w:p w14:paraId="6D200C52" w14:textId="7BAE9C17" w:rsidR="00B52952" w:rsidRPr="00B52952" w:rsidRDefault="00F327CA" w:rsidP="00B52952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52952">
        <w:rPr>
          <w:szCs w:val="24"/>
          <w:lang w:val="lv-LV"/>
        </w:rPr>
        <w:t xml:space="preserve">Jelgavas pilsētas pašvaldības iestādei „Pašvaldības iestāžu centralizētā grāmatvedība” samaksāt </w:t>
      </w:r>
      <w:r w:rsidR="0077403E" w:rsidRPr="00B52952">
        <w:rPr>
          <w:szCs w:val="24"/>
          <w:lang w:val="lv-LV"/>
        </w:rPr>
        <w:t xml:space="preserve">Ieguldījumu pārvaldes akciju sabiedrībai „CBL </w:t>
      </w:r>
      <w:proofErr w:type="spellStart"/>
      <w:r w:rsidR="0077403E" w:rsidRPr="00B52952">
        <w:rPr>
          <w:szCs w:val="24"/>
          <w:lang w:val="lv-LV"/>
        </w:rPr>
        <w:t>Asset</w:t>
      </w:r>
      <w:proofErr w:type="spellEnd"/>
      <w:r w:rsidR="0077403E" w:rsidRPr="00B52952">
        <w:rPr>
          <w:szCs w:val="24"/>
          <w:lang w:val="lv-LV"/>
        </w:rPr>
        <w:t xml:space="preserve"> </w:t>
      </w:r>
      <w:proofErr w:type="spellStart"/>
      <w:r w:rsidR="0077403E" w:rsidRPr="00B52952">
        <w:rPr>
          <w:szCs w:val="24"/>
          <w:lang w:val="lv-LV"/>
        </w:rPr>
        <w:t>Management</w:t>
      </w:r>
      <w:proofErr w:type="spellEnd"/>
      <w:r w:rsidR="0077403E" w:rsidRPr="00B52952">
        <w:rPr>
          <w:szCs w:val="24"/>
          <w:lang w:val="lv-LV"/>
        </w:rPr>
        <w:t xml:space="preserve">” </w:t>
      </w:r>
      <w:r w:rsidRPr="00B52952">
        <w:rPr>
          <w:szCs w:val="24"/>
          <w:lang w:val="lv-LV"/>
        </w:rPr>
        <w:t xml:space="preserve">nekustamā īpašuma </w:t>
      </w:r>
      <w:r w:rsidR="0077403E" w:rsidRPr="00B52952">
        <w:rPr>
          <w:szCs w:val="24"/>
          <w:lang w:val="lv-LV"/>
        </w:rPr>
        <w:t>Pasta</w:t>
      </w:r>
      <w:r w:rsidRPr="00B52952">
        <w:rPr>
          <w:szCs w:val="24"/>
          <w:lang w:val="lv-LV"/>
        </w:rPr>
        <w:t xml:space="preserve"> ielā </w:t>
      </w:r>
      <w:r w:rsidR="0077403E" w:rsidRPr="00B52952">
        <w:rPr>
          <w:szCs w:val="24"/>
          <w:lang w:val="lv-LV"/>
        </w:rPr>
        <w:t>2</w:t>
      </w:r>
      <w:r w:rsidR="009A7133" w:rsidRPr="00B52952">
        <w:rPr>
          <w:szCs w:val="24"/>
          <w:lang w:val="lv-LV"/>
        </w:rPr>
        <w:t>9</w:t>
      </w:r>
      <w:r w:rsidRPr="00B52952">
        <w:rPr>
          <w:szCs w:val="24"/>
          <w:lang w:val="lv-LV"/>
        </w:rPr>
        <w:t xml:space="preserve">, Jelgavā, atsavināšanas cenu </w:t>
      </w:r>
      <w:r w:rsidR="009A7133" w:rsidRPr="00B52952">
        <w:rPr>
          <w:szCs w:val="24"/>
          <w:lang w:val="lv-LV"/>
        </w:rPr>
        <w:t xml:space="preserve">5 235,50 </w:t>
      </w:r>
      <w:proofErr w:type="spellStart"/>
      <w:r w:rsidR="009A7133" w:rsidRPr="00B52952">
        <w:rPr>
          <w:i/>
          <w:szCs w:val="24"/>
          <w:lang w:val="lv-LV"/>
        </w:rPr>
        <w:t>euro</w:t>
      </w:r>
      <w:proofErr w:type="spellEnd"/>
      <w:r w:rsidR="009A7133" w:rsidRPr="00B52952">
        <w:rPr>
          <w:szCs w:val="24"/>
          <w:lang w:val="lv-LV"/>
        </w:rPr>
        <w:t xml:space="preserve"> (pieci tūkstoši divi simti trīsdesmit pieci </w:t>
      </w:r>
      <w:proofErr w:type="spellStart"/>
      <w:r w:rsidR="009A7133" w:rsidRPr="00B52952">
        <w:rPr>
          <w:i/>
          <w:szCs w:val="24"/>
          <w:lang w:val="lv-LV"/>
        </w:rPr>
        <w:t>euro</w:t>
      </w:r>
      <w:proofErr w:type="spellEnd"/>
      <w:r w:rsidR="009A7133" w:rsidRPr="00B52952">
        <w:rPr>
          <w:i/>
          <w:szCs w:val="24"/>
          <w:lang w:val="lv-LV"/>
        </w:rPr>
        <w:t xml:space="preserve"> </w:t>
      </w:r>
      <w:r w:rsidR="009A7133" w:rsidRPr="00B52952">
        <w:rPr>
          <w:szCs w:val="24"/>
          <w:lang w:val="lv-LV"/>
        </w:rPr>
        <w:t>un 50 centi)</w:t>
      </w:r>
      <w:r w:rsidRPr="00B52952">
        <w:rPr>
          <w:szCs w:val="24"/>
          <w:lang w:val="lv-LV"/>
        </w:rPr>
        <w:t xml:space="preserve"> </w:t>
      </w:r>
      <w:r w:rsidR="00600CE1" w:rsidRPr="00B52952">
        <w:rPr>
          <w:szCs w:val="24"/>
          <w:lang w:val="lv-LV"/>
        </w:rPr>
        <w:t xml:space="preserve">no </w:t>
      </w:r>
      <w:r w:rsidR="00B52952" w:rsidRPr="00B52952">
        <w:rPr>
          <w:szCs w:val="24"/>
          <w:lang w:val="lv-LV" w:eastAsia="en-US"/>
        </w:rPr>
        <w:t>pamatbudžeta programmas „Zemes politika – zemes reformas darbība, zemes īpašuma un lietošanas tiesību pārveidošana” līdzekļiem (klasifikācijas kods 04.901).</w:t>
      </w:r>
    </w:p>
    <w:p w14:paraId="1A79E97C" w14:textId="1FDC9A81" w:rsidR="00E37061" w:rsidRDefault="00E37061" w:rsidP="00B52952">
      <w:pPr>
        <w:pStyle w:val="BodyText"/>
        <w:tabs>
          <w:tab w:val="left" w:pos="0"/>
        </w:tabs>
        <w:ind w:left="360" w:right="46"/>
        <w:jc w:val="both"/>
        <w:rPr>
          <w:b/>
          <w:bCs/>
        </w:rPr>
      </w:pPr>
    </w:p>
    <w:p w14:paraId="4E8B06FA" w14:textId="77777777" w:rsidR="00F04A87" w:rsidRPr="00A31518" w:rsidRDefault="00F04A87" w:rsidP="00F04A87">
      <w:pPr>
        <w:pStyle w:val="BodyText"/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>Šo administratīvo aktu</w:t>
      </w:r>
      <w:r w:rsidRPr="00A31518">
        <w:rPr>
          <w:szCs w:val="24"/>
        </w:rPr>
        <w:t xml:space="preserve"> viena mēneša laikā var pārsūdzēt Administratīvās rajona tiesas Jelgavas tiesu namā (Atmodas ielā 19, Jelgavā, LV-3007).</w:t>
      </w:r>
    </w:p>
    <w:p w14:paraId="74A707B4" w14:textId="77777777" w:rsidR="00B52952" w:rsidRPr="00B52952" w:rsidRDefault="00B52952" w:rsidP="00B52952">
      <w:pPr>
        <w:pStyle w:val="BodyText"/>
        <w:tabs>
          <w:tab w:val="left" w:pos="0"/>
        </w:tabs>
        <w:ind w:left="360" w:right="46"/>
        <w:jc w:val="both"/>
        <w:rPr>
          <w:b/>
          <w:bCs/>
        </w:rPr>
      </w:pPr>
      <w:bookmarkStart w:id="0" w:name="_GoBack"/>
      <w:bookmarkEnd w:id="0"/>
    </w:p>
    <w:p w14:paraId="470FDF46" w14:textId="77777777" w:rsidR="00055FD9" w:rsidRPr="00C37EB1" w:rsidRDefault="00055FD9" w:rsidP="00055FD9">
      <w:pPr>
        <w:shd w:val="clear" w:color="auto" w:fill="FFFFFF"/>
        <w:rPr>
          <w:color w:val="000000"/>
        </w:rPr>
      </w:pPr>
      <w:r w:rsidRPr="00C37EB1">
        <w:rPr>
          <w:color w:val="000000"/>
        </w:rPr>
        <w:t xml:space="preserve">Domes priekšsēdētājs </w:t>
      </w:r>
      <w:r w:rsidRPr="00C37EB1">
        <w:rPr>
          <w:color w:val="000000"/>
        </w:rPr>
        <w:tab/>
      </w:r>
      <w:proofErr w:type="gramStart"/>
      <w:r w:rsidRPr="00C37EB1">
        <w:rPr>
          <w:color w:val="000000"/>
        </w:rPr>
        <w:t xml:space="preserve">             </w:t>
      </w:r>
      <w:proofErr w:type="gramEnd"/>
      <w:r w:rsidRPr="00C37EB1">
        <w:rPr>
          <w:color w:val="000000"/>
        </w:rPr>
        <w:tab/>
      </w:r>
      <w:r w:rsidRPr="00C37EB1">
        <w:rPr>
          <w:color w:val="000000"/>
        </w:rPr>
        <w:tab/>
        <w:t xml:space="preserve">(paraksts)                    </w:t>
      </w:r>
      <w:r w:rsidRPr="00C37EB1">
        <w:rPr>
          <w:color w:val="000000"/>
        </w:rPr>
        <w:tab/>
      </w:r>
      <w:r w:rsidRPr="00C37EB1">
        <w:rPr>
          <w:color w:val="000000"/>
        </w:rPr>
        <w:tab/>
        <w:t>A.Rāviņš</w:t>
      </w:r>
    </w:p>
    <w:p w14:paraId="46F56821" w14:textId="77777777" w:rsidR="00055FD9" w:rsidRPr="00C37EB1" w:rsidRDefault="00055FD9" w:rsidP="00055FD9">
      <w:pPr>
        <w:rPr>
          <w:color w:val="000000"/>
          <w:szCs w:val="20"/>
          <w:lang w:eastAsia="lv-LV"/>
        </w:rPr>
      </w:pPr>
    </w:p>
    <w:p w14:paraId="4FA8A2D0" w14:textId="77777777" w:rsidR="00055FD9" w:rsidRPr="00C37EB1" w:rsidRDefault="00055FD9" w:rsidP="00055FD9">
      <w:pPr>
        <w:rPr>
          <w:color w:val="000000"/>
          <w:szCs w:val="20"/>
          <w:lang w:eastAsia="lv-LV"/>
        </w:rPr>
      </w:pPr>
      <w:r w:rsidRPr="00C37EB1">
        <w:rPr>
          <w:color w:val="000000"/>
          <w:szCs w:val="20"/>
          <w:lang w:eastAsia="lv-LV"/>
        </w:rPr>
        <w:t>NORAKSTS PAREIZS</w:t>
      </w:r>
    </w:p>
    <w:p w14:paraId="137AE3D3" w14:textId="77777777" w:rsidR="00055FD9" w:rsidRPr="00C37EB1" w:rsidRDefault="00055FD9" w:rsidP="00055FD9">
      <w:pPr>
        <w:rPr>
          <w:color w:val="000000"/>
          <w:szCs w:val="20"/>
          <w:lang w:eastAsia="lv-LV"/>
        </w:rPr>
      </w:pPr>
      <w:r w:rsidRPr="00C37EB1">
        <w:rPr>
          <w:color w:val="000000"/>
          <w:szCs w:val="20"/>
          <w:lang w:eastAsia="lv-LV"/>
        </w:rPr>
        <w:t>Kancelejas vadītāja</w:t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proofErr w:type="gramStart"/>
      <w:r w:rsidRPr="00C37EB1">
        <w:rPr>
          <w:color w:val="000000"/>
          <w:szCs w:val="20"/>
          <w:lang w:eastAsia="lv-LV"/>
        </w:rPr>
        <w:t xml:space="preserve">        </w:t>
      </w:r>
      <w:proofErr w:type="gramEnd"/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  <w:t>S.Ozoliņa</w:t>
      </w:r>
    </w:p>
    <w:p w14:paraId="6C82DC75" w14:textId="77777777" w:rsidR="00055FD9" w:rsidRPr="00C37EB1" w:rsidRDefault="00055FD9" w:rsidP="00055FD9">
      <w:pPr>
        <w:jc w:val="both"/>
      </w:pPr>
      <w:r w:rsidRPr="00C37EB1">
        <w:t>Jelgavā 2016.gada 28.janvārī</w:t>
      </w:r>
    </w:p>
    <w:sectPr w:rsidR="00055FD9" w:rsidRPr="00C37EB1" w:rsidSect="00B52952">
      <w:footerReference w:type="default" r:id="rId9"/>
      <w:headerReference w:type="first" r:id="rId10"/>
      <w:pgSz w:w="11906" w:h="16838" w:code="9"/>
      <w:pgMar w:top="851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B8741" w14:textId="77777777" w:rsidR="001252B0" w:rsidRDefault="001252B0">
      <w:r>
        <w:separator/>
      </w:r>
    </w:p>
  </w:endnote>
  <w:endnote w:type="continuationSeparator" w:id="0">
    <w:p w14:paraId="34FDAD6D" w14:textId="77777777" w:rsidR="001252B0" w:rsidRDefault="0012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98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8055C" w14:textId="37943302" w:rsidR="00055FD9" w:rsidRDefault="00055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2CDB4" w14:textId="77777777" w:rsidR="00055FD9" w:rsidRDefault="00055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FF8FD" w14:textId="77777777" w:rsidR="001252B0" w:rsidRDefault="001252B0">
      <w:r>
        <w:separator/>
      </w:r>
    </w:p>
  </w:footnote>
  <w:footnote w:type="continuationSeparator" w:id="0">
    <w:p w14:paraId="509912D2" w14:textId="77777777" w:rsidR="001252B0" w:rsidRDefault="0012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19EBABBC">
              <wp:simplePos x="0" y="0"/>
              <wp:positionH relativeFrom="margin">
                <wp:posOffset>4585970</wp:posOffset>
              </wp:positionH>
              <wp:positionV relativeFrom="paragraph">
                <wp:posOffset>-180975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772EFA8C" w:rsidR="0076597F" w:rsidRDefault="00055FD9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1pt;margin-top:-14.2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" stroked="f">
              <v:textbox>
                <w:txbxContent>
                  <w:p w14:paraId="13B19624" w14:textId="772EFA8C" w:rsidR="0076597F" w:rsidRDefault="00055FD9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6583"/>
    <w:rsid w:val="00025403"/>
    <w:rsid w:val="00032630"/>
    <w:rsid w:val="000359CE"/>
    <w:rsid w:val="0004248C"/>
    <w:rsid w:val="00055FD9"/>
    <w:rsid w:val="000803F5"/>
    <w:rsid w:val="000A47BA"/>
    <w:rsid w:val="000C4CB0"/>
    <w:rsid w:val="000C5FAC"/>
    <w:rsid w:val="000D0470"/>
    <w:rsid w:val="000D77D9"/>
    <w:rsid w:val="000E4EB6"/>
    <w:rsid w:val="000F2EBC"/>
    <w:rsid w:val="00100509"/>
    <w:rsid w:val="00104EBC"/>
    <w:rsid w:val="00105855"/>
    <w:rsid w:val="001132CE"/>
    <w:rsid w:val="00120698"/>
    <w:rsid w:val="001212D8"/>
    <w:rsid w:val="001244D9"/>
    <w:rsid w:val="001252B0"/>
    <w:rsid w:val="0014019F"/>
    <w:rsid w:val="00140CF8"/>
    <w:rsid w:val="00157FB5"/>
    <w:rsid w:val="0016225E"/>
    <w:rsid w:val="001703D9"/>
    <w:rsid w:val="001775DC"/>
    <w:rsid w:val="00184492"/>
    <w:rsid w:val="0019137C"/>
    <w:rsid w:val="001A67C6"/>
    <w:rsid w:val="001B2E18"/>
    <w:rsid w:val="001B49B8"/>
    <w:rsid w:val="001B5019"/>
    <w:rsid w:val="001B76B5"/>
    <w:rsid w:val="001C4CE0"/>
    <w:rsid w:val="001E2383"/>
    <w:rsid w:val="001E4BF4"/>
    <w:rsid w:val="001F496F"/>
    <w:rsid w:val="002051D3"/>
    <w:rsid w:val="00205F51"/>
    <w:rsid w:val="00210049"/>
    <w:rsid w:val="00211C48"/>
    <w:rsid w:val="00212DD3"/>
    <w:rsid w:val="002156A1"/>
    <w:rsid w:val="00224169"/>
    <w:rsid w:val="002253A5"/>
    <w:rsid w:val="002438AA"/>
    <w:rsid w:val="0025607C"/>
    <w:rsid w:val="00263E90"/>
    <w:rsid w:val="00265471"/>
    <w:rsid w:val="00280CB0"/>
    <w:rsid w:val="002A64D6"/>
    <w:rsid w:val="002A6D6B"/>
    <w:rsid w:val="002A71EA"/>
    <w:rsid w:val="002D745A"/>
    <w:rsid w:val="002E5A37"/>
    <w:rsid w:val="002F0E24"/>
    <w:rsid w:val="00301517"/>
    <w:rsid w:val="00307154"/>
    <w:rsid w:val="0031251F"/>
    <w:rsid w:val="003151AF"/>
    <w:rsid w:val="00322734"/>
    <w:rsid w:val="00332F99"/>
    <w:rsid w:val="00341F9F"/>
    <w:rsid w:val="00343599"/>
    <w:rsid w:val="0034592A"/>
    <w:rsid w:val="00357A94"/>
    <w:rsid w:val="003742F2"/>
    <w:rsid w:val="003816A2"/>
    <w:rsid w:val="00387BA0"/>
    <w:rsid w:val="00393EB7"/>
    <w:rsid w:val="003959A1"/>
    <w:rsid w:val="003A1BA6"/>
    <w:rsid w:val="003A541D"/>
    <w:rsid w:val="003B197C"/>
    <w:rsid w:val="003E0616"/>
    <w:rsid w:val="00400CE6"/>
    <w:rsid w:val="00410090"/>
    <w:rsid w:val="0041370D"/>
    <w:rsid w:val="004272C2"/>
    <w:rsid w:val="00433110"/>
    <w:rsid w:val="0044759D"/>
    <w:rsid w:val="00455563"/>
    <w:rsid w:val="00465369"/>
    <w:rsid w:val="0047711A"/>
    <w:rsid w:val="00492C0A"/>
    <w:rsid w:val="004A1298"/>
    <w:rsid w:val="004A3EDA"/>
    <w:rsid w:val="004C7A5D"/>
    <w:rsid w:val="004D47D9"/>
    <w:rsid w:val="004E5F75"/>
    <w:rsid w:val="004F52ED"/>
    <w:rsid w:val="0051530B"/>
    <w:rsid w:val="00516264"/>
    <w:rsid w:val="0052067C"/>
    <w:rsid w:val="00525F95"/>
    <w:rsid w:val="00532898"/>
    <w:rsid w:val="00540422"/>
    <w:rsid w:val="005418C5"/>
    <w:rsid w:val="0056211F"/>
    <w:rsid w:val="00572663"/>
    <w:rsid w:val="0057537B"/>
    <w:rsid w:val="00577970"/>
    <w:rsid w:val="00587BDC"/>
    <w:rsid w:val="00590E41"/>
    <w:rsid w:val="005A2E0E"/>
    <w:rsid w:val="005A77CB"/>
    <w:rsid w:val="005B6138"/>
    <w:rsid w:val="005C5893"/>
    <w:rsid w:val="005E78FA"/>
    <w:rsid w:val="005F2071"/>
    <w:rsid w:val="00600CE1"/>
    <w:rsid w:val="0060175D"/>
    <w:rsid w:val="00604212"/>
    <w:rsid w:val="00610E29"/>
    <w:rsid w:val="00612CA9"/>
    <w:rsid w:val="00614088"/>
    <w:rsid w:val="00614D31"/>
    <w:rsid w:val="006159FC"/>
    <w:rsid w:val="0062025C"/>
    <w:rsid w:val="006256A9"/>
    <w:rsid w:val="00626D0D"/>
    <w:rsid w:val="0063151B"/>
    <w:rsid w:val="006425B2"/>
    <w:rsid w:val="00646FB8"/>
    <w:rsid w:val="00655CCE"/>
    <w:rsid w:val="00657EDB"/>
    <w:rsid w:val="00661844"/>
    <w:rsid w:val="0066364B"/>
    <w:rsid w:val="006717EC"/>
    <w:rsid w:val="00673FBD"/>
    <w:rsid w:val="006834A0"/>
    <w:rsid w:val="00697583"/>
    <w:rsid w:val="006D0B4D"/>
    <w:rsid w:val="006D1FAC"/>
    <w:rsid w:val="006D366C"/>
    <w:rsid w:val="006E0141"/>
    <w:rsid w:val="006E05B7"/>
    <w:rsid w:val="006E4DEF"/>
    <w:rsid w:val="006E6262"/>
    <w:rsid w:val="006F48C3"/>
    <w:rsid w:val="00702309"/>
    <w:rsid w:val="00702CD9"/>
    <w:rsid w:val="00720161"/>
    <w:rsid w:val="00730F57"/>
    <w:rsid w:val="0073319E"/>
    <w:rsid w:val="0073512F"/>
    <w:rsid w:val="00740C4A"/>
    <w:rsid w:val="007419F0"/>
    <w:rsid w:val="00744F47"/>
    <w:rsid w:val="007549D0"/>
    <w:rsid w:val="0076597F"/>
    <w:rsid w:val="00773679"/>
    <w:rsid w:val="0077403E"/>
    <w:rsid w:val="0078131D"/>
    <w:rsid w:val="00790031"/>
    <w:rsid w:val="007930F7"/>
    <w:rsid w:val="007A6ADC"/>
    <w:rsid w:val="007B306D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116B"/>
    <w:rsid w:val="00820657"/>
    <w:rsid w:val="00827057"/>
    <w:rsid w:val="00841526"/>
    <w:rsid w:val="008562DC"/>
    <w:rsid w:val="008740AB"/>
    <w:rsid w:val="00880030"/>
    <w:rsid w:val="00892292"/>
    <w:rsid w:val="008A706E"/>
    <w:rsid w:val="008D0003"/>
    <w:rsid w:val="008E0A1C"/>
    <w:rsid w:val="008E245C"/>
    <w:rsid w:val="008F0273"/>
    <w:rsid w:val="008F3795"/>
    <w:rsid w:val="00904064"/>
    <w:rsid w:val="009111CD"/>
    <w:rsid w:val="0091476B"/>
    <w:rsid w:val="0092419E"/>
    <w:rsid w:val="00932FFB"/>
    <w:rsid w:val="0094003A"/>
    <w:rsid w:val="00941EE3"/>
    <w:rsid w:val="0094451A"/>
    <w:rsid w:val="00951088"/>
    <w:rsid w:val="00981D09"/>
    <w:rsid w:val="00982AC0"/>
    <w:rsid w:val="009875FD"/>
    <w:rsid w:val="0099221C"/>
    <w:rsid w:val="0099370D"/>
    <w:rsid w:val="009A00E2"/>
    <w:rsid w:val="009A7133"/>
    <w:rsid w:val="009B6537"/>
    <w:rsid w:val="009C00E0"/>
    <w:rsid w:val="009C51A7"/>
    <w:rsid w:val="009C52C8"/>
    <w:rsid w:val="009D09DB"/>
    <w:rsid w:val="009F041C"/>
    <w:rsid w:val="009F3AD1"/>
    <w:rsid w:val="009F57A2"/>
    <w:rsid w:val="00A031BE"/>
    <w:rsid w:val="00A0545A"/>
    <w:rsid w:val="00A164CA"/>
    <w:rsid w:val="00A173BD"/>
    <w:rsid w:val="00A365CD"/>
    <w:rsid w:val="00A370C0"/>
    <w:rsid w:val="00A42D74"/>
    <w:rsid w:val="00A4774E"/>
    <w:rsid w:val="00A60DBE"/>
    <w:rsid w:val="00A65F9C"/>
    <w:rsid w:val="00A8001C"/>
    <w:rsid w:val="00A827DA"/>
    <w:rsid w:val="00A93811"/>
    <w:rsid w:val="00AA258B"/>
    <w:rsid w:val="00AA7D1A"/>
    <w:rsid w:val="00AB004B"/>
    <w:rsid w:val="00AB380F"/>
    <w:rsid w:val="00AC2000"/>
    <w:rsid w:val="00AD5E45"/>
    <w:rsid w:val="00AF7124"/>
    <w:rsid w:val="00B03C68"/>
    <w:rsid w:val="00B13CAA"/>
    <w:rsid w:val="00B222F6"/>
    <w:rsid w:val="00B25801"/>
    <w:rsid w:val="00B35B4C"/>
    <w:rsid w:val="00B365FE"/>
    <w:rsid w:val="00B36A76"/>
    <w:rsid w:val="00B40CE5"/>
    <w:rsid w:val="00B42A33"/>
    <w:rsid w:val="00B45DCC"/>
    <w:rsid w:val="00B5063A"/>
    <w:rsid w:val="00B51C9C"/>
    <w:rsid w:val="00B52952"/>
    <w:rsid w:val="00B64D4D"/>
    <w:rsid w:val="00B7167A"/>
    <w:rsid w:val="00B87FF7"/>
    <w:rsid w:val="00B9547A"/>
    <w:rsid w:val="00B96D5F"/>
    <w:rsid w:val="00BB5819"/>
    <w:rsid w:val="00BB795F"/>
    <w:rsid w:val="00BD6CEE"/>
    <w:rsid w:val="00BF0409"/>
    <w:rsid w:val="00BF5A3E"/>
    <w:rsid w:val="00C05299"/>
    <w:rsid w:val="00C159B9"/>
    <w:rsid w:val="00C32AE0"/>
    <w:rsid w:val="00C36D3B"/>
    <w:rsid w:val="00C516D8"/>
    <w:rsid w:val="00C63016"/>
    <w:rsid w:val="00C630DE"/>
    <w:rsid w:val="00C717E0"/>
    <w:rsid w:val="00C94DF1"/>
    <w:rsid w:val="00CA0990"/>
    <w:rsid w:val="00CA5FF7"/>
    <w:rsid w:val="00CB0D72"/>
    <w:rsid w:val="00CB2B6F"/>
    <w:rsid w:val="00CC0FF8"/>
    <w:rsid w:val="00CC521B"/>
    <w:rsid w:val="00CC5AB6"/>
    <w:rsid w:val="00CC6D4B"/>
    <w:rsid w:val="00CC77B0"/>
    <w:rsid w:val="00CD139B"/>
    <w:rsid w:val="00CD3BF3"/>
    <w:rsid w:val="00CF2203"/>
    <w:rsid w:val="00CF494E"/>
    <w:rsid w:val="00CF5CA1"/>
    <w:rsid w:val="00D00D85"/>
    <w:rsid w:val="00D1121C"/>
    <w:rsid w:val="00D127A6"/>
    <w:rsid w:val="00D32393"/>
    <w:rsid w:val="00D33765"/>
    <w:rsid w:val="00D3601D"/>
    <w:rsid w:val="00D4248B"/>
    <w:rsid w:val="00D435C6"/>
    <w:rsid w:val="00D45437"/>
    <w:rsid w:val="00D479DF"/>
    <w:rsid w:val="00D50973"/>
    <w:rsid w:val="00D511C1"/>
    <w:rsid w:val="00D5277C"/>
    <w:rsid w:val="00D76842"/>
    <w:rsid w:val="00DB00DC"/>
    <w:rsid w:val="00DC5803"/>
    <w:rsid w:val="00DC7CC9"/>
    <w:rsid w:val="00DD10F5"/>
    <w:rsid w:val="00DD151D"/>
    <w:rsid w:val="00DE6274"/>
    <w:rsid w:val="00DF0D9A"/>
    <w:rsid w:val="00DF1A3A"/>
    <w:rsid w:val="00E2189E"/>
    <w:rsid w:val="00E26411"/>
    <w:rsid w:val="00E313E4"/>
    <w:rsid w:val="00E37061"/>
    <w:rsid w:val="00E547D0"/>
    <w:rsid w:val="00E61AB9"/>
    <w:rsid w:val="00E66018"/>
    <w:rsid w:val="00E668E6"/>
    <w:rsid w:val="00E67C9C"/>
    <w:rsid w:val="00E741A6"/>
    <w:rsid w:val="00E7715D"/>
    <w:rsid w:val="00E97685"/>
    <w:rsid w:val="00E977BC"/>
    <w:rsid w:val="00EA302B"/>
    <w:rsid w:val="00EA7551"/>
    <w:rsid w:val="00EA770A"/>
    <w:rsid w:val="00EC518D"/>
    <w:rsid w:val="00EC7FE9"/>
    <w:rsid w:val="00ED16D5"/>
    <w:rsid w:val="00F04A87"/>
    <w:rsid w:val="00F051F9"/>
    <w:rsid w:val="00F327CA"/>
    <w:rsid w:val="00F45406"/>
    <w:rsid w:val="00F52FF8"/>
    <w:rsid w:val="00F66956"/>
    <w:rsid w:val="00F71F36"/>
    <w:rsid w:val="00F73356"/>
    <w:rsid w:val="00F831F2"/>
    <w:rsid w:val="00F91F43"/>
    <w:rsid w:val="00FB5EBC"/>
    <w:rsid w:val="00FB6B06"/>
    <w:rsid w:val="00FC0D5E"/>
    <w:rsid w:val="00FC2281"/>
    <w:rsid w:val="00FD1B48"/>
    <w:rsid w:val="00FE0F9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5FD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5FD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B8DE-7A50-4C5F-8DC2-3C0D8952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12</cp:revision>
  <cp:lastPrinted>2016-01-28T13:02:00Z</cp:lastPrinted>
  <dcterms:created xsi:type="dcterms:W3CDTF">2016-01-21T09:07:00Z</dcterms:created>
  <dcterms:modified xsi:type="dcterms:W3CDTF">2016-01-28T13:02:00Z</dcterms:modified>
</cp:coreProperties>
</file>