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6B" w:rsidRDefault="00830F6B" w:rsidP="0016506E">
      <w:pPr>
        <w:jc w:val="center"/>
        <w:rPr>
          <w:b/>
          <w:bCs/>
          <w:szCs w:val="44"/>
        </w:rPr>
      </w:pPr>
    </w:p>
    <w:p w:rsidR="0016506E" w:rsidRDefault="0016506E" w:rsidP="0016506E">
      <w:pPr>
        <w:jc w:val="center"/>
        <w:rPr>
          <w:b/>
          <w:bCs/>
          <w:szCs w:val="44"/>
        </w:rPr>
      </w:pPr>
      <w:r>
        <w:rPr>
          <w:b/>
          <w:bCs/>
          <w:szCs w:val="44"/>
        </w:rPr>
        <w:t>JELGAVAS PILSĒT</w:t>
      </w:r>
      <w:r w:rsidR="003A636D">
        <w:rPr>
          <w:b/>
          <w:bCs/>
          <w:szCs w:val="44"/>
        </w:rPr>
        <w:t>AS PAŠVALDĪBAS 2016</w:t>
      </w:r>
      <w:r w:rsidR="00403FFC">
        <w:rPr>
          <w:b/>
          <w:bCs/>
          <w:szCs w:val="44"/>
        </w:rPr>
        <w:t xml:space="preserve">.GADA </w:t>
      </w:r>
      <w:r w:rsidR="00AB5F69">
        <w:rPr>
          <w:b/>
          <w:bCs/>
          <w:szCs w:val="44"/>
        </w:rPr>
        <w:t>2</w:t>
      </w:r>
      <w:r w:rsidR="003A636D">
        <w:rPr>
          <w:b/>
          <w:bCs/>
          <w:szCs w:val="44"/>
        </w:rPr>
        <w:t>8.JANVĀ</w:t>
      </w:r>
      <w:r w:rsidR="00B052A5">
        <w:rPr>
          <w:b/>
          <w:bCs/>
          <w:szCs w:val="44"/>
        </w:rPr>
        <w:t>RA</w:t>
      </w:r>
      <w:r>
        <w:rPr>
          <w:b/>
          <w:bCs/>
          <w:szCs w:val="44"/>
        </w:rPr>
        <w:t xml:space="preserve"> SAISTOŠO NOTEIKUMU NR.</w:t>
      </w:r>
      <w:r w:rsidR="00451D9C">
        <w:rPr>
          <w:b/>
          <w:bCs/>
          <w:szCs w:val="44"/>
        </w:rPr>
        <w:t>16-4</w:t>
      </w:r>
      <w:r>
        <w:rPr>
          <w:b/>
          <w:bCs/>
          <w:szCs w:val="44"/>
        </w:rPr>
        <w:t xml:space="preserve"> „GROZĪJUMI JELGAVAS PILSĒTAS PAŠVALDĪBAS 2014.GADA 18.DECEMBRA SAISTOŠAJOS NOTEIKUMOS NR.14-25 „TRŪCĪGAS UN MAZNODROŠINĀTAS ĢIMENES (PERSONAS) </w:t>
      </w:r>
      <w:r>
        <w:rPr>
          <w:b/>
          <w:bCs/>
        </w:rPr>
        <w:t xml:space="preserve">STATUSA NOTEIKŠANA JELGAVAS PILSĒTAS PAŠVALDĪBĀ” </w:t>
      </w:r>
    </w:p>
    <w:p w:rsidR="00D9238B" w:rsidRPr="00F3642C" w:rsidRDefault="002C011B" w:rsidP="00F3642C">
      <w:pPr>
        <w:jc w:val="center"/>
        <w:rPr>
          <w:b/>
        </w:rPr>
      </w:pPr>
      <w:r>
        <w:rPr>
          <w:b/>
          <w:bCs/>
        </w:rPr>
        <w:t xml:space="preserve"> </w:t>
      </w:r>
      <w:r w:rsidR="00D9238B">
        <w:rPr>
          <w:b/>
        </w:rPr>
        <w:t>PASKAIDROJUMA RAKSTS</w:t>
      </w:r>
    </w:p>
    <w:p w:rsidR="00D9238B" w:rsidRDefault="00D9238B" w:rsidP="0058129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051"/>
      </w:tblGrid>
      <w:tr w:rsidR="00D9238B" w:rsidTr="00DF22C1">
        <w:tc>
          <w:tcPr>
            <w:tcW w:w="2988" w:type="dxa"/>
          </w:tcPr>
          <w:p w:rsidR="00D9238B" w:rsidRDefault="00D9238B" w:rsidP="000E7A92">
            <w:pPr>
              <w:jc w:val="center"/>
              <w:rPr>
                <w:b/>
              </w:rPr>
            </w:pPr>
            <w:r>
              <w:rPr>
                <w:b/>
              </w:rPr>
              <w:t>Paskaidrojuma raksta sadaļas</w:t>
            </w:r>
          </w:p>
        </w:tc>
        <w:tc>
          <w:tcPr>
            <w:tcW w:w="6051" w:type="dxa"/>
          </w:tcPr>
          <w:p w:rsidR="00D9238B" w:rsidRDefault="00D9238B">
            <w:pPr>
              <w:jc w:val="center"/>
              <w:rPr>
                <w:b/>
              </w:rPr>
            </w:pPr>
            <w:r>
              <w:rPr>
                <w:b/>
              </w:rPr>
              <w:t>Norādāmā informācija</w:t>
            </w:r>
          </w:p>
        </w:tc>
      </w:tr>
      <w:tr w:rsidR="00F67430" w:rsidTr="00DF22C1">
        <w:trPr>
          <w:trHeight w:val="5582"/>
        </w:trPr>
        <w:tc>
          <w:tcPr>
            <w:tcW w:w="2988" w:type="dxa"/>
          </w:tcPr>
          <w:p w:rsidR="00F67430" w:rsidRPr="002E33D3" w:rsidRDefault="00F67430" w:rsidP="007D7CDE">
            <w:r w:rsidRPr="002E33D3">
              <w:t>1. Īss projekta satura izklāsts</w:t>
            </w:r>
          </w:p>
        </w:tc>
        <w:tc>
          <w:tcPr>
            <w:tcW w:w="6051" w:type="dxa"/>
          </w:tcPr>
          <w:p w:rsidR="003A636D" w:rsidRDefault="00F67430" w:rsidP="003A636D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 w:rsidRPr="002E33D3">
              <w:t>S</w:t>
            </w:r>
            <w:r w:rsidR="0016506E" w:rsidRPr="002E33D3">
              <w:t>ais</w:t>
            </w:r>
            <w:r w:rsidR="003A636D">
              <w:t xml:space="preserve">tošie noteikumi tiek grozīti, lai </w:t>
            </w:r>
            <w:r w:rsidR="00B86176">
              <w:t>paplašinātu maznodrošinātas ģimenes (personas) statusa saņēmēju loku, nodrošinot lielākam personu skaitam iespēju saņemt sociālo palīdzību un citus normatīvajos aktos noteiktos atvieglojumus.</w:t>
            </w:r>
          </w:p>
          <w:p w:rsidR="00F67430" w:rsidRDefault="00F3642C" w:rsidP="003A636D">
            <w:pPr>
              <w:pStyle w:val="Heading1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>
              <w:t>Ģimenēm, kurā</w:t>
            </w:r>
            <w:r w:rsidR="00281CB0">
              <w:t>s nav darbspējīgu personu,</w:t>
            </w:r>
            <w:r w:rsidR="003A636D">
              <w:t xml:space="preserve"> un </w:t>
            </w:r>
            <w:r w:rsidR="003A636D">
              <w:rPr>
                <w:szCs w:val="24"/>
              </w:rPr>
              <w:t>atsevišķi dzīvojošam pensionāram</w:t>
            </w:r>
            <w:r w:rsidR="003A636D" w:rsidRPr="00D0755B">
              <w:rPr>
                <w:szCs w:val="24"/>
              </w:rPr>
              <w:t>, persona</w:t>
            </w:r>
            <w:r w:rsidR="003A636D">
              <w:rPr>
                <w:szCs w:val="24"/>
              </w:rPr>
              <w:t>i</w:t>
            </w:r>
            <w:r w:rsidR="003A636D" w:rsidRPr="00D0755B">
              <w:rPr>
                <w:szCs w:val="24"/>
              </w:rPr>
              <w:t xml:space="preserve"> ar i</w:t>
            </w:r>
            <w:r w:rsidR="003A636D">
              <w:rPr>
                <w:szCs w:val="24"/>
              </w:rPr>
              <w:t>nvaliditāti, politiski represētam pensionāram</w:t>
            </w:r>
            <w:r w:rsidR="003A636D">
              <w:t xml:space="preserve"> </w:t>
            </w:r>
            <w:r w:rsidR="003A636D" w:rsidRPr="002E33D3">
              <w:t>maznodrošinātas ģimen</w:t>
            </w:r>
            <w:r w:rsidR="003A636D">
              <w:t>es (personas) statusa notei</w:t>
            </w:r>
            <w:r w:rsidR="00B86176">
              <w:t xml:space="preserve">kšanai vidējais ienākumu līmenis, pie kura </w:t>
            </w:r>
            <w:r w:rsidR="006861A9">
              <w:t>ģimenei (</w:t>
            </w:r>
            <w:r w:rsidR="00B86176">
              <w:t>personai</w:t>
            </w:r>
            <w:r w:rsidR="006861A9">
              <w:t>)</w:t>
            </w:r>
            <w:r w:rsidR="00B86176">
              <w:t xml:space="preserve"> ir tiesības pretendēt uz maznodrošinātas ģimenes (personas) statusu,</w:t>
            </w:r>
            <w:r w:rsidR="003A636D">
              <w:t xml:space="preserve"> tiks palielināts par 4,00 </w:t>
            </w:r>
            <w:proofErr w:type="spellStart"/>
            <w:r w:rsidR="003A636D" w:rsidRPr="003A636D">
              <w:rPr>
                <w:i/>
              </w:rPr>
              <w:t>euro</w:t>
            </w:r>
            <w:proofErr w:type="spellEnd"/>
            <w:r w:rsidR="003A636D">
              <w:rPr>
                <w:i/>
              </w:rPr>
              <w:t xml:space="preserve">, </w:t>
            </w:r>
            <w:r w:rsidR="003A636D" w:rsidRPr="003A636D">
              <w:t xml:space="preserve">ņemot vērā </w:t>
            </w:r>
            <w:r w:rsidR="00B86176">
              <w:t xml:space="preserve">pensijas </w:t>
            </w:r>
            <w:r w:rsidR="003A636D">
              <w:t>indeksācijas rezultāta vidējā palielinājuma apmēru</w:t>
            </w:r>
            <w:r w:rsidR="00B86176">
              <w:t>.</w:t>
            </w:r>
          </w:p>
          <w:p w:rsidR="006B2A3C" w:rsidRDefault="000D321B" w:rsidP="006B2A3C">
            <w:r>
              <w:t>M</w:t>
            </w:r>
            <w:r w:rsidRPr="00D0755B">
              <w:t>aznodroši</w:t>
            </w:r>
            <w:r>
              <w:t xml:space="preserve">nātas ģimenes (personas) statusa termiņš </w:t>
            </w:r>
            <w:r w:rsidR="006B2A3C">
              <w:t xml:space="preserve">tiek noteikts </w:t>
            </w:r>
            <w:r w:rsidRPr="00D0755B">
              <w:t>ģimenē</w:t>
            </w:r>
            <w:r w:rsidR="00B86176">
              <w:t>m, kurās:</w:t>
            </w:r>
          </w:p>
          <w:p w:rsidR="006B2A3C" w:rsidRPr="006B2A3C" w:rsidRDefault="006B2A3C" w:rsidP="006B2A3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6B2A3C">
              <w:rPr>
                <w:rFonts w:ascii="Times New Roman" w:hAnsi="Times New Roman"/>
                <w:sz w:val="24"/>
                <w:szCs w:val="24"/>
              </w:rPr>
              <w:t>ir darbspējīgas personas</w:t>
            </w:r>
            <w:r w:rsidR="00B86176">
              <w:rPr>
                <w:rFonts w:ascii="Times New Roman" w:hAnsi="Times New Roman"/>
                <w:sz w:val="24"/>
                <w:szCs w:val="24"/>
              </w:rPr>
              <w:t>,</w:t>
            </w:r>
            <w:r w:rsidRPr="006B2A3C">
              <w:rPr>
                <w:rFonts w:ascii="Times New Roman" w:hAnsi="Times New Roman"/>
                <w:sz w:val="24"/>
                <w:szCs w:val="24"/>
              </w:rPr>
              <w:t xml:space="preserve"> uz 3 (trijiem) mēnešiem;</w:t>
            </w:r>
          </w:p>
          <w:p w:rsidR="000F6682" w:rsidRPr="000F6682" w:rsidRDefault="006B2A3C" w:rsidP="006B2A3C">
            <w:pPr>
              <w:pStyle w:val="ListParagraph"/>
              <w:numPr>
                <w:ilvl w:val="0"/>
                <w:numId w:val="8"/>
              </w:numPr>
            </w:pPr>
            <w:r w:rsidRPr="006B2A3C">
              <w:rPr>
                <w:rFonts w:ascii="Times New Roman" w:hAnsi="Times New Roman"/>
                <w:sz w:val="24"/>
                <w:szCs w:val="24"/>
              </w:rPr>
              <w:t>nav darbspējīgu perso</w:t>
            </w:r>
            <w:bookmarkStart w:id="0" w:name="_GoBack"/>
            <w:bookmarkEnd w:id="0"/>
            <w:r w:rsidRPr="006B2A3C">
              <w:rPr>
                <w:rFonts w:ascii="Times New Roman" w:hAnsi="Times New Roman"/>
                <w:sz w:val="24"/>
                <w:szCs w:val="24"/>
              </w:rPr>
              <w:t>nu</w:t>
            </w:r>
            <w:r w:rsidR="00B86176">
              <w:rPr>
                <w:rFonts w:ascii="Times New Roman" w:hAnsi="Times New Roman"/>
                <w:sz w:val="24"/>
                <w:szCs w:val="24"/>
              </w:rPr>
              <w:t>,</w:t>
            </w:r>
            <w:r w:rsidRPr="006B2A3C">
              <w:rPr>
                <w:rFonts w:ascii="Times New Roman" w:hAnsi="Times New Roman"/>
                <w:sz w:val="24"/>
                <w:szCs w:val="24"/>
              </w:rPr>
              <w:t xml:space="preserve"> uz 6 (sešiem) mēnešiem.</w:t>
            </w:r>
          </w:p>
        </w:tc>
      </w:tr>
      <w:tr w:rsidR="00F67430" w:rsidTr="00DF22C1">
        <w:trPr>
          <w:trHeight w:val="2833"/>
        </w:trPr>
        <w:tc>
          <w:tcPr>
            <w:tcW w:w="2988" w:type="dxa"/>
          </w:tcPr>
          <w:p w:rsidR="00F67430" w:rsidRPr="00C07E79" w:rsidRDefault="00F67430" w:rsidP="007D7CDE">
            <w:r>
              <w:t>2</w:t>
            </w:r>
            <w:r w:rsidRPr="00C07E79">
              <w:t>. Projekta nepieciešamības pamatojums</w:t>
            </w:r>
          </w:p>
        </w:tc>
        <w:tc>
          <w:tcPr>
            <w:tcW w:w="6051" w:type="dxa"/>
          </w:tcPr>
          <w:p w:rsidR="00CA5D7C" w:rsidRPr="00CA5D7C" w:rsidRDefault="00F67430" w:rsidP="00CA5D7C">
            <w:pPr>
              <w:jc w:val="both"/>
              <w:rPr>
                <w:color w:val="FF0000"/>
              </w:rPr>
            </w:pPr>
            <w:r w:rsidRPr="00CA5D7C">
              <w:rPr>
                <w:iCs/>
              </w:rPr>
              <w:t>Saistošie noteikumi nepieciešami, lai</w:t>
            </w:r>
            <w:r w:rsidRPr="00CA5D7C">
              <w:rPr>
                <w:iCs/>
                <w:color w:val="FF0000"/>
              </w:rPr>
              <w:t xml:space="preserve"> </w:t>
            </w:r>
            <w:r w:rsidR="00CA5D7C">
              <w:t>ģimenēm, kurās nav darbspējīgu personu, un atsevišķi dzīvojošam pensionāram</w:t>
            </w:r>
            <w:r w:rsidR="00CA5D7C" w:rsidRPr="00D0755B">
              <w:t>, persona</w:t>
            </w:r>
            <w:r w:rsidR="00CA5D7C">
              <w:t>i</w:t>
            </w:r>
            <w:r w:rsidR="00CA5D7C" w:rsidRPr="00D0755B">
              <w:t xml:space="preserve"> ar i</w:t>
            </w:r>
            <w:r w:rsidR="00CA5D7C">
              <w:t>nvaliditāti, politiski represētam pensionāram nodrošināt iespējas saņemt</w:t>
            </w:r>
            <w:r w:rsidR="00CA5D7C" w:rsidRPr="003A636D">
              <w:t xml:space="preserve"> </w:t>
            </w:r>
            <w:r w:rsidR="00CA5D7C">
              <w:t>sociālo palīdzību un</w:t>
            </w:r>
            <w:r w:rsidR="00CA5D7C" w:rsidRPr="003A636D">
              <w:t xml:space="preserve"> n</w:t>
            </w:r>
            <w:r w:rsidR="00CA5D7C">
              <w:t>ormatīvo aktu ietvaros paredzēto</w:t>
            </w:r>
            <w:r w:rsidR="00CA5D7C" w:rsidRPr="003A636D">
              <w:t>s atvieglojumus.</w:t>
            </w:r>
          </w:p>
          <w:p w:rsidR="006B2A3C" w:rsidRDefault="006B2A3C" w:rsidP="006B2A3C">
            <w:pPr>
              <w:pStyle w:val="tv2132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Nepieciešams noteikt</w:t>
            </w:r>
            <w:r w:rsidR="000D321B">
              <w:rPr>
                <w:color w:val="auto"/>
                <w:sz w:val="24"/>
                <w:szCs w:val="24"/>
              </w:rPr>
              <w:t xml:space="preserve"> m</w:t>
            </w:r>
            <w:r w:rsidR="000D321B" w:rsidRPr="00D0755B">
              <w:rPr>
                <w:color w:val="auto"/>
                <w:sz w:val="24"/>
                <w:szCs w:val="24"/>
              </w:rPr>
              <w:t>aznodroši</w:t>
            </w:r>
            <w:r w:rsidR="000D321B">
              <w:rPr>
                <w:color w:val="auto"/>
                <w:sz w:val="24"/>
                <w:szCs w:val="24"/>
              </w:rPr>
              <w:t xml:space="preserve">nātas ģimenes (personas) statusa termiņu </w:t>
            </w:r>
            <w:r w:rsidR="000D321B" w:rsidRPr="00D0755B">
              <w:rPr>
                <w:color w:val="auto"/>
                <w:sz w:val="24"/>
                <w:szCs w:val="24"/>
              </w:rPr>
              <w:t>ģimenē</w:t>
            </w:r>
            <w:r w:rsidR="000D321B">
              <w:rPr>
                <w:color w:val="auto"/>
                <w:sz w:val="24"/>
                <w:szCs w:val="24"/>
              </w:rPr>
              <w:t>m, kurās</w:t>
            </w:r>
            <w:r>
              <w:rPr>
                <w:color w:val="auto"/>
                <w:sz w:val="24"/>
                <w:szCs w:val="24"/>
              </w:rPr>
              <w:t>:</w:t>
            </w:r>
          </w:p>
          <w:p w:rsidR="006B2A3C" w:rsidRDefault="006B2A3C" w:rsidP="006B2A3C">
            <w:pPr>
              <w:pStyle w:val="tv2132"/>
              <w:numPr>
                <w:ilvl w:val="0"/>
                <w:numId w:val="9"/>
              </w:numPr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6B2A3C">
              <w:rPr>
                <w:color w:val="auto"/>
                <w:sz w:val="24"/>
                <w:szCs w:val="24"/>
              </w:rPr>
              <w:t>ir darbspējīgas personas</w:t>
            </w:r>
            <w:r w:rsidR="00B86176">
              <w:rPr>
                <w:color w:val="auto"/>
                <w:sz w:val="24"/>
                <w:szCs w:val="24"/>
              </w:rPr>
              <w:t>,</w:t>
            </w:r>
            <w:r w:rsidRPr="006B2A3C">
              <w:rPr>
                <w:color w:val="auto"/>
                <w:sz w:val="24"/>
                <w:szCs w:val="24"/>
              </w:rPr>
              <w:t xml:space="preserve"> uz 3 (trijiem</w:t>
            </w:r>
            <w:r>
              <w:rPr>
                <w:color w:val="auto"/>
                <w:sz w:val="24"/>
                <w:szCs w:val="24"/>
              </w:rPr>
              <w:t>) mēnešiem</w:t>
            </w:r>
            <w:r w:rsidRPr="006B2A3C">
              <w:rPr>
                <w:color w:val="auto"/>
                <w:sz w:val="24"/>
                <w:szCs w:val="24"/>
              </w:rPr>
              <w:t>;</w:t>
            </w:r>
          </w:p>
          <w:p w:rsidR="000F6682" w:rsidRPr="000D321B" w:rsidRDefault="000D321B" w:rsidP="006B2A3C">
            <w:pPr>
              <w:pStyle w:val="tv2132"/>
              <w:numPr>
                <w:ilvl w:val="0"/>
                <w:numId w:val="9"/>
              </w:numPr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nav</w:t>
            </w:r>
            <w:r w:rsidR="006B2A3C">
              <w:rPr>
                <w:color w:val="auto"/>
                <w:sz w:val="24"/>
                <w:szCs w:val="24"/>
              </w:rPr>
              <w:t xml:space="preserve"> darbspējīgu personu</w:t>
            </w:r>
            <w:r w:rsidR="00B86176">
              <w:rPr>
                <w:color w:val="auto"/>
                <w:sz w:val="24"/>
                <w:szCs w:val="24"/>
              </w:rPr>
              <w:t>,</w:t>
            </w:r>
            <w:r w:rsidR="006B2A3C">
              <w:rPr>
                <w:color w:val="auto"/>
                <w:sz w:val="24"/>
                <w:szCs w:val="24"/>
              </w:rPr>
              <w:t xml:space="preserve"> uz 6 (sešiem) mēnešiem</w:t>
            </w:r>
            <w:r>
              <w:rPr>
                <w:color w:val="auto"/>
                <w:sz w:val="24"/>
                <w:szCs w:val="24"/>
              </w:rPr>
              <w:t xml:space="preserve">. </w:t>
            </w:r>
          </w:p>
        </w:tc>
      </w:tr>
      <w:tr w:rsidR="00F67430" w:rsidTr="00DF22C1">
        <w:trPr>
          <w:trHeight w:val="2108"/>
        </w:trPr>
        <w:tc>
          <w:tcPr>
            <w:tcW w:w="2988" w:type="dxa"/>
          </w:tcPr>
          <w:p w:rsidR="00F67430" w:rsidRPr="00C07E79" w:rsidRDefault="00F67430" w:rsidP="007D7CDE">
            <w:r>
              <w:t>3.</w:t>
            </w:r>
            <w:r w:rsidRPr="00C07E79">
              <w:t xml:space="preserve">Informācija par plānoto projekta ietekmi uz </w:t>
            </w:r>
            <w:r>
              <w:t xml:space="preserve">pašvaldības </w:t>
            </w:r>
            <w:r w:rsidRPr="00C07E79">
              <w:t>budžetu</w:t>
            </w:r>
          </w:p>
        </w:tc>
        <w:tc>
          <w:tcPr>
            <w:tcW w:w="6051" w:type="dxa"/>
          </w:tcPr>
          <w:p w:rsidR="000F6682" w:rsidRPr="00C07E79" w:rsidRDefault="00F67430" w:rsidP="00B86176">
            <w:pPr>
              <w:jc w:val="both"/>
            </w:pPr>
            <w:r w:rsidRPr="00C07E79">
              <w:t xml:space="preserve">Saistošo noteikumu </w:t>
            </w:r>
            <w:r w:rsidR="003A636D">
              <w:t xml:space="preserve">realizēšanai ir ieplānoti </w:t>
            </w:r>
            <w:r w:rsidRPr="00C07E79">
              <w:t>naudas līdzekļi</w:t>
            </w:r>
            <w:r w:rsidR="003A636D">
              <w:t xml:space="preserve"> Jelgava</w:t>
            </w:r>
            <w:r w:rsidR="006B2A3C">
              <w:t xml:space="preserve">s pilsētas pašvaldības iestādes </w:t>
            </w:r>
            <w:r w:rsidR="003A636D" w:rsidRPr="003A636D">
              <w:rPr>
                <w:szCs w:val="44"/>
              </w:rPr>
              <w:t>„Jelgavas sociālo lietu pārvalde”</w:t>
            </w:r>
            <w:r w:rsidR="003A636D">
              <w:rPr>
                <w:szCs w:val="44"/>
              </w:rPr>
              <w:t xml:space="preserve"> 2016.gada budžetā</w:t>
            </w:r>
            <w:r w:rsidR="00F3642C">
              <w:rPr>
                <w:szCs w:val="44"/>
              </w:rPr>
              <w:t xml:space="preserve"> </w:t>
            </w:r>
            <w:r w:rsidR="00F3642C" w:rsidRPr="00F3642C">
              <w:t xml:space="preserve">33088,00 </w:t>
            </w:r>
            <w:proofErr w:type="spellStart"/>
            <w:r w:rsidR="00F3642C" w:rsidRPr="00F3642C">
              <w:rPr>
                <w:i/>
              </w:rPr>
              <w:t>euro</w:t>
            </w:r>
            <w:proofErr w:type="spellEnd"/>
            <w:r w:rsidR="00F3642C">
              <w:rPr>
                <w:b/>
              </w:rPr>
              <w:t xml:space="preserve"> </w:t>
            </w:r>
            <w:r w:rsidR="00F3642C">
              <w:t>apmērā</w:t>
            </w:r>
            <w:r w:rsidR="000F6682">
              <w:t>,</w:t>
            </w:r>
            <w:r w:rsidR="00F3642C">
              <w:rPr>
                <w:szCs w:val="44"/>
              </w:rPr>
              <w:t xml:space="preserve"> tajā skaitā: </w:t>
            </w:r>
            <w:r w:rsidR="00F3642C">
              <w:rPr>
                <w:lang w:eastAsia="en-US"/>
              </w:rPr>
              <w:t>d</w:t>
            </w:r>
            <w:r w:rsidR="003A636D">
              <w:rPr>
                <w:lang w:eastAsia="en-US"/>
              </w:rPr>
              <w:t>zī</w:t>
            </w:r>
            <w:r w:rsidR="00F3642C">
              <w:rPr>
                <w:lang w:eastAsia="en-US"/>
              </w:rPr>
              <w:t xml:space="preserve">vokļa pabalstam 18144,00 </w:t>
            </w:r>
            <w:proofErr w:type="spellStart"/>
            <w:r w:rsidR="00F3642C" w:rsidRPr="00F3642C">
              <w:rPr>
                <w:i/>
                <w:lang w:eastAsia="en-US"/>
              </w:rPr>
              <w:t>euro</w:t>
            </w:r>
            <w:proofErr w:type="spellEnd"/>
            <w:r w:rsidR="003A636D">
              <w:rPr>
                <w:lang w:eastAsia="en-US"/>
              </w:rPr>
              <w:t xml:space="preserve"> (</w:t>
            </w:r>
            <w:r w:rsidR="003A636D">
              <w:t xml:space="preserve">57 personas X 288,00 </w:t>
            </w:r>
            <w:proofErr w:type="spellStart"/>
            <w:r w:rsidR="003A636D" w:rsidRPr="00F3642C">
              <w:rPr>
                <w:i/>
              </w:rPr>
              <w:t>euro</w:t>
            </w:r>
            <w:proofErr w:type="spellEnd"/>
            <w:r w:rsidR="003A636D" w:rsidRPr="00F3642C">
              <w:rPr>
                <w:i/>
              </w:rPr>
              <w:t xml:space="preserve"> </w:t>
            </w:r>
            <w:r w:rsidR="00F3642C">
              <w:t>gadā un 8 ģimenes</w:t>
            </w:r>
            <w:r w:rsidR="003A636D" w:rsidRPr="007E3807">
              <w:t xml:space="preserve"> X </w:t>
            </w:r>
            <w:r w:rsidR="00F3642C">
              <w:t xml:space="preserve">216,00 </w:t>
            </w:r>
            <w:proofErr w:type="spellStart"/>
            <w:r w:rsidR="00F3642C" w:rsidRPr="00F3642C">
              <w:rPr>
                <w:i/>
              </w:rPr>
              <w:t>euro</w:t>
            </w:r>
            <w:proofErr w:type="spellEnd"/>
            <w:r w:rsidR="00F3642C" w:rsidRPr="00F3642C">
              <w:rPr>
                <w:i/>
              </w:rPr>
              <w:t xml:space="preserve"> </w:t>
            </w:r>
            <w:r w:rsidR="00F3642C">
              <w:t>gadā)</w:t>
            </w:r>
            <w:r w:rsidR="000F6682">
              <w:t>; pabalstam</w:t>
            </w:r>
            <w:r w:rsidR="00F3642C">
              <w:t xml:space="preserve"> medicīnas pakalpojumiem 11172,00 </w:t>
            </w:r>
            <w:proofErr w:type="spellStart"/>
            <w:r w:rsidR="00F3642C" w:rsidRPr="00F3642C">
              <w:rPr>
                <w:i/>
              </w:rPr>
              <w:t>euro</w:t>
            </w:r>
            <w:proofErr w:type="spellEnd"/>
            <w:r w:rsidR="00F3642C">
              <w:t xml:space="preserve"> (98 personas X 114,00 </w:t>
            </w:r>
            <w:proofErr w:type="spellStart"/>
            <w:r w:rsidR="00F3642C" w:rsidRPr="00F3642C">
              <w:rPr>
                <w:i/>
              </w:rPr>
              <w:t>euro</w:t>
            </w:r>
            <w:proofErr w:type="spellEnd"/>
            <w:r w:rsidR="00F3642C" w:rsidRPr="00F3642C">
              <w:rPr>
                <w:i/>
              </w:rPr>
              <w:t xml:space="preserve"> </w:t>
            </w:r>
            <w:r w:rsidR="00F3642C" w:rsidRPr="000F6682">
              <w:t>gadā</w:t>
            </w:r>
            <w:r w:rsidR="00F3642C">
              <w:t>).</w:t>
            </w:r>
          </w:p>
        </w:tc>
      </w:tr>
      <w:tr w:rsidR="00D9238B" w:rsidTr="00DF22C1">
        <w:trPr>
          <w:trHeight w:val="577"/>
        </w:trPr>
        <w:tc>
          <w:tcPr>
            <w:tcW w:w="2988" w:type="dxa"/>
          </w:tcPr>
          <w:p w:rsidR="00D9238B" w:rsidRPr="00C07E79" w:rsidRDefault="00F67430" w:rsidP="00030076">
            <w:r>
              <w:t xml:space="preserve">4. </w:t>
            </w:r>
            <w:r w:rsidRPr="00F67430">
              <w:t>Informācija par plānoto projekta ietekmi uz</w:t>
            </w:r>
            <w:r>
              <w:t xml:space="preserve"> uzņēmējdarbības vidi pašvaldības teritorijā</w:t>
            </w:r>
          </w:p>
        </w:tc>
        <w:tc>
          <w:tcPr>
            <w:tcW w:w="6051" w:type="dxa"/>
          </w:tcPr>
          <w:p w:rsidR="00D9238B" w:rsidRDefault="00F67430" w:rsidP="003E2FE2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Neietekmē</w:t>
            </w:r>
            <w:r w:rsidR="00096A0D">
              <w:rPr>
                <w:iCs/>
                <w:lang w:eastAsia="en-US"/>
              </w:rPr>
              <w:t>.</w:t>
            </w:r>
          </w:p>
          <w:p w:rsidR="003A636D" w:rsidRDefault="003A636D" w:rsidP="003E2FE2">
            <w:pPr>
              <w:jc w:val="both"/>
              <w:rPr>
                <w:iCs/>
                <w:lang w:eastAsia="en-US"/>
              </w:rPr>
            </w:pPr>
          </w:p>
          <w:p w:rsidR="003A636D" w:rsidRDefault="003A636D" w:rsidP="003E2FE2">
            <w:pPr>
              <w:jc w:val="both"/>
              <w:rPr>
                <w:iCs/>
                <w:lang w:eastAsia="en-US"/>
              </w:rPr>
            </w:pPr>
          </w:p>
          <w:p w:rsidR="003A636D" w:rsidRPr="00BD3511" w:rsidRDefault="003A636D" w:rsidP="003E2FE2">
            <w:pPr>
              <w:jc w:val="both"/>
              <w:rPr>
                <w:iCs/>
                <w:lang w:eastAsia="en-US"/>
              </w:rPr>
            </w:pPr>
          </w:p>
        </w:tc>
      </w:tr>
      <w:tr w:rsidR="00D9238B" w:rsidRPr="005B7899" w:rsidTr="00DF22C1">
        <w:tc>
          <w:tcPr>
            <w:tcW w:w="2988" w:type="dxa"/>
          </w:tcPr>
          <w:p w:rsidR="00D9238B" w:rsidRPr="00C07E79" w:rsidRDefault="00096A0D" w:rsidP="00030076">
            <w:r>
              <w:lastRenderedPageBreak/>
              <w:t>5.</w:t>
            </w:r>
            <w:r w:rsidR="00FD257A">
              <w:t xml:space="preserve"> Informācija par </w:t>
            </w:r>
            <w:r w:rsidR="00FD257A" w:rsidRPr="00FD257A">
              <w:t>plānoto projekta ietekmi uz</w:t>
            </w:r>
            <w:r w:rsidR="00FD257A">
              <w:t xml:space="preserve"> administratīvajām procedūrām</w:t>
            </w:r>
          </w:p>
        </w:tc>
        <w:tc>
          <w:tcPr>
            <w:tcW w:w="6051" w:type="dxa"/>
          </w:tcPr>
          <w:p w:rsidR="000F6682" w:rsidRPr="000F6682" w:rsidRDefault="00CA5D7C" w:rsidP="00CA5D7C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  <w:r>
              <w:t>Neietekmē.</w:t>
            </w:r>
          </w:p>
        </w:tc>
      </w:tr>
      <w:tr w:rsidR="00D9238B" w:rsidTr="00DF22C1">
        <w:trPr>
          <w:trHeight w:val="788"/>
        </w:trPr>
        <w:tc>
          <w:tcPr>
            <w:tcW w:w="2988" w:type="dxa"/>
          </w:tcPr>
          <w:p w:rsidR="00D9238B" w:rsidRDefault="00FD257A" w:rsidP="00FD257A">
            <w:r>
              <w:t>6</w:t>
            </w:r>
            <w:r w:rsidR="00D9238B">
              <w:t xml:space="preserve">. </w:t>
            </w:r>
            <w:r>
              <w:t>Informācija par konsultācijām ar privātpersonām</w:t>
            </w:r>
          </w:p>
        </w:tc>
        <w:tc>
          <w:tcPr>
            <w:tcW w:w="6051" w:type="dxa"/>
          </w:tcPr>
          <w:p w:rsidR="00D9548C" w:rsidRPr="00FC7C5D" w:rsidRDefault="00E11F28" w:rsidP="00642199">
            <w:pPr>
              <w:jc w:val="both"/>
            </w:pPr>
            <w:r w:rsidRPr="00E11F28">
              <w:t>Saistošo noteikumu projekts apspriests Jelgavas pilsētas domes Sociālo lietu konsultatīvajā komisijā.</w:t>
            </w:r>
          </w:p>
        </w:tc>
      </w:tr>
    </w:tbl>
    <w:p w:rsidR="00D9238B" w:rsidRDefault="00D9238B" w:rsidP="00030076"/>
    <w:p w:rsidR="00DF22C1" w:rsidRDefault="00DF22C1" w:rsidP="00030076"/>
    <w:p w:rsidR="00D9238B" w:rsidRDefault="00D9238B" w:rsidP="00030076">
      <w:r>
        <w:t xml:space="preserve">Jelgavas pilsētas domes priekšsēdētājs </w:t>
      </w:r>
      <w:r>
        <w:tab/>
      </w:r>
      <w:r>
        <w:tab/>
      </w:r>
      <w:r>
        <w:tab/>
      </w:r>
      <w:r>
        <w:tab/>
      </w:r>
      <w:r>
        <w:tab/>
        <w:t>A.Rāviņš</w:t>
      </w:r>
    </w:p>
    <w:p w:rsidR="003A636D" w:rsidRDefault="003A636D" w:rsidP="00030076"/>
    <w:sectPr w:rsidR="003A636D" w:rsidSect="00DF22C1">
      <w:footerReference w:type="default" r:id="rId9"/>
      <w:footerReference w:type="first" r:id="rId10"/>
      <w:pgSz w:w="11906" w:h="16838" w:code="9"/>
      <w:pgMar w:top="851" w:right="1133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176" w:rsidRDefault="00A00176" w:rsidP="0061694D">
      <w:r>
        <w:separator/>
      </w:r>
    </w:p>
  </w:endnote>
  <w:endnote w:type="continuationSeparator" w:id="0">
    <w:p w:rsidR="00A00176" w:rsidRDefault="00A00176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69566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22C1" w:rsidRDefault="00DF22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38B" w:rsidRPr="00364386" w:rsidRDefault="00D9238B">
    <w:pPr>
      <w:pStyle w:val="Footer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99241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1D9C" w:rsidRDefault="00451D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2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1D9C" w:rsidRDefault="00451D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176" w:rsidRDefault="00A00176" w:rsidP="0061694D">
      <w:r>
        <w:separator/>
      </w:r>
    </w:p>
  </w:footnote>
  <w:footnote w:type="continuationSeparator" w:id="0">
    <w:p w:rsidR="00A00176" w:rsidRDefault="00A00176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957C6"/>
    <w:multiLevelType w:val="hybridMultilevel"/>
    <w:tmpl w:val="3070A3A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A1311"/>
    <w:multiLevelType w:val="hybridMultilevel"/>
    <w:tmpl w:val="C0CE586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3B469E"/>
    <w:multiLevelType w:val="hybridMultilevel"/>
    <w:tmpl w:val="F362A6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CE06D0B"/>
    <w:multiLevelType w:val="hybridMultilevel"/>
    <w:tmpl w:val="1074A2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1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53AC"/>
    <w:rsid w:val="00015832"/>
    <w:rsid w:val="00016239"/>
    <w:rsid w:val="00016AA6"/>
    <w:rsid w:val="00017C52"/>
    <w:rsid w:val="0002075F"/>
    <w:rsid w:val="00023D38"/>
    <w:rsid w:val="000251B1"/>
    <w:rsid w:val="00027B35"/>
    <w:rsid w:val="00027FDB"/>
    <w:rsid w:val="00030076"/>
    <w:rsid w:val="00044701"/>
    <w:rsid w:val="000448FC"/>
    <w:rsid w:val="00071D61"/>
    <w:rsid w:val="00072BA8"/>
    <w:rsid w:val="00072FE0"/>
    <w:rsid w:val="00074CD5"/>
    <w:rsid w:val="000912EE"/>
    <w:rsid w:val="00096A0D"/>
    <w:rsid w:val="000A06D7"/>
    <w:rsid w:val="000A0A67"/>
    <w:rsid w:val="000A34A0"/>
    <w:rsid w:val="000A4209"/>
    <w:rsid w:val="000C5B92"/>
    <w:rsid w:val="000D2079"/>
    <w:rsid w:val="000D20C3"/>
    <w:rsid w:val="000D321B"/>
    <w:rsid w:val="000D4391"/>
    <w:rsid w:val="000E7A92"/>
    <w:rsid w:val="000E7B72"/>
    <w:rsid w:val="000E7FCB"/>
    <w:rsid w:val="000F27F3"/>
    <w:rsid w:val="000F6682"/>
    <w:rsid w:val="001006BC"/>
    <w:rsid w:val="00101E3D"/>
    <w:rsid w:val="001130EC"/>
    <w:rsid w:val="001279D7"/>
    <w:rsid w:val="00135A58"/>
    <w:rsid w:val="00154C0D"/>
    <w:rsid w:val="00155E6E"/>
    <w:rsid w:val="00161E5E"/>
    <w:rsid w:val="00161EB5"/>
    <w:rsid w:val="00163F18"/>
    <w:rsid w:val="00164131"/>
    <w:rsid w:val="0016506E"/>
    <w:rsid w:val="001673E9"/>
    <w:rsid w:val="0018106D"/>
    <w:rsid w:val="00183AAF"/>
    <w:rsid w:val="00196DF1"/>
    <w:rsid w:val="001A4428"/>
    <w:rsid w:val="001A46CE"/>
    <w:rsid w:val="001B102D"/>
    <w:rsid w:val="001B63F3"/>
    <w:rsid w:val="001D3358"/>
    <w:rsid w:val="001F0A40"/>
    <w:rsid w:val="001F142A"/>
    <w:rsid w:val="002044BF"/>
    <w:rsid w:val="002053E3"/>
    <w:rsid w:val="00210157"/>
    <w:rsid w:val="0022265F"/>
    <w:rsid w:val="0022406C"/>
    <w:rsid w:val="0024051A"/>
    <w:rsid w:val="00240F31"/>
    <w:rsid w:val="00242525"/>
    <w:rsid w:val="00243D73"/>
    <w:rsid w:val="00247D59"/>
    <w:rsid w:val="00250D24"/>
    <w:rsid w:val="00255186"/>
    <w:rsid w:val="002612F5"/>
    <w:rsid w:val="002641AF"/>
    <w:rsid w:val="00273812"/>
    <w:rsid w:val="002747D7"/>
    <w:rsid w:val="00276A30"/>
    <w:rsid w:val="00277CDE"/>
    <w:rsid w:val="00281C1D"/>
    <w:rsid w:val="00281CB0"/>
    <w:rsid w:val="00284EAB"/>
    <w:rsid w:val="00285F03"/>
    <w:rsid w:val="00295B18"/>
    <w:rsid w:val="002A0620"/>
    <w:rsid w:val="002A23D6"/>
    <w:rsid w:val="002A5274"/>
    <w:rsid w:val="002B0B92"/>
    <w:rsid w:val="002B140E"/>
    <w:rsid w:val="002C011B"/>
    <w:rsid w:val="002C0404"/>
    <w:rsid w:val="002C45AF"/>
    <w:rsid w:val="002C54CD"/>
    <w:rsid w:val="002E229B"/>
    <w:rsid w:val="002E33D3"/>
    <w:rsid w:val="002E799F"/>
    <w:rsid w:val="002F1DBE"/>
    <w:rsid w:val="00312243"/>
    <w:rsid w:val="003144C0"/>
    <w:rsid w:val="0032281B"/>
    <w:rsid w:val="00324640"/>
    <w:rsid w:val="0032745B"/>
    <w:rsid w:val="003305F1"/>
    <w:rsid w:val="00331FDE"/>
    <w:rsid w:val="0033257E"/>
    <w:rsid w:val="00334E9F"/>
    <w:rsid w:val="00336C8D"/>
    <w:rsid w:val="0033708F"/>
    <w:rsid w:val="00340215"/>
    <w:rsid w:val="00347C48"/>
    <w:rsid w:val="0035091C"/>
    <w:rsid w:val="00362CC2"/>
    <w:rsid w:val="00363FCF"/>
    <w:rsid w:val="00364155"/>
    <w:rsid w:val="00364386"/>
    <w:rsid w:val="00372930"/>
    <w:rsid w:val="00375053"/>
    <w:rsid w:val="00381E80"/>
    <w:rsid w:val="00384CA6"/>
    <w:rsid w:val="003861E0"/>
    <w:rsid w:val="003874F5"/>
    <w:rsid w:val="003965C8"/>
    <w:rsid w:val="003A636D"/>
    <w:rsid w:val="003B724F"/>
    <w:rsid w:val="003D2D6B"/>
    <w:rsid w:val="003D373B"/>
    <w:rsid w:val="003D6276"/>
    <w:rsid w:val="003D6D2A"/>
    <w:rsid w:val="003D787D"/>
    <w:rsid w:val="003D7D5C"/>
    <w:rsid w:val="003E2FE2"/>
    <w:rsid w:val="003E4B37"/>
    <w:rsid w:val="003F581C"/>
    <w:rsid w:val="00403FFC"/>
    <w:rsid w:val="0041060F"/>
    <w:rsid w:val="00425673"/>
    <w:rsid w:val="00432CC4"/>
    <w:rsid w:val="00433C88"/>
    <w:rsid w:val="004439C5"/>
    <w:rsid w:val="00443BFD"/>
    <w:rsid w:val="00450917"/>
    <w:rsid w:val="0045178D"/>
    <w:rsid w:val="00451D9C"/>
    <w:rsid w:val="004544E1"/>
    <w:rsid w:val="00454AA6"/>
    <w:rsid w:val="004623F3"/>
    <w:rsid w:val="00467AF0"/>
    <w:rsid w:val="00467D3B"/>
    <w:rsid w:val="004720FB"/>
    <w:rsid w:val="004773A4"/>
    <w:rsid w:val="00483CD6"/>
    <w:rsid w:val="004934B0"/>
    <w:rsid w:val="0049361A"/>
    <w:rsid w:val="004A0B3C"/>
    <w:rsid w:val="004A11EB"/>
    <w:rsid w:val="004B1EB5"/>
    <w:rsid w:val="004B5018"/>
    <w:rsid w:val="004C25BF"/>
    <w:rsid w:val="004C440F"/>
    <w:rsid w:val="004C587A"/>
    <w:rsid w:val="004C6BD0"/>
    <w:rsid w:val="004D02C3"/>
    <w:rsid w:val="004D4AD9"/>
    <w:rsid w:val="00507725"/>
    <w:rsid w:val="00507D56"/>
    <w:rsid w:val="00515824"/>
    <w:rsid w:val="00515D87"/>
    <w:rsid w:val="00521F29"/>
    <w:rsid w:val="00526100"/>
    <w:rsid w:val="005279BB"/>
    <w:rsid w:val="00530A66"/>
    <w:rsid w:val="0053189B"/>
    <w:rsid w:val="0054304D"/>
    <w:rsid w:val="00546F2C"/>
    <w:rsid w:val="00547D0F"/>
    <w:rsid w:val="00552D38"/>
    <w:rsid w:val="00561D1F"/>
    <w:rsid w:val="00563E57"/>
    <w:rsid w:val="0058129D"/>
    <w:rsid w:val="00592C9C"/>
    <w:rsid w:val="00593B06"/>
    <w:rsid w:val="00596B56"/>
    <w:rsid w:val="005A3E24"/>
    <w:rsid w:val="005A6E4A"/>
    <w:rsid w:val="005B146E"/>
    <w:rsid w:val="005B1B08"/>
    <w:rsid w:val="005B7899"/>
    <w:rsid w:val="005C4FEF"/>
    <w:rsid w:val="005D60F0"/>
    <w:rsid w:val="005E3AF7"/>
    <w:rsid w:val="005E6826"/>
    <w:rsid w:val="005F0977"/>
    <w:rsid w:val="005F5552"/>
    <w:rsid w:val="005F6501"/>
    <w:rsid w:val="00600C21"/>
    <w:rsid w:val="0060420D"/>
    <w:rsid w:val="00605D91"/>
    <w:rsid w:val="006064E8"/>
    <w:rsid w:val="00610797"/>
    <w:rsid w:val="0061694D"/>
    <w:rsid w:val="0063164E"/>
    <w:rsid w:val="00632C44"/>
    <w:rsid w:val="00640E0C"/>
    <w:rsid w:val="006414B1"/>
    <w:rsid w:val="00641D1E"/>
    <w:rsid w:val="00642199"/>
    <w:rsid w:val="00646D2E"/>
    <w:rsid w:val="006526FA"/>
    <w:rsid w:val="00654E91"/>
    <w:rsid w:val="006623F2"/>
    <w:rsid w:val="006664E8"/>
    <w:rsid w:val="00676BDD"/>
    <w:rsid w:val="006814FF"/>
    <w:rsid w:val="006861A9"/>
    <w:rsid w:val="006878E0"/>
    <w:rsid w:val="00692DCC"/>
    <w:rsid w:val="006945D7"/>
    <w:rsid w:val="006A4254"/>
    <w:rsid w:val="006A769E"/>
    <w:rsid w:val="006B2A3C"/>
    <w:rsid w:val="006B615F"/>
    <w:rsid w:val="006B655F"/>
    <w:rsid w:val="006B6AE5"/>
    <w:rsid w:val="006C77C4"/>
    <w:rsid w:val="006C7C29"/>
    <w:rsid w:val="006D0380"/>
    <w:rsid w:val="006D2459"/>
    <w:rsid w:val="006E189D"/>
    <w:rsid w:val="006E5292"/>
    <w:rsid w:val="006E6DFD"/>
    <w:rsid w:val="006F1665"/>
    <w:rsid w:val="006F16E5"/>
    <w:rsid w:val="00716C10"/>
    <w:rsid w:val="007259B9"/>
    <w:rsid w:val="0072629A"/>
    <w:rsid w:val="00727022"/>
    <w:rsid w:val="007335AF"/>
    <w:rsid w:val="00735B72"/>
    <w:rsid w:val="007476D8"/>
    <w:rsid w:val="00755449"/>
    <w:rsid w:val="00757425"/>
    <w:rsid w:val="00760720"/>
    <w:rsid w:val="00762AA2"/>
    <w:rsid w:val="00763732"/>
    <w:rsid w:val="00763D6F"/>
    <w:rsid w:val="0076510B"/>
    <w:rsid w:val="00765C14"/>
    <w:rsid w:val="007674A7"/>
    <w:rsid w:val="00770F07"/>
    <w:rsid w:val="0077228E"/>
    <w:rsid w:val="0077581D"/>
    <w:rsid w:val="00776FB3"/>
    <w:rsid w:val="00781B0E"/>
    <w:rsid w:val="00785248"/>
    <w:rsid w:val="0079156F"/>
    <w:rsid w:val="00796B0A"/>
    <w:rsid w:val="007978FA"/>
    <w:rsid w:val="007A3BB4"/>
    <w:rsid w:val="007B7460"/>
    <w:rsid w:val="007C30FA"/>
    <w:rsid w:val="007C5F64"/>
    <w:rsid w:val="007C6161"/>
    <w:rsid w:val="007D19BA"/>
    <w:rsid w:val="007D6D96"/>
    <w:rsid w:val="007D7A2D"/>
    <w:rsid w:val="007E2B96"/>
    <w:rsid w:val="007F2EBD"/>
    <w:rsid w:val="007F6B53"/>
    <w:rsid w:val="00800601"/>
    <w:rsid w:val="00804199"/>
    <w:rsid w:val="0080555B"/>
    <w:rsid w:val="008073E9"/>
    <w:rsid w:val="008112F7"/>
    <w:rsid w:val="00813383"/>
    <w:rsid w:val="00814DDE"/>
    <w:rsid w:val="00821B66"/>
    <w:rsid w:val="00823B8C"/>
    <w:rsid w:val="00830F6B"/>
    <w:rsid w:val="00833968"/>
    <w:rsid w:val="00854473"/>
    <w:rsid w:val="00854961"/>
    <w:rsid w:val="00863E8C"/>
    <w:rsid w:val="00866008"/>
    <w:rsid w:val="00877317"/>
    <w:rsid w:val="00885A9E"/>
    <w:rsid w:val="00894152"/>
    <w:rsid w:val="008A7986"/>
    <w:rsid w:val="008B59AC"/>
    <w:rsid w:val="008B59F2"/>
    <w:rsid w:val="008C3D0E"/>
    <w:rsid w:val="008D39AF"/>
    <w:rsid w:val="008E1659"/>
    <w:rsid w:val="008E1B36"/>
    <w:rsid w:val="008E5749"/>
    <w:rsid w:val="008E779C"/>
    <w:rsid w:val="008F2D2A"/>
    <w:rsid w:val="008F3025"/>
    <w:rsid w:val="00904ECA"/>
    <w:rsid w:val="009063CB"/>
    <w:rsid w:val="009075FD"/>
    <w:rsid w:val="00911A7E"/>
    <w:rsid w:val="00922851"/>
    <w:rsid w:val="009237D7"/>
    <w:rsid w:val="0093508A"/>
    <w:rsid w:val="009360F3"/>
    <w:rsid w:val="009415BA"/>
    <w:rsid w:val="00941FDE"/>
    <w:rsid w:val="00946139"/>
    <w:rsid w:val="00951D35"/>
    <w:rsid w:val="009543E5"/>
    <w:rsid w:val="00960326"/>
    <w:rsid w:val="00965F13"/>
    <w:rsid w:val="009701C2"/>
    <w:rsid w:val="00974993"/>
    <w:rsid w:val="00982F92"/>
    <w:rsid w:val="00997251"/>
    <w:rsid w:val="009A098D"/>
    <w:rsid w:val="009A13F8"/>
    <w:rsid w:val="009A50E2"/>
    <w:rsid w:val="009A6AEE"/>
    <w:rsid w:val="009B35C6"/>
    <w:rsid w:val="009B3DE4"/>
    <w:rsid w:val="009C4DFB"/>
    <w:rsid w:val="009C54FB"/>
    <w:rsid w:val="009C5DA8"/>
    <w:rsid w:val="009D39F0"/>
    <w:rsid w:val="009E6AFF"/>
    <w:rsid w:val="00A00176"/>
    <w:rsid w:val="00A04B07"/>
    <w:rsid w:val="00A04CB3"/>
    <w:rsid w:val="00A16C30"/>
    <w:rsid w:val="00A20485"/>
    <w:rsid w:val="00A23354"/>
    <w:rsid w:val="00A23A63"/>
    <w:rsid w:val="00A336A3"/>
    <w:rsid w:val="00A3708A"/>
    <w:rsid w:val="00A40802"/>
    <w:rsid w:val="00A51A2B"/>
    <w:rsid w:val="00A5526E"/>
    <w:rsid w:val="00A57B0E"/>
    <w:rsid w:val="00A631D6"/>
    <w:rsid w:val="00A6368D"/>
    <w:rsid w:val="00A64C0E"/>
    <w:rsid w:val="00A72C62"/>
    <w:rsid w:val="00A7411C"/>
    <w:rsid w:val="00A757CE"/>
    <w:rsid w:val="00A85A9C"/>
    <w:rsid w:val="00A860DF"/>
    <w:rsid w:val="00A9033C"/>
    <w:rsid w:val="00A9403C"/>
    <w:rsid w:val="00AA48C8"/>
    <w:rsid w:val="00AA7D07"/>
    <w:rsid w:val="00AB4B6C"/>
    <w:rsid w:val="00AB5A6F"/>
    <w:rsid w:val="00AB5F69"/>
    <w:rsid w:val="00AC3A09"/>
    <w:rsid w:val="00AC502C"/>
    <w:rsid w:val="00AC6220"/>
    <w:rsid w:val="00AC6E77"/>
    <w:rsid w:val="00AD307B"/>
    <w:rsid w:val="00AD517E"/>
    <w:rsid w:val="00AE7E98"/>
    <w:rsid w:val="00AF087B"/>
    <w:rsid w:val="00AF4B39"/>
    <w:rsid w:val="00AF72CF"/>
    <w:rsid w:val="00B02228"/>
    <w:rsid w:val="00B052A5"/>
    <w:rsid w:val="00B062CF"/>
    <w:rsid w:val="00B0691B"/>
    <w:rsid w:val="00B1340C"/>
    <w:rsid w:val="00B15DA0"/>
    <w:rsid w:val="00B329A1"/>
    <w:rsid w:val="00B32DC8"/>
    <w:rsid w:val="00B33E63"/>
    <w:rsid w:val="00B37869"/>
    <w:rsid w:val="00B378F9"/>
    <w:rsid w:val="00B40324"/>
    <w:rsid w:val="00B4732F"/>
    <w:rsid w:val="00B54549"/>
    <w:rsid w:val="00B606A8"/>
    <w:rsid w:val="00B65CF0"/>
    <w:rsid w:val="00B672A8"/>
    <w:rsid w:val="00B804A2"/>
    <w:rsid w:val="00B84426"/>
    <w:rsid w:val="00B86176"/>
    <w:rsid w:val="00B90322"/>
    <w:rsid w:val="00B9118D"/>
    <w:rsid w:val="00B92973"/>
    <w:rsid w:val="00B96FBF"/>
    <w:rsid w:val="00B97E2C"/>
    <w:rsid w:val="00BA1706"/>
    <w:rsid w:val="00BA47CB"/>
    <w:rsid w:val="00BB003E"/>
    <w:rsid w:val="00BB0988"/>
    <w:rsid w:val="00BB64AB"/>
    <w:rsid w:val="00BC1B9E"/>
    <w:rsid w:val="00BC28C6"/>
    <w:rsid w:val="00BC6884"/>
    <w:rsid w:val="00BD07A3"/>
    <w:rsid w:val="00BD093A"/>
    <w:rsid w:val="00BD128D"/>
    <w:rsid w:val="00BD2776"/>
    <w:rsid w:val="00BD3246"/>
    <w:rsid w:val="00BD3511"/>
    <w:rsid w:val="00BD4744"/>
    <w:rsid w:val="00BD7A01"/>
    <w:rsid w:val="00BD7BB1"/>
    <w:rsid w:val="00BE0D7F"/>
    <w:rsid w:val="00BE13C7"/>
    <w:rsid w:val="00BF1D55"/>
    <w:rsid w:val="00BF31EC"/>
    <w:rsid w:val="00BF3469"/>
    <w:rsid w:val="00BF4C18"/>
    <w:rsid w:val="00BF6A1E"/>
    <w:rsid w:val="00C07E79"/>
    <w:rsid w:val="00C102EC"/>
    <w:rsid w:val="00C12D6D"/>
    <w:rsid w:val="00C14D6A"/>
    <w:rsid w:val="00C21F34"/>
    <w:rsid w:val="00C2255B"/>
    <w:rsid w:val="00C26B8F"/>
    <w:rsid w:val="00C30214"/>
    <w:rsid w:val="00C35069"/>
    <w:rsid w:val="00C35B54"/>
    <w:rsid w:val="00C42ECE"/>
    <w:rsid w:val="00C50198"/>
    <w:rsid w:val="00C554E0"/>
    <w:rsid w:val="00C600BF"/>
    <w:rsid w:val="00C63945"/>
    <w:rsid w:val="00C67AE3"/>
    <w:rsid w:val="00C81637"/>
    <w:rsid w:val="00C81995"/>
    <w:rsid w:val="00C81EBD"/>
    <w:rsid w:val="00C8613F"/>
    <w:rsid w:val="00C92BB2"/>
    <w:rsid w:val="00C96B1B"/>
    <w:rsid w:val="00CA215D"/>
    <w:rsid w:val="00CA5D7C"/>
    <w:rsid w:val="00CB0E63"/>
    <w:rsid w:val="00CC5677"/>
    <w:rsid w:val="00CD3306"/>
    <w:rsid w:val="00D01814"/>
    <w:rsid w:val="00D03FB9"/>
    <w:rsid w:val="00D04883"/>
    <w:rsid w:val="00D07E6C"/>
    <w:rsid w:val="00D165DC"/>
    <w:rsid w:val="00D2062B"/>
    <w:rsid w:val="00D23606"/>
    <w:rsid w:val="00D30893"/>
    <w:rsid w:val="00D33E23"/>
    <w:rsid w:val="00D377CD"/>
    <w:rsid w:val="00D40D9C"/>
    <w:rsid w:val="00D60417"/>
    <w:rsid w:val="00D61541"/>
    <w:rsid w:val="00D61DD4"/>
    <w:rsid w:val="00D62FCF"/>
    <w:rsid w:val="00D743E5"/>
    <w:rsid w:val="00D75D27"/>
    <w:rsid w:val="00D81FC7"/>
    <w:rsid w:val="00D83036"/>
    <w:rsid w:val="00D83F5C"/>
    <w:rsid w:val="00D84152"/>
    <w:rsid w:val="00D85063"/>
    <w:rsid w:val="00D91B70"/>
    <w:rsid w:val="00D9238B"/>
    <w:rsid w:val="00D9548C"/>
    <w:rsid w:val="00D97279"/>
    <w:rsid w:val="00DA6F41"/>
    <w:rsid w:val="00DB4418"/>
    <w:rsid w:val="00DB5CA2"/>
    <w:rsid w:val="00DC5D3E"/>
    <w:rsid w:val="00DC7182"/>
    <w:rsid w:val="00DD3A99"/>
    <w:rsid w:val="00DE3D7F"/>
    <w:rsid w:val="00DE5140"/>
    <w:rsid w:val="00DE6AFB"/>
    <w:rsid w:val="00DF22C1"/>
    <w:rsid w:val="00DF3392"/>
    <w:rsid w:val="00DF60C6"/>
    <w:rsid w:val="00E06810"/>
    <w:rsid w:val="00E11F28"/>
    <w:rsid w:val="00E15794"/>
    <w:rsid w:val="00E3322B"/>
    <w:rsid w:val="00E516F2"/>
    <w:rsid w:val="00E52EFE"/>
    <w:rsid w:val="00E56568"/>
    <w:rsid w:val="00E6721E"/>
    <w:rsid w:val="00E70BE8"/>
    <w:rsid w:val="00E73307"/>
    <w:rsid w:val="00E73E74"/>
    <w:rsid w:val="00EA64FB"/>
    <w:rsid w:val="00EB0FAD"/>
    <w:rsid w:val="00EB104F"/>
    <w:rsid w:val="00EB2651"/>
    <w:rsid w:val="00EB5D03"/>
    <w:rsid w:val="00EB6CD2"/>
    <w:rsid w:val="00ED1755"/>
    <w:rsid w:val="00ED7547"/>
    <w:rsid w:val="00EE1186"/>
    <w:rsid w:val="00EF2E8D"/>
    <w:rsid w:val="00EF7FFB"/>
    <w:rsid w:val="00F05924"/>
    <w:rsid w:val="00F11802"/>
    <w:rsid w:val="00F15875"/>
    <w:rsid w:val="00F15E07"/>
    <w:rsid w:val="00F23F94"/>
    <w:rsid w:val="00F3105C"/>
    <w:rsid w:val="00F33115"/>
    <w:rsid w:val="00F34D65"/>
    <w:rsid w:val="00F3642C"/>
    <w:rsid w:val="00F3771B"/>
    <w:rsid w:val="00F46413"/>
    <w:rsid w:val="00F46607"/>
    <w:rsid w:val="00F50252"/>
    <w:rsid w:val="00F515D6"/>
    <w:rsid w:val="00F563E8"/>
    <w:rsid w:val="00F613F1"/>
    <w:rsid w:val="00F625E7"/>
    <w:rsid w:val="00F65D58"/>
    <w:rsid w:val="00F6636E"/>
    <w:rsid w:val="00F67430"/>
    <w:rsid w:val="00F71533"/>
    <w:rsid w:val="00F9281C"/>
    <w:rsid w:val="00FA4601"/>
    <w:rsid w:val="00FB266B"/>
    <w:rsid w:val="00FB6D97"/>
    <w:rsid w:val="00FC0A55"/>
    <w:rsid w:val="00FC1452"/>
    <w:rsid w:val="00FC706D"/>
    <w:rsid w:val="00FC7C5D"/>
    <w:rsid w:val="00FD257A"/>
    <w:rsid w:val="00FD3EC7"/>
    <w:rsid w:val="00FD5A85"/>
    <w:rsid w:val="00FE2C92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A636D"/>
    <w:pPr>
      <w:spacing w:line="360" w:lineRule="auto"/>
      <w:ind w:firstLine="300"/>
    </w:pPr>
    <w:rPr>
      <w:color w:val="41414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A636D"/>
    <w:pPr>
      <w:spacing w:line="360" w:lineRule="auto"/>
      <w:ind w:firstLine="300"/>
    </w:pPr>
    <w:rPr>
      <w:color w:val="4141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83611-FE2F-4A59-B644-ACCE2DD0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1623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JELGAVAS PILSĒTAS DOMES 2012</vt:lpstr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Spīdola Ozoliņa</cp:lastModifiedBy>
  <cp:revision>10</cp:revision>
  <cp:lastPrinted>2016-01-08T11:46:00Z</cp:lastPrinted>
  <dcterms:created xsi:type="dcterms:W3CDTF">2016-01-06T07:04:00Z</dcterms:created>
  <dcterms:modified xsi:type="dcterms:W3CDTF">2016-01-26T14:49:00Z</dcterms:modified>
</cp:coreProperties>
</file>