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F3524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4CC6E5E" wp14:editId="51B2D9A0">
                <wp:simplePos x="0" y="0"/>
                <wp:positionH relativeFrom="column">
                  <wp:posOffset>4827905</wp:posOffset>
                </wp:positionH>
                <wp:positionV relativeFrom="page">
                  <wp:posOffset>396240</wp:posOffset>
                </wp:positionV>
                <wp:extent cx="1095375" cy="292735"/>
                <wp:effectExtent l="0" t="0" r="9525" b="0"/>
                <wp:wrapTight wrapText="bothSides">
                  <wp:wrapPolygon edited="0">
                    <wp:start x="0" y="0"/>
                    <wp:lineTo x="0" y="19679"/>
                    <wp:lineTo x="21412" y="19679"/>
                    <wp:lineTo x="2141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3524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5pt;margin-top:31.2pt;width:86.25pt;height:23.0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jW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F3524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F0C30" w:rsidP="00987F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21729"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11135">
              <w:rPr>
                <w:bCs/>
                <w:szCs w:val="44"/>
                <w:lang w:val="lv-LV"/>
              </w:rPr>
              <w:t>6/9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3F0C30" w:rsidP="00A44D17">
      <w:pPr>
        <w:pStyle w:val="Heading6"/>
        <w:rPr>
          <w:u w:val="none"/>
        </w:rPr>
      </w:pPr>
      <w:r>
        <w:rPr>
          <w:u w:val="none"/>
        </w:rPr>
        <w:t xml:space="preserve"> </w:t>
      </w:r>
      <w:r w:rsidR="006A4F79">
        <w:rPr>
          <w:u w:val="none"/>
        </w:rPr>
        <w:t xml:space="preserve">NEKUSTAMĀ ĪPAŠUMA </w:t>
      </w:r>
      <w:r w:rsidR="00943E56">
        <w:rPr>
          <w:u w:val="none"/>
        </w:rPr>
        <w:t xml:space="preserve"> </w:t>
      </w:r>
      <w:r w:rsidR="002E252B">
        <w:rPr>
          <w:u w:val="none"/>
        </w:rPr>
        <w:t xml:space="preserve">SPORTA IELĀ 2B UN ZEMGALES PROSPEKTĀ 19A, JELGAVĀ, </w:t>
      </w:r>
      <w:r>
        <w:rPr>
          <w:u w:val="none"/>
        </w:rPr>
        <w:t>IZNOMĀŠANA</w:t>
      </w:r>
      <w:r w:rsidR="00525F59" w:rsidRPr="00525F59">
        <w:rPr>
          <w:u w:val="none"/>
        </w:rPr>
        <w:t xml:space="preserve"> </w:t>
      </w:r>
      <w:r w:rsidR="00525F59">
        <w:rPr>
          <w:u w:val="none"/>
        </w:rPr>
        <w:t xml:space="preserve">SIA “JELGAVAS TIRGUS” </w:t>
      </w:r>
      <w:r>
        <w:rPr>
          <w:u w:val="none"/>
        </w:rPr>
        <w:t xml:space="preserve"> </w:t>
      </w:r>
    </w:p>
    <w:p w:rsidR="002438AA" w:rsidRPr="00F35245" w:rsidRDefault="002438AA" w:rsidP="003F0C30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F35245" w:rsidRPr="00457799" w:rsidRDefault="00F35245" w:rsidP="00F35245">
      <w:pPr>
        <w:jc w:val="center"/>
      </w:pPr>
      <w:r w:rsidRPr="00457799">
        <w:t xml:space="preserve">(ziņo </w:t>
      </w:r>
      <w:proofErr w:type="spellStart"/>
      <w:r w:rsidRPr="00457799">
        <w:t>I.Škutāne</w:t>
      </w:r>
      <w:proofErr w:type="spellEnd"/>
      <w:r w:rsidRPr="00457799">
        <w:t>)</w:t>
      </w:r>
    </w:p>
    <w:p w:rsidR="00F35245" w:rsidRPr="00457799" w:rsidRDefault="00F35245" w:rsidP="00F35245">
      <w:pPr>
        <w:jc w:val="center"/>
      </w:pPr>
    </w:p>
    <w:p w:rsidR="00F35245" w:rsidRPr="00457799" w:rsidRDefault="00F35245" w:rsidP="00F35245">
      <w:pPr>
        <w:shd w:val="clear" w:color="auto" w:fill="FFFFFF"/>
        <w:jc w:val="both"/>
        <w:rPr>
          <w:color w:val="000000"/>
        </w:rPr>
      </w:pPr>
      <w:r w:rsidRPr="00457799">
        <w:rPr>
          <w:b/>
          <w:bCs/>
        </w:rPr>
        <w:t xml:space="preserve">        Atklāti balsojot ar 14 balsīm PAR –</w:t>
      </w:r>
      <w:r w:rsidRPr="00457799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457799">
        <w:rPr>
          <w:b/>
          <w:color w:val="000000"/>
        </w:rPr>
        <w:t xml:space="preserve">PRET- </w:t>
      </w:r>
      <w:r w:rsidRPr="00457799">
        <w:rPr>
          <w:color w:val="000000"/>
        </w:rPr>
        <w:t>nav,</w:t>
      </w:r>
      <w:r w:rsidRPr="00457799">
        <w:rPr>
          <w:b/>
          <w:color w:val="000000"/>
        </w:rPr>
        <w:t xml:space="preserve"> ATTURAS </w:t>
      </w:r>
      <w:r w:rsidRPr="00457799">
        <w:rPr>
          <w:color w:val="000000"/>
        </w:rPr>
        <w:t>– nav,</w:t>
      </w:r>
      <w:r w:rsidRPr="00457799">
        <w:rPr>
          <w:b/>
          <w:color w:val="000000"/>
        </w:rPr>
        <w:t xml:space="preserve"> </w:t>
      </w:r>
    </w:p>
    <w:p w:rsidR="002438AA" w:rsidRPr="002438AA" w:rsidRDefault="002438AA" w:rsidP="002438AA"/>
    <w:p w:rsidR="005F096C" w:rsidRDefault="000666AE" w:rsidP="001D6B58">
      <w:pPr>
        <w:jc w:val="both"/>
      </w:pPr>
      <w:r>
        <w:tab/>
      </w:r>
      <w:r w:rsidR="00DF43F7">
        <w:t>Jelgav</w:t>
      </w:r>
      <w:r w:rsidR="00AE43C4">
        <w:t>as pilsētā</w:t>
      </w:r>
      <w:r w:rsidR="00DF43F7">
        <w:t xml:space="preserve"> realizē</w:t>
      </w:r>
      <w:r w:rsidR="00AE43C4">
        <w:t>ts</w:t>
      </w:r>
      <w:r w:rsidR="00DF43F7">
        <w:t xml:space="preserve"> </w:t>
      </w:r>
      <w:r w:rsidR="005F096C">
        <w:t>Eiropas Reģionālās</w:t>
      </w:r>
      <w:r w:rsidR="00CF793B">
        <w:t xml:space="preserve"> attīstības fonda līdzfinansētais</w:t>
      </w:r>
      <w:r w:rsidR="005F096C">
        <w:t xml:space="preserve"> projekts “Satiksmes termināla apkalpošanai nepieciešamās ielu infrastruktūras izbūve Jelgavā”. Projekta īstenošanas rezultātā ir izveidota un uzlabota nepieciešamā ielu infrastruktūra mūsdienīgas un drošas sabiedriskā transporta sistēmas nodrošināšanai Jelgavas pilsētā – multimodāla satiksmes termināla izveidei.</w:t>
      </w:r>
      <w:r w:rsidR="00AE43C4">
        <w:t xml:space="preserve"> </w:t>
      </w:r>
      <w:r w:rsidR="005077FA">
        <w:t xml:space="preserve">Lai turpinātu minētās teritorijas ekonomisko attīstību nepieciešams veicināt uzņēmējdarbību, attīstot mūsdienu prasībām atbilstošu tirgu. </w:t>
      </w:r>
    </w:p>
    <w:p w:rsidR="00DF43F7" w:rsidRDefault="00DF43F7" w:rsidP="005F096C">
      <w:pPr>
        <w:pStyle w:val="BodyText"/>
        <w:ind w:firstLine="360"/>
        <w:jc w:val="both"/>
      </w:pPr>
      <w:r>
        <w:tab/>
        <w:t>Jelgavas pilsētas attīstības programmas 2014.-2020.gadam investīciju plānā (aktualizēts ar Jelgavas pilsētas domes 18.02.2016. lēmumu Nr.2/2) rīcībpolitikas “Kvalitatīva un droša pilsētvide” īstenošanai iekļauta projekta ideja Nr. 5.3.10. “Mūsdienu prasībām atbilstoša tirgus izveide”.</w:t>
      </w:r>
    </w:p>
    <w:p w:rsidR="002970EB" w:rsidRDefault="0058185F" w:rsidP="00E50035">
      <w:pPr>
        <w:ind w:firstLine="720"/>
        <w:jc w:val="both"/>
      </w:pPr>
      <w:r>
        <w:t xml:space="preserve">Jelgavas pilsētas attīstības programmas 2014.-2020.gadam </w:t>
      </w:r>
      <w:r w:rsidR="00D16938">
        <w:t xml:space="preserve">esošās situācijas raksturojuma </w:t>
      </w:r>
      <w:r w:rsidR="002970EB" w:rsidRPr="00C96170">
        <w:t>SVID</w:t>
      </w:r>
      <w:r w:rsidR="002970EB">
        <w:t xml:space="preserve"> </w:t>
      </w:r>
      <w:r w:rsidR="005077FA">
        <w:t xml:space="preserve">analīzē pie vājajām pusēm minēta fiziski un morāli novecojusi tirgus infrastruktūra, bet pie iespējamiem risinājumiem - </w:t>
      </w:r>
      <w:r w:rsidR="002970EB">
        <w:t>jaunas tirgus teritorijas izve</w:t>
      </w:r>
      <w:r w:rsidR="005077FA">
        <w:t>ide</w:t>
      </w:r>
      <w:r w:rsidR="002970EB">
        <w:t>.</w:t>
      </w:r>
    </w:p>
    <w:p w:rsidR="001126F2" w:rsidRDefault="00E50035" w:rsidP="004D1502">
      <w:pPr>
        <w:ind w:firstLine="360"/>
        <w:jc w:val="both"/>
      </w:pPr>
      <w:r w:rsidRPr="000A49CC">
        <w:t xml:space="preserve">SIA “Jelgavas tirgus” </w:t>
      </w:r>
      <w:r w:rsidR="008D3BC3" w:rsidRPr="000A49CC">
        <w:t xml:space="preserve">stratēģiskās attīstības plānā </w:t>
      </w:r>
      <w:r w:rsidRPr="000A49CC">
        <w:t>2016.-20</w:t>
      </w:r>
      <w:r w:rsidR="004D1502" w:rsidRPr="000A49CC">
        <w:t>21</w:t>
      </w:r>
      <w:r w:rsidRPr="000A49CC">
        <w:t>.gada</w:t>
      </w:r>
      <w:r w:rsidR="00CF793B">
        <w:t>m</w:t>
      </w:r>
      <w:r w:rsidR="00A8767E" w:rsidRPr="000A49CC">
        <w:t xml:space="preserve"> </w:t>
      </w:r>
      <w:r w:rsidR="008D3BC3" w:rsidRPr="000A49CC">
        <w:t xml:space="preserve"> </w:t>
      </w:r>
      <w:r w:rsidR="004D1502" w:rsidRPr="000A49CC">
        <w:t>kā galven</w:t>
      </w:r>
      <w:r w:rsidR="00DF43F7">
        <w:t>ais</w:t>
      </w:r>
      <w:r w:rsidR="004D1502" w:rsidRPr="000A49CC">
        <w:t xml:space="preserve"> darbības mērķi</w:t>
      </w:r>
      <w:r w:rsidR="00DF43F7">
        <w:t>s</w:t>
      </w:r>
      <w:r w:rsidR="004D1502" w:rsidRPr="000A49CC">
        <w:t xml:space="preserve">  </w:t>
      </w:r>
      <w:r w:rsidR="008D3BC3" w:rsidRPr="000A49CC">
        <w:t>izvirzī</w:t>
      </w:r>
      <w:r w:rsidR="00DF43F7">
        <w:t>ts uzdevums</w:t>
      </w:r>
      <w:r>
        <w:t xml:space="preserve"> – strādāt pie tirgus</w:t>
      </w:r>
      <w:r w:rsidR="004D1502">
        <w:t xml:space="preserve"> pārvietošanas </w:t>
      </w:r>
      <w:r w:rsidR="00DF43F7">
        <w:t>citā</w:t>
      </w:r>
      <w:r w:rsidR="004D1502">
        <w:t xml:space="preserve"> teritorijā.</w:t>
      </w:r>
      <w:r w:rsidR="001126F2">
        <w:t xml:space="preserve"> </w:t>
      </w:r>
    </w:p>
    <w:p w:rsidR="00FB2348" w:rsidRDefault="00FB2348" w:rsidP="00FB2348">
      <w:pPr>
        <w:ind w:firstLine="360"/>
        <w:jc w:val="both"/>
      </w:pPr>
      <w:r>
        <w:t xml:space="preserve">Perspektīvā tirgus teritoriju plānots izvietot </w:t>
      </w:r>
      <w:r w:rsidR="001832B1">
        <w:t xml:space="preserve">uz zemes gabaliem </w:t>
      </w:r>
      <w:r>
        <w:t>Sporta ielā 2B, Jelgavā un Zemgales prospektā 19A, Jelgavā.</w:t>
      </w:r>
      <w:r w:rsidR="00F93C1A">
        <w:t xml:space="preserve"> </w:t>
      </w:r>
    </w:p>
    <w:p w:rsidR="004548B4" w:rsidRDefault="00EB42A2" w:rsidP="00187E42">
      <w:pPr>
        <w:pStyle w:val="BodyText"/>
        <w:ind w:firstLine="360"/>
        <w:jc w:val="both"/>
      </w:pPr>
      <w:r>
        <w:t>Nekustamais īpašums</w:t>
      </w:r>
      <w:r w:rsidR="00B664CF">
        <w:t xml:space="preserve"> </w:t>
      </w:r>
      <w:r w:rsidR="004548B4">
        <w:t xml:space="preserve">Sporta ielā 2B, Jelgavā </w:t>
      </w:r>
      <w:r w:rsidR="00347D1B">
        <w:t>(zemes vienības kadastra apzīmējums 0900</w:t>
      </w:r>
      <w:r w:rsidR="003E58D0">
        <w:t xml:space="preserve"> 006 0393</w:t>
      </w:r>
      <w:r w:rsidR="00F45F4A">
        <w:t>) ar kopējo platību 11</w:t>
      </w:r>
      <w:r w:rsidR="003E58D0">
        <w:t>194</w:t>
      </w:r>
      <w:r w:rsidR="00F45F4A">
        <w:t>m</w:t>
      </w:r>
      <w:r w:rsidR="00F45F4A" w:rsidRPr="003E58D0">
        <w:rPr>
          <w:vertAlign w:val="superscript"/>
        </w:rPr>
        <w:t>2</w:t>
      </w:r>
      <w:r w:rsidR="00F45F4A">
        <w:t xml:space="preserve"> ir daļa no Jelgavas tiesas zemesgrāmatu nodaļā uz Jelgavas pilsētas pašvaldības vārda reģistrēt</w:t>
      </w:r>
      <w:r w:rsidR="00CD4082">
        <w:t>ā</w:t>
      </w:r>
      <w:r w:rsidR="00F45F4A">
        <w:t xml:space="preserve"> </w:t>
      </w:r>
      <w:r w:rsidR="00CD4082">
        <w:t xml:space="preserve">nekustamā </w:t>
      </w:r>
      <w:r w:rsidR="00F45F4A">
        <w:t>īpašum</w:t>
      </w:r>
      <w:r w:rsidR="00CD4082">
        <w:t>a Sporta ielā 2, Jelgavā</w:t>
      </w:r>
      <w:r w:rsidR="00F45F4A">
        <w:t xml:space="preserve">. </w:t>
      </w:r>
    </w:p>
    <w:p w:rsidR="00F8561B" w:rsidRDefault="00EB42A2" w:rsidP="003F5A9B">
      <w:pPr>
        <w:pStyle w:val="BodyText"/>
        <w:ind w:firstLine="360"/>
        <w:jc w:val="both"/>
      </w:pPr>
      <w:r>
        <w:t>Nekustamais īpašums</w:t>
      </w:r>
      <w:r w:rsidR="00F8561B">
        <w:t xml:space="preserve"> Zemgales prospektā 19A, Jelgavā (zemes vienības kadastra apzīmējums 0900 006 0172) ar kopējo platību 27444m</w:t>
      </w:r>
      <w:r w:rsidR="00F8561B" w:rsidRPr="003E58D0">
        <w:rPr>
          <w:vertAlign w:val="superscript"/>
        </w:rPr>
        <w:t>2</w:t>
      </w:r>
      <w:r w:rsidR="00F8561B">
        <w:t xml:space="preserve"> reģistrēts Jelgavas tiesas zemesgrāmatu nodaļā uz Jelgavas pilsētas pašvaldības vārda. </w:t>
      </w:r>
    </w:p>
    <w:p w:rsidR="002952C9" w:rsidRDefault="00EB42A2" w:rsidP="003F5A9B">
      <w:pPr>
        <w:pStyle w:val="BodyText"/>
        <w:ind w:firstLine="360"/>
        <w:jc w:val="both"/>
      </w:pPr>
      <w:r>
        <w:t xml:space="preserve">Abi nekustamie īpašumi </w:t>
      </w:r>
      <w:r w:rsidR="002952C9">
        <w:t>ir neapbūvēti</w:t>
      </w:r>
      <w:r w:rsidR="00367AD3">
        <w:t xml:space="preserve"> zemesgabali</w:t>
      </w:r>
      <w:r w:rsidR="002952C9">
        <w:t xml:space="preserve">. </w:t>
      </w:r>
    </w:p>
    <w:p w:rsidR="00E61AB9" w:rsidRDefault="00E61AB9" w:rsidP="003F5A9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5B152A">
        <w:t>15</w:t>
      </w:r>
      <w:r w:rsidR="0044759D">
        <w:t xml:space="preserve">.panta </w:t>
      </w:r>
      <w:r w:rsidR="002E252B">
        <w:t xml:space="preserve">pirmās daļas </w:t>
      </w:r>
      <w:r w:rsidR="0044759D">
        <w:t>1</w:t>
      </w:r>
      <w:r w:rsidR="005B152A">
        <w:t>0</w:t>
      </w:r>
      <w:r w:rsidR="003F5A9B">
        <w:t>.</w:t>
      </w:r>
      <w:r w:rsidR="0044759D">
        <w:t xml:space="preserve">punktu, </w:t>
      </w:r>
      <w:r w:rsidR="00070952">
        <w:t>Publiskas personas finanšu līdzekļu un mantas izšķērdēšanas novēršanas likuma 6</w:t>
      </w:r>
      <w:r w:rsidR="00070952" w:rsidRPr="00070952">
        <w:rPr>
          <w:vertAlign w:val="superscript"/>
        </w:rPr>
        <w:t>1</w:t>
      </w:r>
      <w:r w:rsidR="002E252B">
        <w:t>.</w:t>
      </w:r>
      <w:r w:rsidR="00CA2565">
        <w:t>pantu</w:t>
      </w:r>
      <w:r w:rsidR="008F6DD3">
        <w:t xml:space="preserve">, </w:t>
      </w:r>
      <w:r w:rsidR="0044759D">
        <w:t xml:space="preserve">Ministru kabineta </w:t>
      </w:r>
      <w:r w:rsidR="00157FB5">
        <w:t>200</w:t>
      </w:r>
      <w:r w:rsidR="005B3D2F">
        <w:t>7</w:t>
      </w:r>
      <w:r w:rsidR="00157FB5">
        <w:t xml:space="preserve">.gada </w:t>
      </w:r>
      <w:r w:rsidR="005B3D2F">
        <w:t>30.oktobra</w:t>
      </w:r>
      <w:r w:rsidR="0044759D">
        <w:t xml:space="preserve"> </w:t>
      </w:r>
      <w:r w:rsidR="002E252B">
        <w:t>noteikum</w:t>
      </w:r>
      <w:r w:rsidR="00306991">
        <w:t>iem</w:t>
      </w:r>
      <w:r w:rsidR="002E252B">
        <w:t xml:space="preserve"> </w:t>
      </w:r>
      <w:r w:rsidR="0044759D">
        <w:t>Nr.</w:t>
      </w:r>
      <w:r w:rsidR="005B3D2F">
        <w:t>735</w:t>
      </w:r>
      <w:r w:rsidR="0044759D">
        <w:t xml:space="preserve"> „</w:t>
      </w:r>
      <w:r w:rsidR="005B3D2F">
        <w:t>Noteikumi par publiskas personas zemes nomu</w:t>
      </w:r>
      <w:r w:rsidR="0044759D">
        <w:t>”</w:t>
      </w:r>
      <w:r w:rsidR="00FB2348">
        <w:t>, 2013.gada 23.maija Jelgavas pilsētas domes lēmumu Nr. 5/5 “</w:t>
      </w:r>
      <w:r w:rsidR="00C925D7">
        <w:t xml:space="preserve">Jelgavas pilsētas attīstības </w:t>
      </w:r>
      <w:r w:rsidR="00C925D7">
        <w:lastRenderedPageBreak/>
        <w:t>programmas 2014.-2020.gadam apstiprināšana</w:t>
      </w:r>
      <w:r w:rsidR="00FB2348">
        <w:t>“,</w:t>
      </w:r>
      <w:r w:rsidR="00C925D7">
        <w:t xml:space="preserve"> </w:t>
      </w:r>
      <w:r w:rsidR="00B016F9">
        <w:t>2016.gada 18.februāra</w:t>
      </w:r>
      <w:r w:rsidR="00C925D7">
        <w:t xml:space="preserve"> Jelgavas pilsētas domes</w:t>
      </w:r>
      <w:r w:rsidR="00B016F9">
        <w:t xml:space="preserve"> lēmumu Nr.2/2 “</w:t>
      </w:r>
      <w:r w:rsidR="00C925D7">
        <w:t>Jelgavas pilsētas attīstības programmas 2014.-2020.gadam aktualizētās sadaļas – investīciju plāna apstiprināšana”</w:t>
      </w:r>
      <w:r w:rsidR="00B016F9">
        <w:t xml:space="preserve"> un SIA “Jelgavas tirgus”</w:t>
      </w:r>
      <w:r w:rsidR="00F93C1A">
        <w:t xml:space="preserve"> </w:t>
      </w:r>
      <w:r w:rsidR="00CA34A6">
        <w:t>Stratēģiskās attīstības plānu</w:t>
      </w:r>
      <w:r w:rsidR="00F93C1A">
        <w:t xml:space="preserve"> </w:t>
      </w:r>
      <w:r w:rsidR="00B016F9">
        <w:t>2016.</w:t>
      </w:r>
      <w:r w:rsidR="00F93C1A">
        <w:t>-20</w:t>
      </w:r>
      <w:r w:rsidR="004D1502">
        <w:t>21</w:t>
      </w:r>
      <w:r w:rsidR="00F93C1A">
        <w:t>.gadam</w:t>
      </w:r>
      <w:r w:rsidR="002E252B">
        <w:t>,</w:t>
      </w:r>
      <w:r w:rsidR="005B3D2F">
        <w:t xml:space="preserve"> </w:t>
      </w:r>
    </w:p>
    <w:p w:rsidR="00E61AB9" w:rsidRDefault="00E61AB9" w:rsidP="003F5A9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3F5A9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44759D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</w:t>
      </w:r>
      <w:r w:rsidR="0044759D">
        <w:rPr>
          <w:lang w:val="lv-LV"/>
        </w:rPr>
        <w:t xml:space="preserve">. </w:t>
      </w:r>
      <w:r w:rsidR="00E06FE5">
        <w:rPr>
          <w:lang w:val="lv-LV"/>
        </w:rPr>
        <w:t>Iznomāt SIA “Jelgavas tirgus”</w:t>
      </w:r>
      <w:r w:rsidR="006C6A6E">
        <w:rPr>
          <w:lang w:val="lv-LV"/>
        </w:rPr>
        <w:t xml:space="preserve"> </w:t>
      </w:r>
      <w:r w:rsidR="00E06FE5">
        <w:rPr>
          <w:lang w:val="lv-LV"/>
        </w:rPr>
        <w:t>(reģistrācijas Nr.</w:t>
      </w:r>
      <w:r w:rsidR="004922D3" w:rsidRPr="004922D3">
        <w:rPr>
          <w:lang w:val="lv-LV"/>
        </w:rPr>
        <w:t xml:space="preserve"> 41703007966</w:t>
      </w:r>
      <w:r w:rsidR="00E06FE5">
        <w:rPr>
          <w:lang w:val="lv-LV"/>
        </w:rPr>
        <w:t>)</w:t>
      </w:r>
      <w:r w:rsidR="00CF793B">
        <w:rPr>
          <w:lang w:val="lv-LV"/>
        </w:rPr>
        <w:t xml:space="preserve"> </w:t>
      </w:r>
      <w:r w:rsidR="00B21612">
        <w:rPr>
          <w:lang w:val="lv-LV"/>
        </w:rPr>
        <w:t xml:space="preserve">tirgus attīstībai un </w:t>
      </w:r>
      <w:r w:rsidR="00D03787">
        <w:rPr>
          <w:lang w:val="lv-LV"/>
        </w:rPr>
        <w:t xml:space="preserve">saimnieciskās darbības </w:t>
      </w:r>
      <w:r w:rsidR="00D9790F">
        <w:rPr>
          <w:lang w:val="lv-LV"/>
        </w:rPr>
        <w:t xml:space="preserve">veicināšanai </w:t>
      </w:r>
      <w:r w:rsidR="00003985">
        <w:rPr>
          <w:lang w:val="lv-LV"/>
        </w:rPr>
        <w:t>šādus</w:t>
      </w:r>
      <w:r w:rsidR="00D9790F">
        <w:rPr>
          <w:lang w:val="lv-LV"/>
        </w:rPr>
        <w:t xml:space="preserve"> </w:t>
      </w:r>
      <w:r w:rsidR="00E06FE5">
        <w:rPr>
          <w:lang w:val="lv-LV"/>
        </w:rPr>
        <w:t>Jelgavas pilsētas pašvaldības nekustamos īpašumus</w:t>
      </w:r>
      <w:r w:rsidR="008376EB">
        <w:rPr>
          <w:lang w:val="lv-LV"/>
        </w:rPr>
        <w:t>:</w:t>
      </w:r>
      <w:r w:rsidR="00003985">
        <w:rPr>
          <w:lang w:val="lv-LV"/>
        </w:rPr>
        <w:t xml:space="preserve"> </w:t>
      </w:r>
    </w:p>
    <w:p w:rsidR="00EC02B5" w:rsidRPr="00CF793B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</w:t>
      </w:r>
      <w:r w:rsidR="00EC02B5">
        <w:rPr>
          <w:lang w:val="lv-LV"/>
        </w:rPr>
        <w:t>.1</w:t>
      </w:r>
      <w:r w:rsidR="00EC02B5" w:rsidRPr="00CF793B">
        <w:rPr>
          <w:lang w:val="lv-LV"/>
        </w:rPr>
        <w:t xml:space="preserve">. </w:t>
      </w:r>
      <w:r w:rsidR="003C5EF7" w:rsidRPr="00CF793B">
        <w:rPr>
          <w:lang w:val="lv-LV"/>
        </w:rPr>
        <w:t xml:space="preserve">Sporta ielā </w:t>
      </w:r>
      <w:r w:rsidR="00EC02B5" w:rsidRPr="00CF793B">
        <w:rPr>
          <w:lang w:val="lv-LV"/>
        </w:rPr>
        <w:t>2B, Jelgavā (zemes vienības kadastra apzīmējums 0900</w:t>
      </w:r>
      <w:r w:rsidR="003E58D0" w:rsidRPr="00CF793B">
        <w:rPr>
          <w:lang w:val="lv-LV"/>
        </w:rPr>
        <w:t xml:space="preserve"> 006 0393</w:t>
      </w:r>
      <w:r w:rsidR="00EC02B5" w:rsidRPr="00CF793B">
        <w:rPr>
          <w:lang w:val="lv-LV"/>
        </w:rPr>
        <w:t>) ar kopējo</w:t>
      </w:r>
      <w:r w:rsidR="00250ECD" w:rsidRPr="00CF793B">
        <w:rPr>
          <w:lang w:val="lv-LV"/>
        </w:rPr>
        <w:t xml:space="preserve"> </w:t>
      </w:r>
      <w:r w:rsidR="00EC02B5" w:rsidRPr="00CF793B">
        <w:rPr>
          <w:lang w:val="lv-LV"/>
        </w:rPr>
        <w:t>platību 11</w:t>
      </w:r>
      <w:r w:rsidR="003E58D0" w:rsidRPr="00CF793B">
        <w:rPr>
          <w:lang w:val="lv-LV"/>
        </w:rPr>
        <w:t>194</w:t>
      </w:r>
      <w:r w:rsidR="00EC02B5" w:rsidRPr="00CF793B">
        <w:rPr>
          <w:lang w:val="lv-LV"/>
        </w:rPr>
        <w:t>m</w:t>
      </w:r>
      <w:r w:rsidR="00EC02B5" w:rsidRPr="00CF793B">
        <w:rPr>
          <w:vertAlign w:val="superscript"/>
          <w:lang w:val="lv-LV"/>
        </w:rPr>
        <w:t>2</w:t>
      </w:r>
      <w:r w:rsidR="003E58D0" w:rsidRPr="00CF793B">
        <w:rPr>
          <w:lang w:val="lv-LV"/>
        </w:rPr>
        <w:t>;</w:t>
      </w:r>
    </w:p>
    <w:p w:rsidR="00EC02B5" w:rsidRPr="00CF793B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CF793B">
        <w:rPr>
          <w:lang w:val="lv-LV"/>
        </w:rPr>
        <w:t>1</w:t>
      </w:r>
      <w:r w:rsidR="00EC02B5" w:rsidRPr="00CF793B">
        <w:rPr>
          <w:lang w:val="lv-LV"/>
        </w:rPr>
        <w:t>.2. Zemgales prospektā 19A, Jelgavā (zemes vienības kadastra apzīmējums 0900 006 0172) ar kopējo platību 27444m</w:t>
      </w:r>
      <w:r w:rsidR="00EC02B5" w:rsidRPr="00CF793B">
        <w:rPr>
          <w:vertAlign w:val="superscript"/>
          <w:lang w:val="lv-LV"/>
        </w:rPr>
        <w:t>2</w:t>
      </w:r>
      <w:r w:rsidR="003E58D0" w:rsidRPr="00CF793B">
        <w:rPr>
          <w:lang w:val="lv-LV"/>
        </w:rPr>
        <w:t>.</w:t>
      </w:r>
    </w:p>
    <w:p w:rsidR="0044759D" w:rsidRPr="00CF793B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CF793B">
        <w:rPr>
          <w:lang w:val="lv-LV"/>
        </w:rPr>
        <w:t>2</w:t>
      </w:r>
      <w:r w:rsidR="0044759D" w:rsidRPr="00CF793B">
        <w:rPr>
          <w:lang w:val="lv-LV"/>
        </w:rPr>
        <w:t xml:space="preserve">. </w:t>
      </w:r>
      <w:r w:rsidR="00717603" w:rsidRPr="00CF793B">
        <w:rPr>
          <w:lang w:val="lv-LV"/>
        </w:rPr>
        <w:t>Noteikt, ka</w:t>
      </w:r>
      <w:r w:rsidR="0044759D" w:rsidRPr="00CF793B">
        <w:rPr>
          <w:lang w:val="lv-LV"/>
        </w:rPr>
        <w:t>:</w:t>
      </w:r>
    </w:p>
    <w:p w:rsidR="008562DC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B349E0">
        <w:rPr>
          <w:lang w:val="lv-LV"/>
        </w:rPr>
        <w:t>.1.</w:t>
      </w:r>
      <w:r w:rsidR="00E65CA2">
        <w:rPr>
          <w:lang w:val="lv-LV"/>
        </w:rPr>
        <w:t>zemes nomas līguma termiņ</w:t>
      </w:r>
      <w:r>
        <w:rPr>
          <w:lang w:val="lv-LV"/>
        </w:rPr>
        <w:t>š</w:t>
      </w:r>
      <w:r w:rsidR="00E65CA2">
        <w:rPr>
          <w:lang w:val="lv-LV"/>
        </w:rPr>
        <w:t xml:space="preserve"> 30 gadi</w:t>
      </w:r>
      <w:r w:rsidR="0044759D">
        <w:rPr>
          <w:lang w:val="lv-LV"/>
        </w:rPr>
        <w:t>;</w:t>
      </w:r>
    </w:p>
    <w:p w:rsidR="0044759D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44759D">
        <w:rPr>
          <w:lang w:val="lv-LV"/>
        </w:rPr>
        <w:t>.2.</w:t>
      </w:r>
      <w:r w:rsidR="00E65CA2">
        <w:rPr>
          <w:lang w:val="lv-LV"/>
        </w:rPr>
        <w:t>zemes</w:t>
      </w:r>
      <w:r>
        <w:rPr>
          <w:lang w:val="lv-LV"/>
        </w:rPr>
        <w:t xml:space="preserve"> nomas maksa</w:t>
      </w:r>
      <w:r w:rsidR="00E65CA2">
        <w:rPr>
          <w:lang w:val="lv-LV"/>
        </w:rPr>
        <w:t xml:space="preserve"> 1,5% gadā no zemes kadastrālās vērtības</w:t>
      </w:r>
      <w:r w:rsidR="00157FB5">
        <w:rPr>
          <w:lang w:val="lv-LV"/>
        </w:rPr>
        <w:t>;</w:t>
      </w:r>
    </w:p>
    <w:p w:rsidR="0044759D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157FB5">
        <w:rPr>
          <w:lang w:val="lv-LV"/>
        </w:rPr>
        <w:t>.3</w:t>
      </w:r>
      <w:r w:rsidR="0044759D">
        <w:rPr>
          <w:lang w:val="lv-LV"/>
        </w:rPr>
        <w:t>.</w:t>
      </w:r>
      <w:r w:rsidR="00E65CA2">
        <w:rPr>
          <w:lang w:val="lv-LV"/>
        </w:rPr>
        <w:t>papildus zemes nomas maksai nomniek</w:t>
      </w:r>
      <w:r>
        <w:rPr>
          <w:lang w:val="lv-LV"/>
        </w:rPr>
        <w:t>s</w:t>
      </w:r>
      <w:r w:rsidR="00E65CA2">
        <w:rPr>
          <w:lang w:val="lv-LV"/>
        </w:rPr>
        <w:t xml:space="preserve"> maksā</w:t>
      </w:r>
      <w:r>
        <w:rPr>
          <w:lang w:val="lv-LV"/>
        </w:rPr>
        <w:t xml:space="preserve"> </w:t>
      </w:r>
      <w:r w:rsidR="00E65CA2">
        <w:rPr>
          <w:lang w:val="lv-LV"/>
        </w:rPr>
        <w:t>normatīvajos aktos noteiktos nodokļus;</w:t>
      </w:r>
    </w:p>
    <w:p w:rsidR="00D03787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B349E0">
        <w:rPr>
          <w:lang w:val="lv-LV"/>
        </w:rPr>
        <w:t>.4.</w:t>
      </w:r>
      <w:r w:rsidR="0015776F">
        <w:rPr>
          <w:lang w:val="lv-LV"/>
        </w:rPr>
        <w:t>n</w:t>
      </w:r>
      <w:r w:rsidR="008450EB">
        <w:rPr>
          <w:lang w:val="lv-LV"/>
        </w:rPr>
        <w:t>ekustamie īpašumi</w:t>
      </w:r>
      <w:r w:rsidR="00901824">
        <w:rPr>
          <w:lang w:val="lv-LV"/>
        </w:rPr>
        <w:t xml:space="preserve"> iznomāti ar tiesībām nodot tos apakšnomā</w:t>
      </w:r>
      <w:r w:rsidR="00D03787">
        <w:rPr>
          <w:lang w:val="lv-LV"/>
        </w:rPr>
        <w:t xml:space="preserve">; </w:t>
      </w:r>
    </w:p>
    <w:p w:rsidR="008450EB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B349E0">
        <w:rPr>
          <w:lang w:val="lv-LV"/>
        </w:rPr>
        <w:t>.5.</w:t>
      </w:r>
      <w:r w:rsidR="0015776F">
        <w:rPr>
          <w:lang w:val="lv-LV"/>
        </w:rPr>
        <w:t>n</w:t>
      </w:r>
      <w:r w:rsidR="008450EB">
        <w:rPr>
          <w:lang w:val="lv-LV"/>
        </w:rPr>
        <w:t>ekustamie īpašumi</w:t>
      </w:r>
      <w:r w:rsidR="00D03787">
        <w:rPr>
          <w:lang w:val="lv-LV"/>
        </w:rPr>
        <w:t xml:space="preserve"> iznomāti ar apbūves tiesībām</w:t>
      </w:r>
      <w:r>
        <w:rPr>
          <w:lang w:val="lv-LV"/>
        </w:rPr>
        <w:t>;</w:t>
      </w:r>
    </w:p>
    <w:p w:rsidR="008450EB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717603">
        <w:rPr>
          <w:lang w:val="lv-LV"/>
        </w:rPr>
        <w:t>.6</w:t>
      </w:r>
      <w:r w:rsidR="00B349E0">
        <w:rPr>
          <w:lang w:val="lv-LV"/>
        </w:rPr>
        <w:t>.</w:t>
      </w:r>
      <w:r w:rsidR="0015776F">
        <w:rPr>
          <w:lang w:val="lv-LV"/>
        </w:rPr>
        <w:t>n</w:t>
      </w:r>
      <w:r w:rsidR="008450EB">
        <w:rPr>
          <w:lang w:val="lv-LV"/>
        </w:rPr>
        <w:t>ekustamais īpašums Sporta ielā 2B, Jelgavā</w:t>
      </w:r>
      <w:r w:rsidR="00377163">
        <w:rPr>
          <w:lang w:val="lv-LV"/>
        </w:rPr>
        <w:t xml:space="preserve"> tiek</w:t>
      </w:r>
      <w:r w:rsidR="008450EB">
        <w:rPr>
          <w:lang w:val="lv-LV"/>
        </w:rPr>
        <w:t xml:space="preserve"> izn</w:t>
      </w:r>
      <w:r w:rsidR="0015776F">
        <w:rPr>
          <w:lang w:val="lv-LV"/>
        </w:rPr>
        <w:t>omāts bez tiesībām to atsavināt;</w:t>
      </w:r>
      <w:r w:rsidR="008450EB">
        <w:rPr>
          <w:lang w:val="lv-LV"/>
        </w:rPr>
        <w:t xml:space="preserve"> </w:t>
      </w:r>
    </w:p>
    <w:p w:rsidR="00D03787" w:rsidRDefault="00DB3B34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</w:t>
      </w:r>
      <w:r w:rsidR="00717603">
        <w:rPr>
          <w:lang w:val="lv-LV"/>
        </w:rPr>
        <w:t>.7</w:t>
      </w:r>
      <w:r w:rsidR="00B349E0">
        <w:rPr>
          <w:lang w:val="lv-LV"/>
        </w:rPr>
        <w:t>.</w:t>
      </w:r>
      <w:r w:rsidR="0015776F">
        <w:rPr>
          <w:lang w:val="lv-LV"/>
        </w:rPr>
        <w:t>n</w:t>
      </w:r>
      <w:r w:rsidR="008450EB">
        <w:rPr>
          <w:lang w:val="lv-LV"/>
        </w:rPr>
        <w:t>ekustamais īpašums Zemgales prospektā 19A, Jelgavā iznomāts bez tiesībām to atsavināt un apgrūtināt ar hipotēku, izņemot gadījumus, ja nekustamais īpašums tiek ieķīlāts par labu valstij, Valsts kases personā, lai apg</w:t>
      </w:r>
      <w:r w:rsidR="00FD4014">
        <w:rPr>
          <w:lang w:val="lv-LV"/>
        </w:rPr>
        <w:t>ūtu Eiropas S</w:t>
      </w:r>
      <w:r w:rsidR="0015776F">
        <w:rPr>
          <w:lang w:val="lv-LV"/>
        </w:rPr>
        <w:t>avienības fondu līdzekļus.</w:t>
      </w:r>
      <w:r w:rsidR="008450EB">
        <w:rPr>
          <w:lang w:val="lv-LV"/>
        </w:rPr>
        <w:t xml:space="preserve"> </w:t>
      </w:r>
    </w:p>
    <w:p w:rsidR="00157FB5" w:rsidRDefault="00157FB5" w:rsidP="003F5A9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E61AB9" w:rsidRDefault="00E61AB9" w:rsidP="003F5A9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35245" w:rsidRPr="007A54D7" w:rsidRDefault="00F35245" w:rsidP="00F35245">
      <w:pPr>
        <w:shd w:val="clear" w:color="auto" w:fill="FFFFFF"/>
        <w:rPr>
          <w:color w:val="000000"/>
        </w:rPr>
      </w:pPr>
      <w:r w:rsidRPr="007A54D7">
        <w:rPr>
          <w:color w:val="000000"/>
        </w:rPr>
        <w:t xml:space="preserve">Domes priekšsēdētājs </w:t>
      </w:r>
      <w:r w:rsidRPr="007A54D7">
        <w:rPr>
          <w:color w:val="000000"/>
        </w:rPr>
        <w:tab/>
        <w:t xml:space="preserve">             </w:t>
      </w:r>
      <w:r w:rsidRPr="007A54D7">
        <w:rPr>
          <w:color w:val="000000"/>
        </w:rPr>
        <w:tab/>
      </w:r>
      <w:r w:rsidRPr="007A54D7">
        <w:rPr>
          <w:color w:val="000000"/>
        </w:rPr>
        <w:tab/>
        <w:t xml:space="preserve">(paraksts)                    </w:t>
      </w:r>
      <w:r w:rsidRPr="007A54D7">
        <w:rPr>
          <w:color w:val="000000"/>
        </w:rPr>
        <w:tab/>
      </w:r>
      <w:r w:rsidRPr="007A54D7">
        <w:rPr>
          <w:color w:val="000000"/>
        </w:rPr>
        <w:tab/>
        <w:t>A.Rāviņš</w:t>
      </w:r>
    </w:p>
    <w:p w:rsidR="00F35245" w:rsidRPr="00457799" w:rsidRDefault="00F35245" w:rsidP="00F35245">
      <w:pPr>
        <w:rPr>
          <w:color w:val="000000"/>
          <w:szCs w:val="20"/>
          <w:lang w:eastAsia="lv-LV"/>
        </w:rPr>
      </w:pPr>
    </w:p>
    <w:p w:rsidR="00F35245" w:rsidRPr="00457799" w:rsidRDefault="00F35245" w:rsidP="00F35245">
      <w:pPr>
        <w:rPr>
          <w:color w:val="000000"/>
          <w:szCs w:val="20"/>
          <w:lang w:eastAsia="lv-LV"/>
        </w:rPr>
      </w:pPr>
      <w:r w:rsidRPr="00457799">
        <w:rPr>
          <w:color w:val="000000"/>
          <w:szCs w:val="20"/>
          <w:lang w:eastAsia="lv-LV"/>
        </w:rPr>
        <w:t>NORAKSTS PAREIZS</w:t>
      </w:r>
    </w:p>
    <w:p w:rsidR="00F35245" w:rsidRPr="00457799" w:rsidRDefault="00F35245" w:rsidP="00F35245">
      <w:pPr>
        <w:rPr>
          <w:color w:val="000000"/>
          <w:szCs w:val="20"/>
          <w:lang w:eastAsia="lv-LV"/>
        </w:rPr>
      </w:pPr>
      <w:r w:rsidRPr="00457799">
        <w:rPr>
          <w:color w:val="000000"/>
          <w:szCs w:val="20"/>
          <w:lang w:eastAsia="lv-LV"/>
        </w:rPr>
        <w:t>Kancelejas vadītāja</w:t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  <w:t xml:space="preserve">        </w:t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  <w:t>S.Ozoliņa</w:t>
      </w:r>
    </w:p>
    <w:p w:rsidR="00F35245" w:rsidRPr="00457799" w:rsidRDefault="00F35245" w:rsidP="00F35245">
      <w:pPr>
        <w:jc w:val="both"/>
      </w:pPr>
      <w:r w:rsidRPr="00457799">
        <w:t>Jelgavā 2016.gada 26.maijā</w:t>
      </w:r>
    </w:p>
    <w:sectPr w:rsidR="00F35245" w:rsidRPr="00457799" w:rsidSect="00A903FA">
      <w:footerReference w:type="default" r:id="rId8"/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6A" w:rsidRDefault="0095606A">
      <w:r>
        <w:separator/>
      </w:r>
    </w:p>
  </w:endnote>
  <w:endnote w:type="continuationSeparator" w:id="0">
    <w:p w:rsidR="0095606A" w:rsidRDefault="0095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260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245" w:rsidRDefault="00F352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245" w:rsidRDefault="00F35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6A" w:rsidRDefault="0095606A">
      <w:r>
        <w:separator/>
      </w:r>
    </w:p>
  </w:footnote>
  <w:footnote w:type="continuationSeparator" w:id="0">
    <w:p w:rsidR="0095606A" w:rsidRDefault="0095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7F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17EBA85" wp14:editId="35C64DDE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94"/>
    <w:rsid w:val="00003985"/>
    <w:rsid w:val="0002315D"/>
    <w:rsid w:val="00065797"/>
    <w:rsid w:val="000666AE"/>
    <w:rsid w:val="000705CE"/>
    <w:rsid w:val="00070952"/>
    <w:rsid w:val="00077BC3"/>
    <w:rsid w:val="00091EAC"/>
    <w:rsid w:val="000A49CC"/>
    <w:rsid w:val="000C4CB0"/>
    <w:rsid w:val="000E4EB6"/>
    <w:rsid w:val="001126F2"/>
    <w:rsid w:val="00132B72"/>
    <w:rsid w:val="0015776F"/>
    <w:rsid w:val="00157FB5"/>
    <w:rsid w:val="00170732"/>
    <w:rsid w:val="001832B1"/>
    <w:rsid w:val="00187E42"/>
    <w:rsid w:val="00197F0A"/>
    <w:rsid w:val="001B2E18"/>
    <w:rsid w:val="001B35AE"/>
    <w:rsid w:val="001C34E5"/>
    <w:rsid w:val="001D6B58"/>
    <w:rsid w:val="001F29DF"/>
    <w:rsid w:val="00204819"/>
    <w:rsid w:val="002051D3"/>
    <w:rsid w:val="00230BBC"/>
    <w:rsid w:val="002438AA"/>
    <w:rsid w:val="002468C7"/>
    <w:rsid w:val="0025067F"/>
    <w:rsid w:val="00250ECD"/>
    <w:rsid w:val="00266857"/>
    <w:rsid w:val="002800A4"/>
    <w:rsid w:val="002952C9"/>
    <w:rsid w:val="002970EB"/>
    <w:rsid w:val="002A2287"/>
    <w:rsid w:val="002A71EA"/>
    <w:rsid w:val="002C2C0A"/>
    <w:rsid w:val="002D745A"/>
    <w:rsid w:val="002E252B"/>
    <w:rsid w:val="00306991"/>
    <w:rsid w:val="0031251F"/>
    <w:rsid w:val="00313DFC"/>
    <w:rsid w:val="003216E7"/>
    <w:rsid w:val="003225F4"/>
    <w:rsid w:val="00347D1B"/>
    <w:rsid w:val="0036704E"/>
    <w:rsid w:val="00367AD3"/>
    <w:rsid w:val="00377163"/>
    <w:rsid w:val="0038221B"/>
    <w:rsid w:val="00395122"/>
    <w:rsid w:val="003959A1"/>
    <w:rsid w:val="003C5EF7"/>
    <w:rsid w:val="003D5C89"/>
    <w:rsid w:val="003E58D0"/>
    <w:rsid w:val="003F0C30"/>
    <w:rsid w:val="003F5A9B"/>
    <w:rsid w:val="0040166E"/>
    <w:rsid w:val="00403907"/>
    <w:rsid w:val="00416C39"/>
    <w:rsid w:val="0044759D"/>
    <w:rsid w:val="004548B4"/>
    <w:rsid w:val="0047705F"/>
    <w:rsid w:val="00477382"/>
    <w:rsid w:val="004922D3"/>
    <w:rsid w:val="004B32F5"/>
    <w:rsid w:val="004B5D99"/>
    <w:rsid w:val="004C3381"/>
    <w:rsid w:val="004D1502"/>
    <w:rsid w:val="004D47D9"/>
    <w:rsid w:val="00504443"/>
    <w:rsid w:val="005077FA"/>
    <w:rsid w:val="00517613"/>
    <w:rsid w:val="005236D6"/>
    <w:rsid w:val="00525F59"/>
    <w:rsid w:val="00535286"/>
    <w:rsid w:val="00540422"/>
    <w:rsid w:val="00540538"/>
    <w:rsid w:val="005533F1"/>
    <w:rsid w:val="00577970"/>
    <w:rsid w:val="0058185F"/>
    <w:rsid w:val="005A51E6"/>
    <w:rsid w:val="005B10A1"/>
    <w:rsid w:val="005B152A"/>
    <w:rsid w:val="005B3D2F"/>
    <w:rsid w:val="005F096C"/>
    <w:rsid w:val="0060175D"/>
    <w:rsid w:val="00620123"/>
    <w:rsid w:val="0063151B"/>
    <w:rsid w:val="006421D0"/>
    <w:rsid w:val="00654341"/>
    <w:rsid w:val="0066324F"/>
    <w:rsid w:val="006865C5"/>
    <w:rsid w:val="006A4F79"/>
    <w:rsid w:val="006C6A6E"/>
    <w:rsid w:val="006D62C3"/>
    <w:rsid w:val="006E6E29"/>
    <w:rsid w:val="006F2072"/>
    <w:rsid w:val="00704794"/>
    <w:rsid w:val="00717603"/>
    <w:rsid w:val="00720161"/>
    <w:rsid w:val="007419F0"/>
    <w:rsid w:val="007470E5"/>
    <w:rsid w:val="00787326"/>
    <w:rsid w:val="007908A1"/>
    <w:rsid w:val="007C050B"/>
    <w:rsid w:val="007C6EAC"/>
    <w:rsid w:val="007F54F5"/>
    <w:rsid w:val="00807AB7"/>
    <w:rsid w:val="00816C08"/>
    <w:rsid w:val="00827057"/>
    <w:rsid w:val="00827838"/>
    <w:rsid w:val="008376EB"/>
    <w:rsid w:val="008450EB"/>
    <w:rsid w:val="008562DC"/>
    <w:rsid w:val="00880030"/>
    <w:rsid w:val="008861A1"/>
    <w:rsid w:val="00892EB6"/>
    <w:rsid w:val="0089524B"/>
    <w:rsid w:val="008C339A"/>
    <w:rsid w:val="008D3BC3"/>
    <w:rsid w:val="008F6DD3"/>
    <w:rsid w:val="00901824"/>
    <w:rsid w:val="00943E56"/>
    <w:rsid w:val="00946181"/>
    <w:rsid w:val="00950A10"/>
    <w:rsid w:val="0095606A"/>
    <w:rsid w:val="00987F58"/>
    <w:rsid w:val="009900CB"/>
    <w:rsid w:val="009B1642"/>
    <w:rsid w:val="009C00E0"/>
    <w:rsid w:val="009D15A4"/>
    <w:rsid w:val="009E16A3"/>
    <w:rsid w:val="009E28D3"/>
    <w:rsid w:val="00A44D17"/>
    <w:rsid w:val="00A6042A"/>
    <w:rsid w:val="00A82AFA"/>
    <w:rsid w:val="00A8767E"/>
    <w:rsid w:val="00A87DBD"/>
    <w:rsid w:val="00A903FA"/>
    <w:rsid w:val="00A95DD0"/>
    <w:rsid w:val="00AA4FE5"/>
    <w:rsid w:val="00AD12A5"/>
    <w:rsid w:val="00AE43C4"/>
    <w:rsid w:val="00AF04A6"/>
    <w:rsid w:val="00B016F9"/>
    <w:rsid w:val="00B03B73"/>
    <w:rsid w:val="00B07F20"/>
    <w:rsid w:val="00B151EF"/>
    <w:rsid w:val="00B21612"/>
    <w:rsid w:val="00B349E0"/>
    <w:rsid w:val="00B35B4C"/>
    <w:rsid w:val="00B51C9C"/>
    <w:rsid w:val="00B64D4D"/>
    <w:rsid w:val="00B664CF"/>
    <w:rsid w:val="00BB795F"/>
    <w:rsid w:val="00BC5C96"/>
    <w:rsid w:val="00BF1DB6"/>
    <w:rsid w:val="00C20483"/>
    <w:rsid w:val="00C36D3B"/>
    <w:rsid w:val="00C516D8"/>
    <w:rsid w:val="00C62E72"/>
    <w:rsid w:val="00C75E2C"/>
    <w:rsid w:val="00C917F8"/>
    <w:rsid w:val="00C925D7"/>
    <w:rsid w:val="00C96170"/>
    <w:rsid w:val="00CA0990"/>
    <w:rsid w:val="00CA2565"/>
    <w:rsid w:val="00CA2DA6"/>
    <w:rsid w:val="00CA34A6"/>
    <w:rsid w:val="00CC20D0"/>
    <w:rsid w:val="00CD139B"/>
    <w:rsid w:val="00CD4082"/>
    <w:rsid w:val="00CF793B"/>
    <w:rsid w:val="00D00D85"/>
    <w:rsid w:val="00D03787"/>
    <w:rsid w:val="00D1121C"/>
    <w:rsid w:val="00D16938"/>
    <w:rsid w:val="00D21729"/>
    <w:rsid w:val="00D27754"/>
    <w:rsid w:val="00D329AB"/>
    <w:rsid w:val="00D70B27"/>
    <w:rsid w:val="00D9790F"/>
    <w:rsid w:val="00DB3B34"/>
    <w:rsid w:val="00DF43F7"/>
    <w:rsid w:val="00E06B39"/>
    <w:rsid w:val="00E06FE5"/>
    <w:rsid w:val="00E11135"/>
    <w:rsid w:val="00E50035"/>
    <w:rsid w:val="00E55CB6"/>
    <w:rsid w:val="00E61AB9"/>
    <w:rsid w:val="00E65CA2"/>
    <w:rsid w:val="00E8031E"/>
    <w:rsid w:val="00EA770A"/>
    <w:rsid w:val="00EB10AE"/>
    <w:rsid w:val="00EB42A2"/>
    <w:rsid w:val="00EC02B5"/>
    <w:rsid w:val="00EC4C76"/>
    <w:rsid w:val="00EC518D"/>
    <w:rsid w:val="00F0412C"/>
    <w:rsid w:val="00F35245"/>
    <w:rsid w:val="00F40F48"/>
    <w:rsid w:val="00F45F4A"/>
    <w:rsid w:val="00F56CBB"/>
    <w:rsid w:val="00F666B6"/>
    <w:rsid w:val="00F764FC"/>
    <w:rsid w:val="00F848CF"/>
    <w:rsid w:val="00F8561B"/>
    <w:rsid w:val="00F93C1A"/>
    <w:rsid w:val="00FB2348"/>
    <w:rsid w:val="00FB6B06"/>
    <w:rsid w:val="00FC1EF8"/>
    <w:rsid w:val="00FD4014"/>
    <w:rsid w:val="00FE381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E2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52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52B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524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E2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52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52B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52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238A-5A11-49E4-9556-363667A8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6</TotalTime>
  <Pages>2</Pages>
  <Words>487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User</cp:lastModifiedBy>
  <cp:revision>6</cp:revision>
  <cp:lastPrinted>2016-05-17T09:29:00Z</cp:lastPrinted>
  <dcterms:created xsi:type="dcterms:W3CDTF">2016-05-18T11:38:00Z</dcterms:created>
  <dcterms:modified xsi:type="dcterms:W3CDTF">2016-05-26T07:23:00Z</dcterms:modified>
</cp:coreProperties>
</file>