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30" w:rsidRPr="00612D12" w:rsidRDefault="00612D12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2D12">
        <w:rPr>
          <w:rFonts w:ascii="Times New Roman" w:hAnsi="Times New Roman" w:cs="Times New Roman"/>
          <w:b/>
          <w:sz w:val="28"/>
          <w:szCs w:val="28"/>
        </w:rPr>
        <w:t>Papildu informācija par projektu</w:t>
      </w:r>
    </w:p>
    <w:p w:rsidR="00612D12" w:rsidRDefault="00612D12" w:rsidP="001B4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D12">
        <w:rPr>
          <w:rFonts w:ascii="Times New Roman" w:hAnsi="Times New Roman" w:cs="Times New Roman"/>
          <w:b/>
          <w:sz w:val="28"/>
          <w:szCs w:val="28"/>
        </w:rPr>
        <w:t>Starptautiskais kultūras tūrisma maršruts "Baltu ceļš"</w:t>
      </w:r>
    </w:p>
    <w:p w:rsidR="00612D12" w:rsidRDefault="00612D12" w:rsidP="00612D12">
      <w:pPr>
        <w:rPr>
          <w:rFonts w:ascii="Times New Roman" w:hAnsi="Times New Roman" w:cs="Times New Roman"/>
          <w:b/>
          <w:sz w:val="24"/>
          <w:szCs w:val="24"/>
        </w:rPr>
      </w:pPr>
    </w:p>
    <w:p w:rsidR="00612D12" w:rsidRPr="00612D12" w:rsidRDefault="00612D12" w:rsidP="00612D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D12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Finansējuma avots: </w:t>
      </w:r>
    </w:p>
    <w:p w:rsidR="00612D12" w:rsidRPr="00612D12" w:rsidRDefault="00612D12" w:rsidP="001B4608">
      <w:pPr>
        <w:framePr w:hSpace="180" w:wrap="around" w:vAnchor="text" w:hAnchor="text" w:xAlign="right" w:y="1"/>
        <w:shd w:val="clear" w:color="auto" w:fill="FEFEFE"/>
        <w:spacing w:after="0" w:line="240" w:lineRule="auto"/>
        <w:ind w:left="19"/>
        <w:suppressOverlap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Programma – </w:t>
      </w:r>
      <w:r w:rsidRPr="00612D1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Latvijas-Lietuva pārrobežu sadarbības programma 2014. - 2020.gadam</w:t>
      </w:r>
      <w:r w:rsidRPr="00612D1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:rsidR="00612D12" w:rsidRPr="00612D12" w:rsidRDefault="00612D12" w:rsidP="00612D12">
      <w:pPr>
        <w:framePr w:hSpace="180" w:wrap="around" w:vAnchor="text" w:hAnchor="text" w:xAlign="right" w:y="1"/>
        <w:shd w:val="clear" w:color="auto" w:fill="FEFEFE"/>
        <w:spacing w:after="0" w:line="240" w:lineRule="auto"/>
        <w:ind w:left="19"/>
        <w:suppressOverlap/>
        <w:outlineLvl w:val="2"/>
        <w:rPr>
          <w:rFonts w:ascii="Times New Roman" w:eastAsia="Calibri" w:hAnsi="Times New Roman" w:cs="Times New Roman"/>
          <w:sz w:val="23"/>
          <w:szCs w:val="23"/>
          <w:lang w:eastAsia="lv-LV"/>
        </w:rPr>
      </w:pPr>
      <w:r w:rsidRPr="00612D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1.prioritāte</w:t>
      </w: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: </w:t>
      </w:r>
      <w:r w:rsidRPr="00612D12">
        <w:rPr>
          <w:rFonts w:ascii="Times New Roman" w:eastAsia="Calibri" w:hAnsi="Times New Roman" w:cs="Times New Roman"/>
          <w:sz w:val="23"/>
          <w:szCs w:val="23"/>
          <w:lang w:eastAsia="lv-LV"/>
        </w:rPr>
        <w:t>Ilgtspējīga un tīra vide sadarbības rezultātā</w:t>
      </w:r>
    </w:p>
    <w:p w:rsidR="00612D12" w:rsidRDefault="00612D12" w:rsidP="00612D12">
      <w:pPr>
        <w:framePr w:hSpace="180" w:wrap="around" w:vAnchor="text" w:hAnchor="text" w:xAlign="right" w:y="1"/>
        <w:shd w:val="clear" w:color="auto" w:fill="FEFEFE"/>
        <w:spacing w:after="0" w:line="240" w:lineRule="auto"/>
        <w:ind w:left="19"/>
        <w:suppressOverlap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12D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</w:t>
      </w:r>
      <w:r w:rsidRPr="00612D12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specifiskais mērķis: </w:t>
      </w:r>
      <w:r w:rsidRPr="00612D12">
        <w:rPr>
          <w:rFonts w:ascii="Times New Roman" w:hAnsi="Times New Roman" w:cs="Times New Roman"/>
          <w:bCs/>
          <w:color w:val="000000"/>
          <w:sz w:val="24"/>
          <w:szCs w:val="24"/>
        </w:rPr>
        <w:t>Saglabāt, aizsargāt, veicināt un attīstīt dabas un kultūras mantojumu</w:t>
      </w:r>
    </w:p>
    <w:p w:rsidR="00612D12" w:rsidRPr="00612D12" w:rsidRDefault="00612D12" w:rsidP="00483A94">
      <w:pPr>
        <w:framePr w:hSpace="180" w:wrap="around" w:vAnchor="text" w:hAnchor="text" w:xAlign="right" w:y="1"/>
        <w:shd w:val="clear" w:color="auto" w:fill="FEFEFE"/>
        <w:spacing w:after="0" w:line="240" w:lineRule="auto"/>
        <w:suppressOverlap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612D12" w:rsidRPr="00612D12" w:rsidRDefault="00612D12" w:rsidP="0061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Projekta mērķis:</w:t>
      </w:r>
      <w:r w:rsidRPr="00612D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12D12" w:rsidRPr="00612D12" w:rsidRDefault="00612D12" w:rsidP="0061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mērķis ir palielināt apmeklētāju skaitu, veicinot Baltu kultūrvēsturisko atpazīstamību un izveidojot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starptautisku kultūras tūrisma </w:t>
      </w:r>
      <w:r w:rsidRPr="00612D12">
        <w:rPr>
          <w:rFonts w:ascii="Times New Roman" w:eastAsia="Times New Roman" w:hAnsi="Times New Roman" w:cs="Times New Roman"/>
          <w:sz w:val="24"/>
          <w:szCs w:val="24"/>
          <w:lang w:eastAsia="lv-LV"/>
        </w:rPr>
        <w:t>maršrutu “Baltu ceļš”.</w:t>
      </w:r>
    </w:p>
    <w:p w:rsidR="00612D12" w:rsidRPr="00612D12" w:rsidRDefault="00612D12" w:rsidP="0061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12D12" w:rsidRPr="00612D12" w:rsidRDefault="00612D12" w:rsidP="00612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4"/>
          <w:szCs w:val="24"/>
          <w:u w:val="single"/>
          <w:lang w:eastAsia="lv-LV"/>
        </w:rPr>
      </w:pPr>
      <w:r w:rsidRPr="00612D12">
        <w:rPr>
          <w:rFonts w:ascii="Times New Roman" w:eastAsia="Times New Roman" w:hAnsi="Times New Roman" w:cs="Courier New"/>
          <w:b/>
          <w:sz w:val="24"/>
          <w:szCs w:val="24"/>
          <w:u w:val="single"/>
          <w:lang w:eastAsia="lv-LV"/>
        </w:rPr>
        <w:t xml:space="preserve">Projekta mērķa grupa: </w:t>
      </w:r>
    </w:p>
    <w:p w:rsidR="00612D12" w:rsidRPr="00612D12" w:rsidRDefault="00612D12" w:rsidP="0061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Times New Roman" w:hAnsi="Times New Roman" w:cs="Times New Roman"/>
          <w:sz w:val="24"/>
          <w:szCs w:val="24"/>
          <w:lang w:eastAsia="lv-LV"/>
        </w:rPr>
        <w:t>Tūrisma objektu apmeklētāji, pašvaldību iedzīvotāji, tūrisma uzņēmēji.</w:t>
      </w:r>
    </w:p>
    <w:p w:rsidR="00612D12" w:rsidRPr="00612D12" w:rsidRDefault="00612D12" w:rsidP="00612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612D12" w:rsidRPr="00612D12" w:rsidRDefault="00612D12" w:rsidP="001B4608">
      <w:pPr>
        <w:spacing w:after="0" w:line="240" w:lineRule="auto"/>
        <w:ind w:left="1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</w:pPr>
      <w:r w:rsidRPr="00612D12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 xml:space="preserve"> Projektā plānotās aktivitātes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 xml:space="preserve"> un rezultāti</w:t>
      </w:r>
      <w:r w:rsidRPr="00612D12">
        <w:rPr>
          <w:rFonts w:ascii="Times New Roman" w:eastAsia="Calibri" w:hAnsi="Times New Roman" w:cs="Times New Roman"/>
          <w:b/>
          <w:sz w:val="24"/>
          <w:szCs w:val="24"/>
          <w:u w:val="single"/>
          <w:lang w:eastAsia="lv-LV"/>
        </w:rPr>
        <w:t>:</w:t>
      </w:r>
    </w:p>
    <w:p w:rsidR="00612D12" w:rsidRPr="00612D12" w:rsidRDefault="00612D12" w:rsidP="001B4608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Veikta izpēte, identificējot Baltu kultūras vēsturi, esošo situāciju un sniedzot ierosinājumus to piemērošanai tūrisma nozarei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Organizēti kopīgi 3 semināri/diskusijas paralēli ar pieredzes apmaiņas brauci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e</w:t>
      </w: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ni par partneru valstu esošajiem tūrisma objektiem un to izaicinājumiem ar mērķi identificēt tūrisma produktus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Veiktas tūrisma nozares apmācības kvalitātes un pakalpojuma dažādošanas veicināšanai 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Organizētas vismaz 3 iekšējās darba grupas katrā reģionā (Zemgale, Kurzeme, Šauļi) ar mērķi identificēt tūrisma produktus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Izveidoti vismaz 3 kopīgi maršruti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Kopīgas mājaslapas un mobilās aplikācijas izveide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Izstrādāts kopīgs “Baltu ceļa” buklets </w:t>
      </w: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Veiktas publikācijas un TV sižeti, organizēta dalība izstādēs</w:t>
      </w:r>
    </w:p>
    <w:p w:rsidR="001B4608" w:rsidRPr="00217C17" w:rsidRDefault="001B4608" w:rsidP="001B4608">
      <w:pPr>
        <w:framePr w:w="8926" w:h="2701" w:hRule="exact" w:hSpace="180" w:wrap="around" w:vAnchor="text" w:hAnchor="page" w:x="1606" w:y="893"/>
        <w:ind w:right="-57"/>
        <w:suppressOverlap/>
        <w:rPr>
          <w:rFonts w:ascii="Times New Roman" w:hAnsi="Times New Roman" w:cs="Times New Roman"/>
          <w:b/>
          <w:u w:val="single"/>
        </w:rPr>
      </w:pPr>
      <w:r w:rsidRPr="00217C17">
        <w:rPr>
          <w:rFonts w:ascii="Times New Roman" w:hAnsi="Times New Roman" w:cs="Times New Roman"/>
          <w:b/>
          <w:u w:val="single"/>
        </w:rPr>
        <w:t>Partnerība:</w:t>
      </w:r>
    </w:p>
    <w:p w:rsidR="001B4608" w:rsidRDefault="001B4608" w:rsidP="001B4608">
      <w:pPr>
        <w:framePr w:w="8926" w:h="2701" w:hRule="exact" w:hSpace="180" w:wrap="around" w:vAnchor="text" w:hAnchor="page" w:x="1606" w:y="893"/>
        <w:suppressOverlap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58A5">
        <w:rPr>
          <w:rFonts w:ascii="Times New Roman" w:hAnsi="Times New Roman" w:cs="Times New Roman"/>
          <w:sz w:val="24"/>
          <w:szCs w:val="24"/>
        </w:rPr>
        <w:t>Vadošais</w:t>
      </w:r>
      <w:r>
        <w:rPr>
          <w:rFonts w:ascii="Times New Roman" w:hAnsi="Times New Roman" w:cs="Times New Roman"/>
          <w:sz w:val="24"/>
          <w:szCs w:val="24"/>
        </w:rPr>
        <w:t xml:space="preserve"> partneris</w:t>
      </w:r>
      <w:r w:rsidRPr="006B58A5">
        <w:rPr>
          <w:rFonts w:ascii="Times New Roman" w:hAnsi="Times New Roman" w:cs="Times New Roman"/>
          <w:sz w:val="24"/>
          <w:szCs w:val="24"/>
        </w:rPr>
        <w:t>: Ša</w:t>
      </w:r>
      <w:r>
        <w:rPr>
          <w:rFonts w:ascii="Times New Roman" w:hAnsi="Times New Roman" w:cs="Times New Roman"/>
          <w:sz w:val="24"/>
          <w:szCs w:val="24"/>
        </w:rPr>
        <w:t>uļu Tūrisma informācijas centrs</w:t>
      </w:r>
      <w:r w:rsidRPr="006B58A5">
        <w:rPr>
          <w:rFonts w:ascii="Times New Roman" w:hAnsi="Times New Roman" w:cs="Times New Roman"/>
          <w:sz w:val="24"/>
          <w:szCs w:val="24"/>
        </w:rPr>
        <w:t xml:space="preserve"> ( LT)</w:t>
      </w:r>
    </w:p>
    <w:p w:rsidR="001B4608" w:rsidRPr="006B58A5" w:rsidRDefault="001B4608" w:rsidP="001B4608">
      <w:pPr>
        <w:framePr w:w="8926" w:h="2701" w:hRule="exact" w:hSpace="180" w:wrap="around" w:vAnchor="text" w:hAnchor="page" w:x="1606" w:y="893"/>
        <w:suppressOverlap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B58A5">
        <w:rPr>
          <w:rFonts w:ascii="Times New Roman" w:hAnsi="Times New Roman" w:cs="Times New Roman"/>
          <w:sz w:val="24"/>
          <w:szCs w:val="24"/>
        </w:rPr>
        <w:t>Projekta partneri:</w:t>
      </w:r>
    </w:p>
    <w:p w:rsidR="001B4608" w:rsidRDefault="001B4608" w:rsidP="001B4608">
      <w:pPr>
        <w:pStyle w:val="ListParagraph"/>
        <w:framePr w:w="8926" w:h="2701" w:hRule="exact" w:hSpace="180" w:wrap="around" w:vAnchor="text" w:hAnchor="page" w:x="1606" w:y="893"/>
        <w:numPr>
          <w:ilvl w:val="0"/>
          <w:numId w:val="2"/>
        </w:numPr>
        <w:suppressOverlap/>
      </w:pPr>
      <w:r>
        <w:t>Zemgales Plānošanas reģions</w:t>
      </w:r>
      <w:r w:rsidRPr="000A1F85">
        <w:t xml:space="preserve"> </w:t>
      </w:r>
    </w:p>
    <w:p w:rsidR="001B4608" w:rsidRDefault="001B4608" w:rsidP="001B4608">
      <w:pPr>
        <w:pStyle w:val="ListParagraph"/>
        <w:framePr w:w="8926" w:h="2701" w:hRule="exact" w:hSpace="180" w:wrap="around" w:vAnchor="text" w:hAnchor="page" w:x="1606" w:y="893"/>
        <w:numPr>
          <w:ilvl w:val="0"/>
          <w:numId w:val="2"/>
        </w:numPr>
        <w:suppressOverlap/>
      </w:pPr>
      <w:r>
        <w:t>Jelgavas pilsētas dome</w:t>
      </w:r>
    </w:p>
    <w:p w:rsidR="001B4608" w:rsidRDefault="001B4608" w:rsidP="001B4608">
      <w:pPr>
        <w:pStyle w:val="ListParagraph"/>
        <w:framePr w:w="8926" w:h="2701" w:hRule="exact" w:hSpace="180" w:wrap="around" w:vAnchor="text" w:hAnchor="page" w:x="1606" w:y="893"/>
        <w:numPr>
          <w:ilvl w:val="0"/>
          <w:numId w:val="2"/>
        </w:numPr>
        <w:suppressOverlap/>
      </w:pPr>
      <w:r>
        <w:t>Kurzemes plānošanas reģions</w:t>
      </w:r>
    </w:p>
    <w:p w:rsidR="001B4608" w:rsidRPr="006B58A5" w:rsidRDefault="001B4608" w:rsidP="001B4608">
      <w:pPr>
        <w:pStyle w:val="ListParagraph"/>
        <w:framePr w:w="8926" w:h="2701" w:hRule="exact" w:hSpace="180" w:wrap="around" w:vAnchor="text" w:hAnchor="page" w:x="1606" w:y="893"/>
        <w:numPr>
          <w:ilvl w:val="0"/>
          <w:numId w:val="2"/>
        </w:numPr>
        <w:spacing w:line="360" w:lineRule="auto"/>
        <w:suppressOverlap/>
        <w:jc w:val="both"/>
        <w:rPr>
          <w:rFonts w:eastAsia="Calibri"/>
        </w:rPr>
      </w:pPr>
      <w:r>
        <w:t>Nacionālā reģionu attīstības aģentūra ( LT)</w:t>
      </w:r>
    </w:p>
    <w:p w:rsidR="001B4608" w:rsidRDefault="001B4608" w:rsidP="001B4608">
      <w:pPr>
        <w:pStyle w:val="ListParagraph"/>
        <w:framePr w:w="8926" w:h="2701" w:hRule="exact" w:hSpace="180" w:wrap="around" w:vAnchor="text" w:hAnchor="page" w:x="1606" w:y="893"/>
        <w:suppressOverlap/>
      </w:pPr>
    </w:p>
    <w:p w:rsidR="00612D12" w:rsidRP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Izveidotas 2 Baltu interaktīvās ekspozīcijas, viena no tām </w:t>
      </w:r>
      <w:r w:rsidRPr="00612D12">
        <w:rPr>
          <w:rFonts w:ascii="Times New Roman" w:hAnsi="Times New Roman" w:cs="Times New Roman"/>
          <w:b/>
          <w:color w:val="222222"/>
        </w:rPr>
        <w:t>Ģ.Eliasa Jel</w:t>
      </w:r>
      <w:r>
        <w:rPr>
          <w:rFonts w:ascii="Times New Roman" w:hAnsi="Times New Roman" w:cs="Times New Roman"/>
          <w:b/>
          <w:color w:val="222222"/>
        </w:rPr>
        <w:t>gavas Vēstures un mākslas muzejā</w:t>
      </w:r>
    </w:p>
    <w:p w:rsidR="00612D12" w:rsidRDefault="00612D12" w:rsidP="006B58A5">
      <w:pPr>
        <w:numPr>
          <w:ilvl w:val="0"/>
          <w:numId w:val="1"/>
        </w:numPr>
        <w:spacing w:before="100" w:beforeAutospacing="1" w:after="100" w:afterAutospacing="1" w:line="360" w:lineRule="auto"/>
        <w:ind w:left="0" w:right="-17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>Organizētas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</w:t>
      </w:r>
      <w:r w:rsidRPr="00612D1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Baltu vienības dienas</w:t>
      </w:r>
    </w:p>
    <w:p w:rsidR="001B4608" w:rsidRDefault="001B4608" w:rsidP="00612D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608" w:rsidRDefault="001B4608" w:rsidP="00612D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2D12" w:rsidRPr="00217C17" w:rsidRDefault="00217C17" w:rsidP="00612D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7C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Projekta </w:t>
      </w:r>
      <w:r w:rsidRPr="00217C1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kopējais </w:t>
      </w:r>
      <w:r w:rsidRPr="00217C17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indikatīvais </w:t>
      </w:r>
      <w:r w:rsidRPr="00217C17">
        <w:rPr>
          <w:rFonts w:ascii="Times New Roman" w:hAnsi="Times New Roman" w:cs="Times New Roman"/>
          <w:b/>
          <w:bCs/>
          <w:sz w:val="24"/>
          <w:szCs w:val="24"/>
          <w:u w:val="single"/>
        </w:rPr>
        <w:t>finansējums (EUR)</w:t>
      </w:r>
      <w:r w:rsidRPr="00217C1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17C17">
        <w:rPr>
          <w:color w:val="000000" w:themeColor="text1"/>
        </w:rPr>
        <w:t xml:space="preserve"> </w:t>
      </w:r>
      <w:r w:rsidRPr="00217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750</w:t>
      </w:r>
      <w:r w:rsidR="00550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217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000</w:t>
      </w:r>
      <w:r w:rsidR="00550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217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EUR</w:t>
      </w:r>
    </w:p>
    <w:p w:rsidR="00550384" w:rsidRPr="00934A2D" w:rsidRDefault="00217C17" w:rsidP="0055038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550384">
        <w:rPr>
          <w:b/>
          <w:szCs w:val="24"/>
          <w:lang w:val="lv-LV"/>
        </w:rPr>
        <w:t>Jelgavas pilsētas pašvaldības projekta budžeta daļa –</w:t>
      </w:r>
      <w:r w:rsidR="00550384">
        <w:rPr>
          <w:lang w:val="lv-LV"/>
        </w:rPr>
        <w:t xml:space="preserve"> </w:t>
      </w:r>
      <w:r w:rsidR="00550384">
        <w:rPr>
          <w:i/>
          <w:lang w:val="lv-LV"/>
        </w:rPr>
        <w:t>117 647.05</w:t>
      </w:r>
      <w:r w:rsidR="00550384" w:rsidRPr="00EE41ED">
        <w:rPr>
          <w:i/>
          <w:lang w:val="lv-LV"/>
        </w:rPr>
        <w:t xml:space="preserve"> </w:t>
      </w:r>
      <w:proofErr w:type="spellStart"/>
      <w:r w:rsidR="00550384">
        <w:rPr>
          <w:i/>
          <w:lang w:val="lv-LV"/>
        </w:rPr>
        <w:t>euro</w:t>
      </w:r>
      <w:proofErr w:type="spellEnd"/>
      <w:r w:rsidR="00550384">
        <w:rPr>
          <w:i/>
          <w:lang w:val="lv-LV"/>
        </w:rPr>
        <w:t xml:space="preserve">, </w:t>
      </w:r>
      <w:r w:rsidR="00550384">
        <w:rPr>
          <w:lang w:val="lv-LV"/>
        </w:rPr>
        <w:t>t.sk.</w:t>
      </w:r>
      <w:proofErr w:type="gramStart"/>
      <w:r w:rsidR="00550384">
        <w:rPr>
          <w:lang w:val="lv-LV"/>
        </w:rPr>
        <w:t xml:space="preserve">  </w:t>
      </w:r>
      <w:proofErr w:type="gramEnd"/>
      <w:r w:rsidR="00550384">
        <w:rPr>
          <w:i/>
          <w:lang w:val="lv-LV"/>
        </w:rPr>
        <w:t>100 000</w:t>
      </w:r>
      <w:r w:rsidR="00550384" w:rsidRPr="00002356">
        <w:rPr>
          <w:i/>
          <w:lang w:val="lv-LV"/>
        </w:rPr>
        <w:t xml:space="preserve">.00 </w:t>
      </w:r>
      <w:proofErr w:type="spellStart"/>
      <w:r w:rsidR="00550384" w:rsidRPr="00002356">
        <w:rPr>
          <w:i/>
          <w:lang w:val="lv-LV"/>
        </w:rPr>
        <w:t>euro</w:t>
      </w:r>
      <w:proofErr w:type="spellEnd"/>
      <w:r w:rsidR="00550384" w:rsidRPr="00EE41ED">
        <w:rPr>
          <w:i/>
          <w:lang w:val="lv-LV"/>
        </w:rPr>
        <w:t xml:space="preserve"> </w:t>
      </w:r>
      <w:r w:rsidR="00550384">
        <w:rPr>
          <w:lang w:val="lv-LV"/>
        </w:rPr>
        <w:t>(</w:t>
      </w:r>
      <w:r w:rsidR="00550384" w:rsidRPr="00EE41ED">
        <w:rPr>
          <w:lang w:val="lv-LV"/>
        </w:rPr>
        <w:t>85</w:t>
      </w:r>
      <w:r w:rsidR="00550384" w:rsidRPr="00934A2D">
        <w:rPr>
          <w:lang w:val="lv-LV"/>
        </w:rPr>
        <w:t>%</w:t>
      </w:r>
      <w:r w:rsidR="00550384">
        <w:rPr>
          <w:lang w:val="lv-LV"/>
        </w:rPr>
        <w:t>)</w:t>
      </w:r>
      <w:r w:rsidR="00550384" w:rsidRPr="00934A2D">
        <w:rPr>
          <w:lang w:val="lv-LV"/>
        </w:rPr>
        <w:t xml:space="preserve"> </w:t>
      </w:r>
      <w:r w:rsidR="00550384">
        <w:rPr>
          <w:lang w:val="lv-LV"/>
        </w:rPr>
        <w:t xml:space="preserve">ir </w:t>
      </w:r>
      <w:r w:rsidR="00550384" w:rsidRPr="00934A2D">
        <w:rPr>
          <w:lang w:val="lv-LV"/>
        </w:rPr>
        <w:t>Eiro</w:t>
      </w:r>
      <w:r w:rsidR="00550384">
        <w:rPr>
          <w:lang w:val="lv-LV"/>
        </w:rPr>
        <w:t xml:space="preserve">pas Reģionālās attīstības fonda finansējums, </w:t>
      </w:r>
      <w:r w:rsidR="00550384">
        <w:rPr>
          <w:i/>
          <w:lang w:val="lv-LV"/>
        </w:rPr>
        <w:t>5 882.35</w:t>
      </w:r>
      <w:r w:rsidR="00550384" w:rsidRPr="00002356">
        <w:rPr>
          <w:i/>
          <w:lang w:val="lv-LV"/>
        </w:rPr>
        <w:t xml:space="preserve"> </w:t>
      </w:r>
      <w:proofErr w:type="spellStart"/>
      <w:r w:rsidR="00550384" w:rsidRPr="00002356">
        <w:rPr>
          <w:i/>
          <w:lang w:val="lv-LV"/>
        </w:rPr>
        <w:t>euro</w:t>
      </w:r>
      <w:proofErr w:type="spellEnd"/>
      <w:r w:rsidR="00550384">
        <w:rPr>
          <w:lang w:val="lv-LV"/>
        </w:rPr>
        <w:t xml:space="preserve"> (5%) ir Valsts budžeta dotācija un </w:t>
      </w:r>
      <w:r w:rsidR="00550384">
        <w:rPr>
          <w:i/>
          <w:lang w:val="lv-LV"/>
        </w:rPr>
        <w:t>11 764.70</w:t>
      </w:r>
      <w:r w:rsidR="00550384" w:rsidRPr="0039548D">
        <w:rPr>
          <w:i/>
          <w:lang w:val="lv-LV"/>
        </w:rPr>
        <w:t xml:space="preserve"> </w:t>
      </w:r>
      <w:proofErr w:type="spellStart"/>
      <w:r w:rsidR="00550384" w:rsidRPr="0039548D">
        <w:rPr>
          <w:i/>
          <w:lang w:val="lv-LV"/>
        </w:rPr>
        <w:t>euro</w:t>
      </w:r>
      <w:proofErr w:type="spellEnd"/>
      <w:r w:rsidR="00550384">
        <w:rPr>
          <w:lang w:val="lv-LV"/>
        </w:rPr>
        <w:t xml:space="preserve"> (10%) ir Jelgavas pilsētas pašvaldības līdzfinansējums.</w:t>
      </w:r>
      <w:r w:rsidR="00550384" w:rsidRPr="00934A2D">
        <w:rPr>
          <w:lang w:val="lv-LV"/>
        </w:rPr>
        <w:t xml:space="preserve"> </w:t>
      </w:r>
    </w:p>
    <w:p w:rsidR="00217C17" w:rsidRPr="00217C17" w:rsidRDefault="00217C17" w:rsidP="00612D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17C17" w:rsidRPr="00217C17" w:rsidSect="001B4608">
      <w:pgSz w:w="11906" w:h="16838"/>
      <w:pgMar w:top="1135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F951E04"/>
    <w:multiLevelType w:val="hybridMultilevel"/>
    <w:tmpl w:val="AEF220E2"/>
    <w:lvl w:ilvl="0" w:tplc="E826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428F7"/>
    <w:multiLevelType w:val="hybridMultilevel"/>
    <w:tmpl w:val="9F54C0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12"/>
    <w:rsid w:val="001B4608"/>
    <w:rsid w:val="00217C17"/>
    <w:rsid w:val="00322F3D"/>
    <w:rsid w:val="00483A94"/>
    <w:rsid w:val="00550384"/>
    <w:rsid w:val="00612D12"/>
    <w:rsid w:val="006B58A5"/>
    <w:rsid w:val="00961330"/>
    <w:rsid w:val="00D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503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50384"/>
    <w:rPr>
      <w:rFonts w:ascii="Times New Roman" w:eastAsia="Times New Roman" w:hAnsi="Times New Roman" w:cs="Times New Roman"/>
      <w:sz w:val="24"/>
      <w:szCs w:val="20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5038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50384"/>
    <w:rPr>
      <w:rFonts w:ascii="Times New Roman" w:eastAsia="Times New Roman" w:hAnsi="Times New Roman" w:cs="Times New Roman"/>
      <w:sz w:val="24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Vintere</dc:creator>
  <cp:lastModifiedBy>Spīdola Ozoliņa</cp:lastModifiedBy>
  <cp:revision>9</cp:revision>
  <cp:lastPrinted>2016-07-22T06:59:00Z</cp:lastPrinted>
  <dcterms:created xsi:type="dcterms:W3CDTF">2016-07-15T06:04:00Z</dcterms:created>
  <dcterms:modified xsi:type="dcterms:W3CDTF">2016-07-22T06:59:00Z</dcterms:modified>
</cp:coreProperties>
</file>