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E92BD8" w:rsidRDefault="00952E14" w:rsidP="005A79CE">
      <w:pPr>
        <w:jc w:val="center"/>
        <w:rPr>
          <w:b/>
        </w:rPr>
      </w:pPr>
      <w:r w:rsidRPr="00E92BD8">
        <w:rPr>
          <w:b/>
        </w:rPr>
        <w:t>JELGAVAS PILSĒTAS PAŠVALDĪBAS 201</w:t>
      </w:r>
      <w:r w:rsidR="00CC43F3">
        <w:rPr>
          <w:b/>
        </w:rPr>
        <w:t>9</w:t>
      </w:r>
      <w:r w:rsidRPr="00E92BD8">
        <w:rPr>
          <w:b/>
        </w:rPr>
        <w:t xml:space="preserve">.GADA </w:t>
      </w:r>
      <w:r w:rsidR="00C95D5B">
        <w:rPr>
          <w:b/>
        </w:rPr>
        <w:t>31</w:t>
      </w:r>
      <w:r w:rsidRPr="00E92BD8">
        <w:rPr>
          <w:b/>
        </w:rPr>
        <w:t>.</w:t>
      </w:r>
      <w:r w:rsidR="00CC43F3">
        <w:rPr>
          <w:b/>
        </w:rPr>
        <w:t>JANVĀRA</w:t>
      </w:r>
    </w:p>
    <w:p w:rsidR="002B2F34" w:rsidRPr="00E92BD8" w:rsidRDefault="00952E14" w:rsidP="005A79CE">
      <w:pPr>
        <w:jc w:val="center"/>
        <w:rPr>
          <w:b/>
        </w:rPr>
      </w:pPr>
      <w:r w:rsidRPr="00E92BD8">
        <w:rPr>
          <w:b/>
        </w:rPr>
        <w:t xml:space="preserve"> SAISTOŠ</w:t>
      </w:r>
      <w:r w:rsidR="0029593D" w:rsidRPr="00E92BD8">
        <w:rPr>
          <w:b/>
        </w:rPr>
        <w:t>AJIEM</w:t>
      </w:r>
      <w:r w:rsidRPr="00E92BD8">
        <w:rPr>
          <w:b/>
        </w:rPr>
        <w:t xml:space="preserve"> NOTEIKUM</w:t>
      </w:r>
      <w:r w:rsidR="002B2F34" w:rsidRPr="00E92BD8">
        <w:rPr>
          <w:b/>
        </w:rPr>
        <w:t>I</w:t>
      </w:r>
      <w:r w:rsidRPr="00E92BD8">
        <w:rPr>
          <w:b/>
        </w:rPr>
        <w:t xml:space="preserve"> Nr.</w:t>
      </w:r>
      <w:r w:rsidR="000C1FD9">
        <w:rPr>
          <w:b/>
        </w:rPr>
        <w:t>19-1</w:t>
      </w:r>
    </w:p>
    <w:p w:rsidR="00952E14" w:rsidRPr="00E92BD8" w:rsidRDefault="0073129C" w:rsidP="005A79CE">
      <w:pPr>
        <w:jc w:val="center"/>
        <w:rPr>
          <w:b/>
        </w:rPr>
      </w:pPr>
      <w:r w:rsidRPr="00E92BD8">
        <w:rPr>
          <w:b/>
        </w:rPr>
        <w:t>“</w:t>
      </w:r>
      <w:r w:rsidR="00952E14" w:rsidRPr="00E92BD8">
        <w:rPr>
          <w:b/>
        </w:rPr>
        <w:t>GROZĪJUMI JELGAVAS PILSĒTAS PAŠVALDĪBAS 201</w:t>
      </w:r>
      <w:r w:rsidR="006D71B7" w:rsidRPr="00E92BD8">
        <w:rPr>
          <w:b/>
        </w:rPr>
        <w:t>8</w:t>
      </w:r>
      <w:r w:rsidR="00952E14" w:rsidRPr="00E92BD8">
        <w:rPr>
          <w:b/>
        </w:rPr>
        <w:t xml:space="preserve">.GADA </w:t>
      </w:r>
      <w:r w:rsidR="006D71B7" w:rsidRPr="00E92BD8">
        <w:rPr>
          <w:b/>
        </w:rPr>
        <w:t>6</w:t>
      </w:r>
      <w:r w:rsidR="00952E14" w:rsidRPr="00E92BD8">
        <w:rPr>
          <w:b/>
        </w:rPr>
        <w:t>.</w:t>
      </w:r>
      <w:r w:rsidR="00DC5F01" w:rsidRPr="00E92BD8">
        <w:rPr>
          <w:b/>
        </w:rPr>
        <w:t xml:space="preserve"> FEBRUĀRA</w:t>
      </w:r>
      <w:r w:rsidR="00952E14" w:rsidRPr="00E92BD8">
        <w:rPr>
          <w:b/>
        </w:rPr>
        <w:t xml:space="preserve"> SAISTOŠAJOS NOTEIKUMOS Nr.1</w:t>
      </w:r>
      <w:r w:rsidR="006D71B7" w:rsidRPr="00E92BD8">
        <w:rPr>
          <w:b/>
        </w:rPr>
        <w:t>8</w:t>
      </w:r>
      <w:r w:rsidR="00952E14" w:rsidRPr="00E92BD8">
        <w:rPr>
          <w:b/>
        </w:rPr>
        <w:t>-</w:t>
      </w:r>
      <w:r w:rsidR="002034A3" w:rsidRPr="00E92BD8">
        <w:rPr>
          <w:b/>
        </w:rPr>
        <w:t>3</w:t>
      </w:r>
    </w:p>
    <w:p w:rsidR="00952E14" w:rsidRPr="00E92BD8" w:rsidRDefault="0073129C" w:rsidP="005A79CE">
      <w:pPr>
        <w:jc w:val="center"/>
        <w:rPr>
          <w:b/>
        </w:rPr>
      </w:pPr>
      <w:r w:rsidRPr="00E92BD8">
        <w:rPr>
          <w:b/>
        </w:rPr>
        <w:t>“</w:t>
      </w:r>
      <w:r w:rsidR="00952E14" w:rsidRPr="00E92BD8">
        <w:rPr>
          <w:b/>
        </w:rPr>
        <w:t>JELGAVAS PILSĒTAS PAŠVALDĪBAS BUDŽETS 201</w:t>
      </w:r>
      <w:r w:rsidR="006D71B7" w:rsidRPr="00E92BD8">
        <w:rPr>
          <w:b/>
        </w:rPr>
        <w:t>8</w:t>
      </w:r>
      <w:r w:rsidR="00952E14" w:rsidRPr="00E92BD8">
        <w:rPr>
          <w:b/>
        </w:rPr>
        <w:t>.GADAM””</w:t>
      </w:r>
    </w:p>
    <w:p w:rsidR="00F6533F" w:rsidRPr="004A2A23" w:rsidRDefault="00F6533F" w:rsidP="005A79CE">
      <w:pPr>
        <w:jc w:val="center"/>
        <w:rPr>
          <w:b/>
          <w:color w:val="FF0000"/>
        </w:rPr>
      </w:pPr>
    </w:p>
    <w:p w:rsidR="00F6533F" w:rsidRPr="00E92BD8" w:rsidRDefault="00F6533F" w:rsidP="00F6533F">
      <w:pPr>
        <w:jc w:val="center"/>
        <w:rPr>
          <w:b/>
          <w:szCs w:val="20"/>
        </w:rPr>
      </w:pPr>
      <w:r w:rsidRPr="00E92BD8">
        <w:rPr>
          <w:b/>
          <w:szCs w:val="20"/>
        </w:rPr>
        <w:t>PASKAIDROJUMA RAKSTS</w:t>
      </w:r>
    </w:p>
    <w:p w:rsidR="0029593D" w:rsidRPr="004A2A23" w:rsidRDefault="0029593D" w:rsidP="0029593D">
      <w:pPr>
        <w:jc w:val="both"/>
        <w:rPr>
          <w:color w:val="FF0000"/>
          <w:sz w:val="22"/>
          <w:szCs w:val="22"/>
        </w:rPr>
      </w:pPr>
    </w:p>
    <w:p w:rsidR="0040252D" w:rsidRPr="00B9734C" w:rsidRDefault="0040252D" w:rsidP="0040252D">
      <w:pPr>
        <w:pStyle w:val="NormalWeb"/>
        <w:jc w:val="both"/>
        <w:rPr>
          <w:sz w:val="28"/>
        </w:rPr>
      </w:pPr>
      <w:r w:rsidRPr="00AD7437">
        <w:rPr>
          <w:szCs w:val="22"/>
        </w:rPr>
        <w:t>Pamatojoties uz Jelgavas pilsētas pašvaldības (turpmāk – Pašvaldība) budžeta izpildi uz 201</w:t>
      </w:r>
      <w:r>
        <w:rPr>
          <w:szCs w:val="22"/>
        </w:rPr>
        <w:t>8</w:t>
      </w:r>
      <w:r w:rsidRPr="00AD7437">
        <w:rPr>
          <w:szCs w:val="22"/>
        </w:rPr>
        <w:t>.gada 3</w:t>
      </w:r>
      <w:r>
        <w:rPr>
          <w:szCs w:val="22"/>
        </w:rPr>
        <w:t>1</w:t>
      </w:r>
      <w:r w:rsidRPr="00AD7437">
        <w:rPr>
          <w:szCs w:val="22"/>
        </w:rPr>
        <w:t>.</w:t>
      </w:r>
      <w:r>
        <w:rPr>
          <w:szCs w:val="22"/>
        </w:rPr>
        <w:t>decembri</w:t>
      </w:r>
      <w:r w:rsidRPr="00AD7437">
        <w:rPr>
          <w:szCs w:val="22"/>
        </w:rPr>
        <w:t xml:space="preserve"> gan ieņēmumos, gan </w:t>
      </w:r>
      <w:r w:rsidRPr="002707CD">
        <w:rPr>
          <w:szCs w:val="22"/>
        </w:rPr>
        <w:t xml:space="preserve">izdevumos, </w:t>
      </w:r>
      <w:r w:rsidRPr="00B9734C">
        <w:rPr>
          <w:szCs w:val="22"/>
        </w:rPr>
        <w:t xml:space="preserve">Jelgavas pilsētas pašvaldības iestāžu īstenotajiem projektiem un noslēgtajiem līgumiem par šo projektu īstenošanu un saskaņā ar pašvaldības iestāžu iesniegtajiem </w:t>
      </w:r>
      <w:r>
        <w:rPr>
          <w:szCs w:val="22"/>
        </w:rPr>
        <w:t>maksas pakalpojumiem</w:t>
      </w:r>
      <w:r w:rsidRPr="00B9734C">
        <w:rPr>
          <w:szCs w:val="22"/>
        </w:rPr>
        <w:t>, ir apkopoti 201</w:t>
      </w:r>
      <w:r w:rsidR="00CC43F3">
        <w:rPr>
          <w:szCs w:val="22"/>
        </w:rPr>
        <w:t>8</w:t>
      </w:r>
      <w:r w:rsidRPr="00B9734C">
        <w:rPr>
          <w:szCs w:val="22"/>
        </w:rPr>
        <w:t>.gada budžeta grozījumu priekšlikumi:</w:t>
      </w:r>
    </w:p>
    <w:p w:rsidR="0040252D" w:rsidRPr="00FB4CCF" w:rsidRDefault="0040252D" w:rsidP="0040252D">
      <w:pPr>
        <w:pStyle w:val="ListParagraph"/>
        <w:numPr>
          <w:ilvl w:val="0"/>
          <w:numId w:val="2"/>
        </w:numPr>
        <w:jc w:val="both"/>
      </w:pPr>
      <w:r w:rsidRPr="00FB4CCF">
        <w:t>precizēti pamatbudžeta ieņēmumi par budžeta iestāžu ieņēmumiem</w:t>
      </w:r>
      <w:r>
        <w:t>, transfertiem</w:t>
      </w:r>
      <w:r w:rsidRPr="00FB4CCF">
        <w:t xml:space="preserve"> un saņemtajiem ieņēmumiem par dažādu projektu/pasākumu īstenošanu;</w:t>
      </w:r>
    </w:p>
    <w:p w:rsidR="0040252D" w:rsidRPr="00FB4CCF" w:rsidRDefault="0040252D" w:rsidP="0040252D">
      <w:pPr>
        <w:pStyle w:val="ListParagraph"/>
        <w:numPr>
          <w:ilvl w:val="0"/>
          <w:numId w:val="2"/>
        </w:numPr>
        <w:jc w:val="both"/>
      </w:pPr>
      <w:r w:rsidRPr="00FB4CCF">
        <w:t>precizēti izdevumi pamatbudžetā pēc valdības funkcionālajām kategorijām un ekonomiskās klasifikācijas kodiem;</w:t>
      </w:r>
    </w:p>
    <w:p w:rsidR="0040252D" w:rsidRPr="00FB4CCF" w:rsidRDefault="0040252D" w:rsidP="0040252D">
      <w:pPr>
        <w:pStyle w:val="ListParagraph"/>
        <w:numPr>
          <w:ilvl w:val="0"/>
          <w:numId w:val="2"/>
        </w:numPr>
        <w:jc w:val="both"/>
      </w:pPr>
      <w:r w:rsidRPr="00FB4CCF">
        <w:t xml:space="preserve">precizēti speciālā budžeta līdzekļu ieņēmumi un izdevumi </w:t>
      </w:r>
      <w:r>
        <w:t>saņemtie ziedojumi pašvaldības iestādēs</w:t>
      </w:r>
      <w:r w:rsidRPr="00FB4CCF">
        <w:t>.</w:t>
      </w:r>
    </w:p>
    <w:p w:rsidR="005755BD" w:rsidRPr="00E92BD8" w:rsidRDefault="005755BD" w:rsidP="005755BD">
      <w:pPr>
        <w:jc w:val="both"/>
      </w:pPr>
    </w:p>
    <w:p w:rsidR="005755BD" w:rsidRPr="00E92BD8" w:rsidRDefault="005755BD" w:rsidP="005755BD">
      <w:pPr>
        <w:jc w:val="both"/>
      </w:pPr>
    </w:p>
    <w:p w:rsidR="001425B5" w:rsidRPr="00E92BD8" w:rsidRDefault="001425B5" w:rsidP="007D7863">
      <w:pPr>
        <w:pStyle w:val="ListParagraph"/>
        <w:numPr>
          <w:ilvl w:val="0"/>
          <w:numId w:val="1"/>
        </w:numPr>
        <w:ind w:left="0" w:firstLine="284"/>
        <w:jc w:val="center"/>
        <w:rPr>
          <w:b/>
        </w:rPr>
      </w:pPr>
      <w:r w:rsidRPr="00E92BD8">
        <w:rPr>
          <w:b/>
        </w:rPr>
        <w:t>PAMATBUDŽETS</w:t>
      </w:r>
    </w:p>
    <w:p w:rsidR="001425B5" w:rsidRPr="00E92BD8" w:rsidRDefault="001425B5" w:rsidP="001425B5">
      <w:pPr>
        <w:pStyle w:val="ListParagraph"/>
        <w:ind w:left="0" w:firstLine="284"/>
        <w:rPr>
          <w:b/>
        </w:rPr>
      </w:pPr>
    </w:p>
    <w:p w:rsidR="001425B5" w:rsidRPr="00E92BD8" w:rsidRDefault="001425B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E92BD8">
        <w:rPr>
          <w:b/>
        </w:rPr>
        <w:t>IEŅĒMUMI</w:t>
      </w:r>
    </w:p>
    <w:p w:rsidR="00D1511D" w:rsidRPr="00E92BD8" w:rsidRDefault="00D1511D" w:rsidP="002542DC">
      <w:pPr>
        <w:ind w:firstLine="720"/>
        <w:jc w:val="both"/>
      </w:pPr>
    </w:p>
    <w:p w:rsidR="001425B5" w:rsidRPr="00176D1A" w:rsidRDefault="001425B5" w:rsidP="002542DC">
      <w:pPr>
        <w:ind w:firstLine="720"/>
        <w:jc w:val="both"/>
      </w:pPr>
      <w:r w:rsidRPr="00176D1A">
        <w:t>Pašvaldības ieņēmumu prognoze k</w:t>
      </w:r>
      <w:r w:rsidR="007A2543" w:rsidRPr="00176D1A">
        <w:t>opumā palielināta par</w:t>
      </w:r>
      <w:r w:rsidR="007A2543" w:rsidRPr="00176D1A">
        <w:rPr>
          <w:b/>
        </w:rPr>
        <w:t xml:space="preserve"> </w:t>
      </w:r>
      <w:r w:rsidR="00D85226">
        <w:rPr>
          <w:b/>
        </w:rPr>
        <w:t>200 690</w:t>
      </w:r>
      <w:r w:rsidR="007A2543" w:rsidRPr="00176D1A">
        <w:rPr>
          <w:b/>
        </w:rPr>
        <w:t> </w:t>
      </w:r>
      <w:proofErr w:type="spellStart"/>
      <w:r w:rsidRPr="00176D1A">
        <w:rPr>
          <w:b/>
          <w:i/>
        </w:rPr>
        <w:t>euro</w:t>
      </w:r>
      <w:proofErr w:type="spellEnd"/>
      <w:r w:rsidR="002542DC" w:rsidRPr="00176D1A">
        <w:t>, t.sk.</w:t>
      </w:r>
      <w:r w:rsidR="005452C1" w:rsidRPr="00176D1A">
        <w:t xml:space="preserve"> </w:t>
      </w:r>
      <w:r w:rsidR="00D85226">
        <w:t xml:space="preserve">pašvaldības nodevas par 997 </w:t>
      </w:r>
      <w:proofErr w:type="spellStart"/>
      <w:r w:rsidR="00D85226">
        <w:rPr>
          <w:i/>
        </w:rPr>
        <w:t>euro</w:t>
      </w:r>
      <w:proofErr w:type="spellEnd"/>
      <w:r w:rsidR="00D85226">
        <w:t xml:space="preserve">,  </w:t>
      </w:r>
      <w:r w:rsidR="004F458D" w:rsidRPr="00176D1A">
        <w:t>nenodokļu ieņēmumi</w:t>
      </w:r>
      <w:r w:rsidR="00813FB5" w:rsidRPr="00176D1A">
        <w:t xml:space="preserve"> par </w:t>
      </w:r>
      <w:r w:rsidR="00755F8F" w:rsidRPr="00176D1A">
        <w:t>–</w:t>
      </w:r>
      <w:r w:rsidR="0099501C" w:rsidRPr="00176D1A">
        <w:t xml:space="preserve"> </w:t>
      </w:r>
      <w:r w:rsidR="00D85226">
        <w:t>14 397</w:t>
      </w:r>
      <w:r w:rsidR="004F458D" w:rsidRPr="00176D1A">
        <w:t xml:space="preserve"> </w:t>
      </w:r>
      <w:proofErr w:type="spellStart"/>
      <w:r w:rsidR="004F458D" w:rsidRPr="00176D1A">
        <w:rPr>
          <w:i/>
        </w:rPr>
        <w:t>euro</w:t>
      </w:r>
      <w:proofErr w:type="spellEnd"/>
      <w:r w:rsidR="004F458D" w:rsidRPr="00176D1A">
        <w:rPr>
          <w:i/>
        </w:rPr>
        <w:t xml:space="preserve">, </w:t>
      </w:r>
      <w:r w:rsidR="00D85226">
        <w:rPr>
          <w:i/>
        </w:rPr>
        <w:t xml:space="preserve"> </w:t>
      </w:r>
      <w:r w:rsidR="009D0A2B">
        <w:t xml:space="preserve"> pašvaldību saņemtie transferti no valsts budžeta daļēji finansētām publiskām personām par -2 140 </w:t>
      </w:r>
      <w:proofErr w:type="spellStart"/>
      <w:r w:rsidR="009D0A2B" w:rsidRPr="00176D1A">
        <w:rPr>
          <w:i/>
        </w:rPr>
        <w:t>euro</w:t>
      </w:r>
      <w:proofErr w:type="spellEnd"/>
      <w:r w:rsidR="009D0A2B">
        <w:t xml:space="preserve">, </w:t>
      </w:r>
      <w:r w:rsidR="00D85226">
        <w:t xml:space="preserve">valsts budžeta </w:t>
      </w:r>
      <w:r w:rsidR="00C97D08" w:rsidRPr="00176D1A">
        <w:t>transferti</w:t>
      </w:r>
      <w:r w:rsidR="00813FB5" w:rsidRPr="00176D1A">
        <w:t xml:space="preserve"> par </w:t>
      </w:r>
      <w:r w:rsidR="004C16F6" w:rsidRPr="00176D1A">
        <w:t>–</w:t>
      </w:r>
      <w:r w:rsidR="00C97D08" w:rsidRPr="00176D1A">
        <w:t xml:space="preserve"> </w:t>
      </w:r>
      <w:r w:rsidR="00D85226">
        <w:t>3 341 935</w:t>
      </w:r>
      <w:r w:rsidR="00C97D08" w:rsidRPr="00176D1A">
        <w:t xml:space="preserve"> </w:t>
      </w:r>
      <w:proofErr w:type="spellStart"/>
      <w:r w:rsidR="00C97D08" w:rsidRPr="00176D1A">
        <w:rPr>
          <w:i/>
        </w:rPr>
        <w:t>euro</w:t>
      </w:r>
      <w:proofErr w:type="spellEnd"/>
      <w:r w:rsidR="000B403C" w:rsidRPr="00176D1A">
        <w:t>,</w:t>
      </w:r>
      <w:r w:rsidR="002542DC" w:rsidRPr="00176D1A">
        <w:t xml:space="preserve"> </w:t>
      </w:r>
      <w:r w:rsidR="009D0A2B">
        <w:t xml:space="preserve">pašvaldību saņemtie transferti no citām pašvaldībām par -21 673 </w:t>
      </w:r>
      <w:proofErr w:type="spellStart"/>
      <w:r w:rsidR="009D0A2B" w:rsidRPr="009D0A2B">
        <w:rPr>
          <w:i/>
        </w:rPr>
        <w:t>euro</w:t>
      </w:r>
      <w:proofErr w:type="spellEnd"/>
      <w:r w:rsidR="009D0A2B">
        <w:t xml:space="preserve">, </w:t>
      </w:r>
      <w:r w:rsidR="000B403C" w:rsidRPr="009D0A2B">
        <w:t>budžeta</w:t>
      </w:r>
      <w:r w:rsidR="000B403C" w:rsidRPr="00176D1A">
        <w:t xml:space="preserve"> iestāžu ieņēmum</w:t>
      </w:r>
      <w:r w:rsidR="00804D45" w:rsidRPr="00176D1A">
        <w:t>i</w:t>
      </w:r>
      <w:r w:rsidR="00813FB5" w:rsidRPr="00176D1A">
        <w:t xml:space="preserve"> par</w:t>
      </w:r>
      <w:r w:rsidR="007A2543" w:rsidRPr="00176D1A">
        <w:t xml:space="preserve"> </w:t>
      </w:r>
      <w:r w:rsidR="004C16F6" w:rsidRPr="00176D1A">
        <w:t>–</w:t>
      </w:r>
      <w:r w:rsidR="009661E4" w:rsidRPr="00176D1A">
        <w:t xml:space="preserve"> </w:t>
      </w:r>
      <w:r w:rsidR="00D85226">
        <w:t>87 795</w:t>
      </w:r>
      <w:r w:rsidR="00A863FD" w:rsidRPr="00176D1A">
        <w:t> </w:t>
      </w:r>
      <w:proofErr w:type="spellStart"/>
      <w:r w:rsidR="002542DC" w:rsidRPr="00176D1A">
        <w:rPr>
          <w:i/>
        </w:rPr>
        <w:t>euro</w:t>
      </w:r>
      <w:proofErr w:type="spellEnd"/>
      <w:r w:rsidR="0099501C" w:rsidRPr="00176D1A">
        <w:t xml:space="preserve">, </w:t>
      </w:r>
      <w:r w:rsidR="009D0A2B">
        <w:t xml:space="preserve">savukārt </w:t>
      </w:r>
      <w:r w:rsidR="0099501C" w:rsidRPr="00176D1A">
        <w:t>aizņēmumu līdzekļi</w:t>
      </w:r>
      <w:r w:rsidR="00D85226">
        <w:t xml:space="preserve"> samazināti par</w:t>
      </w:r>
      <w:r w:rsidR="0099501C" w:rsidRPr="00176D1A">
        <w:t xml:space="preserve"> </w:t>
      </w:r>
      <w:r w:rsidR="00755F8F" w:rsidRPr="00176D1A">
        <w:t>–</w:t>
      </w:r>
      <w:r w:rsidR="0099501C" w:rsidRPr="00176D1A">
        <w:t xml:space="preserve"> </w:t>
      </w:r>
      <w:r w:rsidR="00D85226">
        <w:t>3 268 247</w:t>
      </w:r>
      <w:r w:rsidR="0099501C" w:rsidRPr="00176D1A">
        <w:t xml:space="preserve"> </w:t>
      </w:r>
      <w:proofErr w:type="spellStart"/>
      <w:r w:rsidR="0099501C" w:rsidRPr="00176D1A">
        <w:rPr>
          <w:i/>
        </w:rPr>
        <w:t>euro</w:t>
      </w:r>
      <w:proofErr w:type="spellEnd"/>
      <w:r w:rsidR="0099501C" w:rsidRPr="00176D1A">
        <w:t>.</w:t>
      </w:r>
    </w:p>
    <w:p w:rsidR="002542DC" w:rsidRPr="00813FB5" w:rsidRDefault="002542DC" w:rsidP="002542DC">
      <w:pPr>
        <w:ind w:firstLine="720"/>
        <w:jc w:val="right"/>
        <w:rPr>
          <w:sz w:val="20"/>
        </w:rPr>
      </w:pPr>
      <w:r w:rsidRPr="00813FB5">
        <w:rPr>
          <w:sz w:val="20"/>
        </w:rPr>
        <w:t>Tabula</w:t>
      </w:r>
      <w:r w:rsidR="0007442A" w:rsidRPr="00813FB5">
        <w:rPr>
          <w:sz w:val="20"/>
        </w:rPr>
        <w:t xml:space="preserve"> N</w:t>
      </w:r>
      <w:r w:rsidRPr="00813FB5">
        <w:rPr>
          <w:sz w:val="20"/>
        </w:rPr>
        <w:t>r.1.</w:t>
      </w:r>
    </w:p>
    <w:p w:rsidR="002542DC" w:rsidRPr="00813FB5" w:rsidRDefault="002542DC" w:rsidP="002542DC">
      <w:pPr>
        <w:ind w:firstLine="720"/>
        <w:jc w:val="center"/>
      </w:pPr>
      <w:r w:rsidRPr="00813FB5">
        <w:t xml:space="preserve">Pamatbudžeta ieņēmumu izmaiņas uz </w:t>
      </w:r>
      <w:r w:rsidR="009D0A2B">
        <w:t>31</w:t>
      </w:r>
      <w:r w:rsidR="006D71B7" w:rsidRPr="00813FB5">
        <w:t>.</w:t>
      </w:r>
      <w:r w:rsidR="00813FB5">
        <w:t>1</w:t>
      </w:r>
      <w:r w:rsidR="009D0A2B">
        <w:t>2</w:t>
      </w:r>
      <w:r w:rsidR="006D71B7" w:rsidRPr="00813FB5">
        <w:t>.2018</w:t>
      </w:r>
      <w:r w:rsidRPr="00813FB5"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18"/>
        <w:gridCol w:w="1324"/>
        <w:gridCol w:w="1315"/>
        <w:gridCol w:w="1161"/>
        <w:gridCol w:w="1376"/>
        <w:gridCol w:w="1215"/>
      </w:tblGrid>
      <w:tr w:rsidR="003C7389" w:rsidRPr="004A2A23" w:rsidTr="00E32989">
        <w:tc>
          <w:tcPr>
            <w:tcW w:w="2818" w:type="dxa"/>
            <w:vAlign w:val="center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Nosaukums</w:t>
            </w:r>
          </w:p>
        </w:tc>
        <w:tc>
          <w:tcPr>
            <w:tcW w:w="1324" w:type="dxa"/>
            <w:vAlign w:val="center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Budžeta iestāžu ieņēmumi</w:t>
            </w:r>
          </w:p>
        </w:tc>
        <w:tc>
          <w:tcPr>
            <w:tcW w:w="1315" w:type="dxa"/>
            <w:vAlign w:val="center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Valsts budžeta transferti</w:t>
            </w:r>
          </w:p>
        </w:tc>
        <w:tc>
          <w:tcPr>
            <w:tcW w:w="1161" w:type="dxa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Pašvaldību budžeta transferti</w:t>
            </w:r>
          </w:p>
        </w:tc>
        <w:tc>
          <w:tcPr>
            <w:tcW w:w="1376" w:type="dxa"/>
            <w:vAlign w:val="center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Aizņēmumu līdzekļi</w:t>
            </w:r>
          </w:p>
        </w:tc>
        <w:tc>
          <w:tcPr>
            <w:tcW w:w="1215" w:type="dxa"/>
            <w:vAlign w:val="center"/>
          </w:tcPr>
          <w:p w:rsidR="003C7389" w:rsidRPr="002E128E" w:rsidRDefault="003C7389" w:rsidP="00053E2C">
            <w:pPr>
              <w:jc w:val="center"/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KOPĀ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3C7389" w:rsidP="001425B5">
            <w:pPr>
              <w:rPr>
                <w:b/>
                <w:sz w:val="20"/>
              </w:rPr>
            </w:pPr>
            <w:r w:rsidRPr="002E128E">
              <w:rPr>
                <w:b/>
                <w:sz w:val="20"/>
              </w:rPr>
              <w:t>Ieņēmumi kopā, t.sk.</w:t>
            </w:r>
          </w:p>
        </w:tc>
        <w:tc>
          <w:tcPr>
            <w:tcW w:w="1324" w:type="dxa"/>
            <w:vAlign w:val="center"/>
          </w:tcPr>
          <w:p w:rsidR="003C7389" w:rsidRPr="00176D1A" w:rsidRDefault="00081B14" w:rsidP="00CA0D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103 189</w:t>
            </w:r>
          </w:p>
        </w:tc>
        <w:tc>
          <w:tcPr>
            <w:tcW w:w="1315" w:type="dxa"/>
            <w:vAlign w:val="center"/>
          </w:tcPr>
          <w:p w:rsidR="003C7389" w:rsidRPr="00176D1A" w:rsidRDefault="00081B14" w:rsidP="00E329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3 34</w:t>
            </w:r>
            <w:r w:rsidR="00E32989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075</w:t>
            </w:r>
          </w:p>
        </w:tc>
        <w:tc>
          <w:tcPr>
            <w:tcW w:w="1161" w:type="dxa"/>
          </w:tcPr>
          <w:p w:rsidR="003C7389" w:rsidRPr="00176D1A" w:rsidRDefault="00081B14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21 673</w:t>
            </w:r>
          </w:p>
        </w:tc>
        <w:tc>
          <w:tcPr>
            <w:tcW w:w="1376" w:type="dxa"/>
            <w:vAlign w:val="center"/>
          </w:tcPr>
          <w:p w:rsidR="003C7389" w:rsidRPr="00176D1A" w:rsidRDefault="00081B14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-3 268 247</w:t>
            </w:r>
          </w:p>
        </w:tc>
        <w:tc>
          <w:tcPr>
            <w:tcW w:w="1215" w:type="dxa"/>
            <w:vAlign w:val="center"/>
          </w:tcPr>
          <w:p w:rsidR="003C7389" w:rsidRPr="00176D1A" w:rsidRDefault="00E32989" w:rsidP="00176D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200 690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437CE5" w:rsidRDefault="003C7389" w:rsidP="001425B5">
            <w:pPr>
              <w:rPr>
                <w:sz w:val="20"/>
              </w:rPr>
            </w:pPr>
            <w:r>
              <w:rPr>
                <w:sz w:val="20"/>
              </w:rPr>
              <w:t>Pašvaldības nodevas</w:t>
            </w:r>
          </w:p>
        </w:tc>
        <w:tc>
          <w:tcPr>
            <w:tcW w:w="1324" w:type="dxa"/>
            <w:vAlign w:val="center"/>
          </w:tcPr>
          <w:p w:rsidR="003C7389" w:rsidRPr="00437CE5" w:rsidRDefault="003C7389" w:rsidP="00CA0D61">
            <w:pPr>
              <w:jc w:val="center"/>
              <w:rPr>
                <w:sz w:val="20"/>
              </w:rPr>
            </w:pPr>
            <w:r w:rsidRPr="00437CE5">
              <w:rPr>
                <w:sz w:val="20"/>
              </w:rPr>
              <w:t>997</w:t>
            </w:r>
          </w:p>
        </w:tc>
        <w:tc>
          <w:tcPr>
            <w:tcW w:w="1315" w:type="dxa"/>
            <w:vAlign w:val="center"/>
          </w:tcPr>
          <w:p w:rsidR="003C7389" w:rsidRPr="00176D1A" w:rsidRDefault="003C7389" w:rsidP="00053E2C">
            <w:pPr>
              <w:jc w:val="center"/>
              <w:rPr>
                <w:b/>
                <w:sz w:val="20"/>
              </w:rPr>
            </w:pPr>
          </w:p>
        </w:tc>
        <w:tc>
          <w:tcPr>
            <w:tcW w:w="1161" w:type="dxa"/>
          </w:tcPr>
          <w:p w:rsidR="003C7389" w:rsidRPr="00176D1A" w:rsidRDefault="003C7389" w:rsidP="00176D1A">
            <w:pPr>
              <w:jc w:val="center"/>
              <w:rPr>
                <w:b/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176D1A">
            <w:pPr>
              <w:jc w:val="center"/>
              <w:rPr>
                <w:b/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E32989" w:rsidP="00176D1A">
            <w:pPr>
              <w:jc w:val="center"/>
              <w:rPr>
                <w:sz w:val="20"/>
              </w:rPr>
            </w:pPr>
            <w:r w:rsidRPr="00E32989">
              <w:rPr>
                <w:sz w:val="20"/>
              </w:rPr>
              <w:t>997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3C7389" w:rsidP="0099501C">
            <w:pPr>
              <w:rPr>
                <w:sz w:val="20"/>
              </w:rPr>
            </w:pPr>
            <w:r w:rsidRPr="002E128E">
              <w:rPr>
                <w:sz w:val="20"/>
              </w:rPr>
              <w:t xml:space="preserve">Pārējie nenodokļu ieņēmumi </w:t>
            </w:r>
          </w:p>
        </w:tc>
        <w:tc>
          <w:tcPr>
            <w:tcW w:w="1324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B24E42">
              <w:rPr>
                <w:sz w:val="20"/>
              </w:rPr>
              <w:t xml:space="preserve"> </w:t>
            </w:r>
            <w:r>
              <w:rPr>
                <w:sz w:val="20"/>
              </w:rPr>
              <w:t>397</w:t>
            </w:r>
          </w:p>
        </w:tc>
        <w:tc>
          <w:tcPr>
            <w:tcW w:w="1315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E32989" w:rsidP="0099501C">
            <w:pPr>
              <w:jc w:val="center"/>
              <w:rPr>
                <w:sz w:val="20"/>
              </w:rPr>
            </w:pPr>
            <w:r w:rsidRPr="00E32989">
              <w:rPr>
                <w:sz w:val="20"/>
              </w:rPr>
              <w:t>14 397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3C7389" w:rsidP="0099501C">
            <w:pPr>
              <w:rPr>
                <w:sz w:val="20"/>
              </w:rPr>
            </w:pPr>
            <w:r w:rsidRPr="00437CE5">
              <w:rPr>
                <w:sz w:val="20"/>
              </w:rPr>
              <w:t>No valsts budžeta daļēji finansēto atvasināto publisko personu un budžeta nefinansēto iestāžu transferti</w:t>
            </w:r>
            <w:r w:rsidR="00B24E42">
              <w:rPr>
                <w:sz w:val="20"/>
              </w:rPr>
              <w:t xml:space="preserve"> projektu realizācijai</w:t>
            </w:r>
          </w:p>
        </w:tc>
        <w:tc>
          <w:tcPr>
            <w:tcW w:w="1324" w:type="dxa"/>
            <w:vAlign w:val="center"/>
          </w:tcPr>
          <w:p w:rsidR="003C7389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2 140</w:t>
            </w:r>
          </w:p>
        </w:tc>
        <w:tc>
          <w:tcPr>
            <w:tcW w:w="1161" w:type="dxa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E3298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2 140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3C7389" w:rsidP="0099501C">
            <w:pPr>
              <w:rPr>
                <w:sz w:val="20"/>
              </w:rPr>
            </w:pPr>
            <w:r w:rsidRPr="002E128E">
              <w:rPr>
                <w:sz w:val="20"/>
              </w:rPr>
              <w:t>Budžeta iestāžu ieņēmumi un citi ieņēmumi projektu vai pasākumu īstenošanai</w:t>
            </w:r>
          </w:p>
        </w:tc>
        <w:tc>
          <w:tcPr>
            <w:tcW w:w="1324" w:type="dxa"/>
            <w:vAlign w:val="center"/>
          </w:tcPr>
          <w:p w:rsidR="003C7389" w:rsidRPr="00176D1A" w:rsidRDefault="00B24E42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87 795</w:t>
            </w:r>
          </w:p>
        </w:tc>
        <w:tc>
          <w:tcPr>
            <w:tcW w:w="1315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:rsidR="003C7389" w:rsidRDefault="003C7389" w:rsidP="00176D1A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176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-3 268 247</w:t>
            </w:r>
          </w:p>
        </w:tc>
        <w:tc>
          <w:tcPr>
            <w:tcW w:w="1215" w:type="dxa"/>
            <w:vAlign w:val="center"/>
          </w:tcPr>
          <w:p w:rsidR="003C7389" w:rsidRPr="00E32989" w:rsidRDefault="00E32989" w:rsidP="00176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-3 180 452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081B14" w:rsidP="00081B14">
            <w:pPr>
              <w:rPr>
                <w:sz w:val="20"/>
              </w:rPr>
            </w:pPr>
            <w:r w:rsidRPr="002E128E">
              <w:rPr>
                <w:sz w:val="20"/>
              </w:rPr>
              <w:t xml:space="preserve">Valsts budžeta transferti </w:t>
            </w:r>
            <w:r>
              <w:rPr>
                <w:sz w:val="20"/>
              </w:rPr>
              <w:t>noteiktam mērķim</w:t>
            </w:r>
          </w:p>
        </w:tc>
        <w:tc>
          <w:tcPr>
            <w:tcW w:w="1324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3C7389" w:rsidRPr="00176D1A" w:rsidRDefault="005665D8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-340 759</w:t>
            </w:r>
          </w:p>
        </w:tc>
        <w:tc>
          <w:tcPr>
            <w:tcW w:w="1161" w:type="dxa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8C6A08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-340 759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3C7389" w:rsidP="0099501C">
            <w:pPr>
              <w:rPr>
                <w:sz w:val="20"/>
              </w:rPr>
            </w:pPr>
            <w:r w:rsidRPr="002E128E">
              <w:rPr>
                <w:sz w:val="20"/>
              </w:rPr>
              <w:t>Valsts budžeta transferti projektu īstenošanai</w:t>
            </w:r>
          </w:p>
        </w:tc>
        <w:tc>
          <w:tcPr>
            <w:tcW w:w="1324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3 044 104</w:t>
            </w:r>
          </w:p>
        </w:tc>
        <w:tc>
          <w:tcPr>
            <w:tcW w:w="1161" w:type="dxa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E32989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3 044 104</w:t>
            </w:r>
          </w:p>
        </w:tc>
      </w:tr>
      <w:tr w:rsidR="00E32989" w:rsidRPr="004A2A23" w:rsidTr="00E32989">
        <w:tc>
          <w:tcPr>
            <w:tcW w:w="2818" w:type="dxa"/>
          </w:tcPr>
          <w:p w:rsidR="00E32989" w:rsidRPr="002E128E" w:rsidRDefault="00E32989" w:rsidP="0099501C">
            <w:pPr>
              <w:rPr>
                <w:sz w:val="20"/>
              </w:rPr>
            </w:pPr>
            <w:r w:rsidRPr="00E32989">
              <w:rPr>
                <w:sz w:val="20"/>
              </w:rPr>
              <w:lastRenderedPageBreak/>
              <w:t>Pārējie pašvaldību saņemtie valsts budžeta iestāžu transferti</w:t>
            </w:r>
          </w:p>
        </w:tc>
        <w:tc>
          <w:tcPr>
            <w:tcW w:w="1324" w:type="dxa"/>
            <w:vAlign w:val="center"/>
          </w:tcPr>
          <w:p w:rsidR="00E32989" w:rsidRPr="00176D1A" w:rsidRDefault="00E32989" w:rsidP="0099501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E32989" w:rsidRDefault="005665D8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638 590</w:t>
            </w:r>
          </w:p>
        </w:tc>
        <w:tc>
          <w:tcPr>
            <w:tcW w:w="1161" w:type="dxa"/>
          </w:tcPr>
          <w:p w:rsidR="00E32989" w:rsidRPr="00176D1A" w:rsidRDefault="00E32989" w:rsidP="0099501C">
            <w:pPr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E32989" w:rsidRPr="00176D1A" w:rsidRDefault="00E329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E32989" w:rsidRPr="00E32989" w:rsidRDefault="008C6A08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638 590</w:t>
            </w:r>
          </w:p>
        </w:tc>
      </w:tr>
      <w:tr w:rsidR="003C7389" w:rsidRPr="004A2A23" w:rsidTr="00E32989">
        <w:tc>
          <w:tcPr>
            <w:tcW w:w="2818" w:type="dxa"/>
          </w:tcPr>
          <w:p w:rsidR="003C7389" w:rsidRPr="002E128E" w:rsidRDefault="00081B14" w:rsidP="0099501C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3C7389" w:rsidRPr="002E128E">
              <w:rPr>
                <w:sz w:val="20"/>
              </w:rPr>
              <w:t>ašvaldību saņemtie transferti no citām pašvaldībām</w:t>
            </w:r>
          </w:p>
        </w:tc>
        <w:tc>
          <w:tcPr>
            <w:tcW w:w="1324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:rsidR="003C7389" w:rsidRPr="00176D1A" w:rsidRDefault="00081B14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21 673</w:t>
            </w:r>
          </w:p>
        </w:tc>
        <w:tc>
          <w:tcPr>
            <w:tcW w:w="1376" w:type="dxa"/>
            <w:vAlign w:val="center"/>
          </w:tcPr>
          <w:p w:rsidR="003C7389" w:rsidRPr="00176D1A" w:rsidRDefault="003C7389" w:rsidP="0099501C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vAlign w:val="center"/>
          </w:tcPr>
          <w:p w:rsidR="003C7389" w:rsidRPr="00E32989" w:rsidRDefault="00E32989" w:rsidP="0099501C">
            <w:pPr>
              <w:jc w:val="center"/>
              <w:rPr>
                <w:sz w:val="20"/>
              </w:rPr>
            </w:pPr>
            <w:r w:rsidRPr="00E32989">
              <w:rPr>
                <w:sz w:val="20"/>
              </w:rPr>
              <w:t>21 673</w:t>
            </w:r>
          </w:p>
        </w:tc>
      </w:tr>
    </w:tbl>
    <w:p w:rsidR="002707CD" w:rsidRPr="004A2A23" w:rsidRDefault="002707CD" w:rsidP="002542DC">
      <w:pPr>
        <w:ind w:firstLine="720"/>
        <w:jc w:val="both"/>
        <w:rPr>
          <w:b/>
          <w:color w:val="FF0000"/>
        </w:rPr>
      </w:pPr>
    </w:p>
    <w:p w:rsidR="00DF7ABC" w:rsidRPr="001C5EC8" w:rsidRDefault="00DF7ABC" w:rsidP="00DF7ABC">
      <w:pPr>
        <w:ind w:firstLine="720"/>
        <w:jc w:val="both"/>
      </w:pPr>
      <w:r>
        <w:rPr>
          <w:b/>
        </w:rPr>
        <w:t xml:space="preserve">Pašvaldības nodevu </w:t>
      </w:r>
      <w:r>
        <w:t xml:space="preserve">ieņēmumi </w:t>
      </w:r>
      <w:r w:rsidRPr="00DF7ABC">
        <w:rPr>
          <w:i/>
        </w:rPr>
        <w:t>tiek palielināt</w:t>
      </w:r>
      <w:r>
        <w:rPr>
          <w:i/>
        </w:rPr>
        <w:t xml:space="preserve">i </w:t>
      </w:r>
      <w:r>
        <w:t xml:space="preserve">par </w:t>
      </w:r>
      <w:r w:rsidRPr="00DF7ABC">
        <w:rPr>
          <w:b/>
        </w:rPr>
        <w:t xml:space="preserve">997 </w:t>
      </w:r>
      <w:proofErr w:type="spellStart"/>
      <w:r w:rsidRPr="00DF7ABC">
        <w:rPr>
          <w:b/>
          <w:i/>
        </w:rPr>
        <w:t>euro</w:t>
      </w:r>
      <w:proofErr w:type="spellEnd"/>
      <w:r>
        <w:rPr>
          <w:b/>
        </w:rPr>
        <w:t xml:space="preserve">, </w:t>
      </w:r>
      <w:r>
        <w:t xml:space="preserve">kas ir </w:t>
      </w:r>
      <w:r>
        <w:rPr>
          <w:b/>
          <w:i/>
        </w:rPr>
        <w:t xml:space="preserve"> </w:t>
      </w:r>
      <w:r w:rsidRPr="001C5EC8">
        <w:t>ieņēmumu ekonomiskās klasifikācijas kodu precizēšana.</w:t>
      </w:r>
    </w:p>
    <w:p w:rsidR="00067188" w:rsidRDefault="00067188" w:rsidP="002542DC">
      <w:pPr>
        <w:ind w:firstLine="720"/>
        <w:jc w:val="both"/>
        <w:rPr>
          <w:b/>
        </w:rPr>
      </w:pPr>
    </w:p>
    <w:p w:rsidR="002707CD" w:rsidRDefault="00773E9C" w:rsidP="002542DC">
      <w:pPr>
        <w:ind w:firstLine="720"/>
        <w:jc w:val="both"/>
      </w:pPr>
      <w:r>
        <w:rPr>
          <w:b/>
        </w:rPr>
        <w:t>Pārējie n</w:t>
      </w:r>
      <w:r w:rsidR="0002361E" w:rsidRPr="001C5EC8">
        <w:rPr>
          <w:b/>
        </w:rPr>
        <w:t>enodokļu ieņēmumi</w:t>
      </w:r>
      <w:r w:rsidR="0002361E" w:rsidRPr="001C5EC8">
        <w:t xml:space="preserve"> </w:t>
      </w:r>
      <w:r w:rsidR="0002361E" w:rsidRPr="001C5EC8">
        <w:rPr>
          <w:i/>
        </w:rPr>
        <w:t xml:space="preserve">tiek </w:t>
      </w:r>
      <w:r>
        <w:rPr>
          <w:i/>
        </w:rPr>
        <w:t>palielināti</w:t>
      </w:r>
      <w:r w:rsidR="001C5EC8" w:rsidRPr="001C5EC8">
        <w:rPr>
          <w:i/>
        </w:rPr>
        <w:t xml:space="preserve"> </w:t>
      </w:r>
      <w:r w:rsidR="0002361E" w:rsidRPr="001C5EC8">
        <w:t xml:space="preserve">par </w:t>
      </w:r>
      <w:r>
        <w:rPr>
          <w:b/>
        </w:rPr>
        <w:t>14 397</w:t>
      </w:r>
      <w:r w:rsidR="0002361E" w:rsidRPr="001C5EC8">
        <w:t xml:space="preserve"> </w:t>
      </w:r>
      <w:proofErr w:type="spellStart"/>
      <w:r w:rsidR="0002361E" w:rsidRPr="001C5EC8">
        <w:rPr>
          <w:b/>
          <w:i/>
        </w:rPr>
        <w:t>euro</w:t>
      </w:r>
      <w:proofErr w:type="spellEnd"/>
      <w:r w:rsidR="0002361E" w:rsidRPr="001C5EC8">
        <w:t xml:space="preserve">, </w:t>
      </w:r>
      <w:r w:rsidR="001C5EC8" w:rsidRPr="001C5EC8">
        <w:t xml:space="preserve">kas </w:t>
      </w:r>
      <w:r>
        <w:t xml:space="preserve">arī </w:t>
      </w:r>
      <w:r w:rsidR="001C5EC8" w:rsidRPr="001C5EC8">
        <w:t>ir ieņēmumu ekonomiskās klasifikācijas kodu precizēšana.</w:t>
      </w:r>
    </w:p>
    <w:p w:rsidR="00067188" w:rsidRDefault="00067188" w:rsidP="00067188">
      <w:pPr>
        <w:ind w:firstLine="720"/>
        <w:jc w:val="both"/>
        <w:rPr>
          <w:b/>
        </w:rPr>
      </w:pPr>
    </w:p>
    <w:p w:rsidR="00067188" w:rsidRPr="0073129C" w:rsidRDefault="00067188" w:rsidP="00067188">
      <w:pPr>
        <w:ind w:firstLine="720"/>
        <w:jc w:val="both"/>
        <w:rPr>
          <w:b/>
        </w:rPr>
      </w:pPr>
      <w:r w:rsidRPr="0073129C">
        <w:rPr>
          <w:b/>
        </w:rPr>
        <w:t xml:space="preserve">Pašvaldību saņemtie transferti no valsts budžeta daļēji finansētām atvasinātām publiskām personām un no budžeta nefinansētām iestādēm </w:t>
      </w:r>
      <w:r w:rsidRPr="0073129C">
        <w:rPr>
          <w:i/>
        </w:rPr>
        <w:t>tiek palielināti</w:t>
      </w:r>
      <w:r w:rsidRPr="0073129C">
        <w:t xml:space="preserve"> par </w:t>
      </w:r>
      <w:r>
        <w:rPr>
          <w:b/>
        </w:rPr>
        <w:t>2 140</w:t>
      </w:r>
      <w:r w:rsidRPr="0073129C">
        <w:rPr>
          <w:b/>
        </w:rPr>
        <w:t> </w:t>
      </w:r>
      <w:proofErr w:type="spellStart"/>
      <w:r w:rsidRPr="0073129C">
        <w:rPr>
          <w:b/>
          <w:i/>
        </w:rPr>
        <w:t>euro</w:t>
      </w:r>
      <w:proofErr w:type="spellEnd"/>
      <w:r w:rsidRPr="0073129C">
        <w:rPr>
          <w:i/>
        </w:rPr>
        <w:t xml:space="preserve">, </w:t>
      </w:r>
      <w:r w:rsidRPr="0073129C">
        <w:t>t.i. finansējums no Zemgales plānošanas reģiona projekta “Atver sirdi Zemgalē” īstenošanai.</w:t>
      </w:r>
    </w:p>
    <w:p w:rsidR="00A974A7" w:rsidRPr="001C5EC8" w:rsidRDefault="00A974A7" w:rsidP="00A974A7">
      <w:pPr>
        <w:pStyle w:val="ListParagraph"/>
        <w:ind w:left="1440"/>
        <w:jc w:val="both"/>
      </w:pPr>
    </w:p>
    <w:p w:rsidR="00646248" w:rsidRPr="001C5EC8" w:rsidRDefault="00646248" w:rsidP="00E04C6D">
      <w:pPr>
        <w:ind w:firstLine="720"/>
        <w:jc w:val="both"/>
      </w:pPr>
      <w:r w:rsidRPr="001C5EC8">
        <w:rPr>
          <w:b/>
        </w:rPr>
        <w:t xml:space="preserve">Pašvaldības saņemtie </w:t>
      </w:r>
      <w:r w:rsidR="004115A9" w:rsidRPr="001C5EC8">
        <w:rPr>
          <w:b/>
        </w:rPr>
        <w:t>transferti no valsts budžeta</w:t>
      </w:r>
      <w:r w:rsidR="00A42D78" w:rsidRPr="001C5EC8">
        <w:rPr>
          <w:b/>
        </w:rPr>
        <w:t xml:space="preserve"> </w:t>
      </w:r>
      <w:r w:rsidR="00624E58" w:rsidRPr="001C5EC8">
        <w:rPr>
          <w:i/>
        </w:rPr>
        <w:t>tiek palielināti</w:t>
      </w:r>
      <w:r w:rsidR="00624E58" w:rsidRPr="001C5EC8">
        <w:t xml:space="preserve"> par </w:t>
      </w:r>
      <w:r w:rsidR="004F7019">
        <w:rPr>
          <w:b/>
        </w:rPr>
        <w:t>3 341 935</w:t>
      </w:r>
      <w:r w:rsidR="00A42D78" w:rsidRPr="001C5EC8">
        <w:rPr>
          <w:b/>
        </w:rPr>
        <w:t> </w:t>
      </w:r>
      <w:proofErr w:type="spellStart"/>
      <w:r w:rsidR="00A42D78" w:rsidRPr="001C5EC8">
        <w:rPr>
          <w:b/>
          <w:i/>
        </w:rPr>
        <w:t>euro</w:t>
      </w:r>
      <w:proofErr w:type="spellEnd"/>
      <w:r w:rsidR="00C938C0" w:rsidRPr="001C5EC8">
        <w:rPr>
          <w:i/>
        </w:rPr>
        <w:t xml:space="preserve">, </w:t>
      </w:r>
      <w:r w:rsidR="00B3400E" w:rsidRPr="001C5EC8">
        <w:t>kas sadalās:</w:t>
      </w:r>
    </w:p>
    <w:p w:rsidR="00B3400E" w:rsidRPr="001C5EC8" w:rsidRDefault="00B3400E" w:rsidP="00FD4032">
      <w:pPr>
        <w:pStyle w:val="ListParagraph"/>
        <w:numPr>
          <w:ilvl w:val="0"/>
          <w:numId w:val="27"/>
        </w:numPr>
        <w:ind w:left="426"/>
        <w:jc w:val="both"/>
        <w:rPr>
          <w:b/>
        </w:rPr>
      </w:pPr>
      <w:r w:rsidRPr="00E92BD8">
        <w:rPr>
          <w:b/>
        </w:rPr>
        <w:t xml:space="preserve">Pašvaldību saņemtie valsts budžeta transferti noteiktam mērķim </w:t>
      </w:r>
      <w:r w:rsidRPr="001C5EC8">
        <w:rPr>
          <w:i/>
        </w:rPr>
        <w:t xml:space="preserve">tiek </w:t>
      </w:r>
      <w:r w:rsidR="005665D8">
        <w:rPr>
          <w:i/>
        </w:rPr>
        <w:t>samazināti</w:t>
      </w:r>
      <w:r w:rsidRPr="001C5EC8">
        <w:t xml:space="preserve"> par </w:t>
      </w:r>
      <w:r w:rsidR="005665D8">
        <w:t xml:space="preserve">   </w:t>
      </w:r>
      <w:r w:rsidR="005665D8">
        <w:rPr>
          <w:b/>
        </w:rPr>
        <w:t>-340 759</w:t>
      </w:r>
      <w:r w:rsidRPr="001C5EC8">
        <w:rPr>
          <w:b/>
        </w:rPr>
        <w:t> </w:t>
      </w:r>
      <w:proofErr w:type="spellStart"/>
      <w:r w:rsidRPr="001C5EC8">
        <w:rPr>
          <w:b/>
          <w:i/>
        </w:rPr>
        <w:t>euro</w:t>
      </w:r>
      <w:proofErr w:type="spellEnd"/>
      <w:r w:rsidR="00D556AC" w:rsidRPr="00D556AC">
        <w:rPr>
          <w:b/>
        </w:rPr>
        <w:t>, t.sk.</w:t>
      </w:r>
      <w:r w:rsidR="00D556AC" w:rsidRPr="00D556AC">
        <w:t>:</w:t>
      </w:r>
    </w:p>
    <w:p w:rsidR="009D51EC" w:rsidRPr="00E92BD8" w:rsidRDefault="00861CF6" w:rsidP="00861CF6">
      <w:pPr>
        <w:pStyle w:val="ListParagraph"/>
        <w:numPr>
          <w:ilvl w:val="0"/>
          <w:numId w:val="8"/>
        </w:numPr>
        <w:jc w:val="both"/>
        <w:rPr>
          <w:b/>
        </w:rPr>
      </w:pPr>
      <w:r>
        <w:t>2 000</w:t>
      </w:r>
      <w:r w:rsidR="009D51EC" w:rsidRPr="00E92BD8">
        <w:t xml:space="preserve"> </w:t>
      </w:r>
      <w:proofErr w:type="spellStart"/>
      <w:r w:rsidR="009D51EC" w:rsidRPr="00E92BD8">
        <w:rPr>
          <w:i/>
        </w:rPr>
        <w:t>euro</w:t>
      </w:r>
      <w:proofErr w:type="spellEnd"/>
      <w:r w:rsidR="005826DB" w:rsidRPr="00E92BD8">
        <w:rPr>
          <w:b/>
          <w:i/>
        </w:rPr>
        <w:t xml:space="preserve"> </w:t>
      </w:r>
      <w:r w:rsidR="005826DB" w:rsidRPr="00E92BD8">
        <w:t xml:space="preserve">- </w:t>
      </w:r>
      <w:r w:rsidRPr="00861CF6">
        <w:t>Latvijas vides aizsardzības fonda finansējums projekta "Tematiskā plānojuma "Publisko ūdeņu teritoriju izmantošana Jelgavas pilsētas administratīvajās robežās" izstrāde" īstenošanai</w:t>
      </w:r>
      <w:r w:rsidR="005826DB" w:rsidRPr="00E92BD8">
        <w:t>;</w:t>
      </w:r>
    </w:p>
    <w:p w:rsidR="005826DB" w:rsidRPr="00E92BD8" w:rsidRDefault="00861CF6" w:rsidP="00861CF6">
      <w:pPr>
        <w:pStyle w:val="ListParagraph"/>
        <w:numPr>
          <w:ilvl w:val="0"/>
          <w:numId w:val="8"/>
        </w:numPr>
        <w:ind w:left="1418" w:hanging="338"/>
        <w:jc w:val="both"/>
        <w:rPr>
          <w:b/>
        </w:rPr>
      </w:pPr>
      <w:r>
        <w:t>3 000</w:t>
      </w:r>
      <w:r w:rsidR="005826DB" w:rsidRPr="00E92BD8">
        <w:t xml:space="preserve"> </w:t>
      </w:r>
      <w:proofErr w:type="spellStart"/>
      <w:r w:rsidR="005826DB" w:rsidRPr="00E92BD8">
        <w:rPr>
          <w:i/>
        </w:rPr>
        <w:t>euro</w:t>
      </w:r>
      <w:proofErr w:type="spellEnd"/>
      <w:r w:rsidR="005826DB" w:rsidRPr="00E92BD8">
        <w:rPr>
          <w:i/>
        </w:rPr>
        <w:t xml:space="preserve"> </w:t>
      </w:r>
      <w:r w:rsidR="005826DB" w:rsidRPr="00E92BD8">
        <w:t xml:space="preserve">- </w:t>
      </w:r>
      <w:r w:rsidRPr="00861CF6">
        <w:t>LR Izglītības un zinātnes ministrijas finansējums Jelgavas internātpamatskolām profesionālās kompetences pilnveides pasākumu vispārējās izglītības iestāžu pedagogiem A programmu īstenošanai</w:t>
      </w:r>
      <w:r w:rsidR="005826DB" w:rsidRPr="00E92BD8">
        <w:t>;</w:t>
      </w:r>
    </w:p>
    <w:p w:rsidR="001C5EC8" w:rsidRDefault="00861CF6" w:rsidP="00861CF6">
      <w:pPr>
        <w:pStyle w:val="ListParagraph"/>
        <w:numPr>
          <w:ilvl w:val="1"/>
          <w:numId w:val="29"/>
        </w:numPr>
        <w:ind w:left="1418" w:hanging="284"/>
        <w:jc w:val="both"/>
      </w:pPr>
      <w:r>
        <w:t>288 545</w:t>
      </w:r>
      <w:r w:rsidR="005826DB" w:rsidRPr="00E92BD8">
        <w:t xml:space="preserve"> </w:t>
      </w:r>
      <w:proofErr w:type="spellStart"/>
      <w:r w:rsidR="005826DB" w:rsidRPr="001C5EC8">
        <w:rPr>
          <w:i/>
        </w:rPr>
        <w:t>euro</w:t>
      </w:r>
      <w:proofErr w:type="spellEnd"/>
      <w:r w:rsidR="005826DB" w:rsidRPr="00E92BD8">
        <w:t xml:space="preserve"> </w:t>
      </w:r>
      <w:r>
        <w:t>–</w:t>
      </w:r>
      <w:r w:rsidR="005826DB" w:rsidRPr="00E92BD8">
        <w:t xml:space="preserve"> </w:t>
      </w:r>
      <w:r>
        <w:t>LR Satiksmes ministrijas finansējums</w:t>
      </w:r>
      <w:r w:rsidRPr="00861CF6">
        <w:t xml:space="preserve"> </w:t>
      </w:r>
      <w:r>
        <w:t>p</w:t>
      </w:r>
      <w:r w:rsidRPr="00861CF6">
        <w:t>rojekt</w:t>
      </w:r>
      <w:r>
        <w:t>a</w:t>
      </w:r>
      <w:r w:rsidRPr="00861CF6">
        <w:t xml:space="preserve"> "Miera ielas un Aizsargu ielas asfalta seguma atjaunošana un tilta pār Platones upi pārbūve"</w:t>
      </w:r>
      <w:r>
        <w:t xml:space="preserve"> īstenošanai</w:t>
      </w:r>
      <w:r w:rsidR="001C5EC8">
        <w:t>;</w:t>
      </w:r>
    </w:p>
    <w:p w:rsidR="001C5EC8" w:rsidRDefault="00861CF6" w:rsidP="00861CF6">
      <w:pPr>
        <w:pStyle w:val="ListParagraph"/>
        <w:numPr>
          <w:ilvl w:val="0"/>
          <w:numId w:val="8"/>
        </w:numPr>
        <w:jc w:val="both"/>
      </w:pPr>
      <w:r>
        <w:t>772</w:t>
      </w:r>
      <w:r w:rsidR="001C5EC8">
        <w:t xml:space="preserve"> </w:t>
      </w:r>
      <w:proofErr w:type="spellStart"/>
      <w:r w:rsidR="001C5EC8" w:rsidRPr="001C5EC8">
        <w:rPr>
          <w:i/>
        </w:rPr>
        <w:t>euro</w:t>
      </w:r>
      <w:proofErr w:type="spellEnd"/>
      <w:r w:rsidR="001C5EC8" w:rsidRPr="001C5EC8">
        <w:rPr>
          <w:i/>
        </w:rPr>
        <w:t xml:space="preserve"> </w:t>
      </w:r>
      <w:r w:rsidR="001C5EC8">
        <w:t>-</w:t>
      </w:r>
      <w:r w:rsidR="001C5EC8" w:rsidRPr="001C5EC8">
        <w:t xml:space="preserve"> </w:t>
      </w:r>
      <w:r w:rsidRPr="00861CF6">
        <w:t>LR Labklājības ministrijas finansējums vardarbībā cietušo rehabilitācijai - psihologa konsultācij</w:t>
      </w:r>
      <w:r>
        <w:t>u apmaksai</w:t>
      </w:r>
      <w:r w:rsidR="001C5EC8" w:rsidRPr="00D3316D">
        <w:t>;</w:t>
      </w:r>
    </w:p>
    <w:p w:rsidR="001C5EC8" w:rsidRDefault="00861CF6" w:rsidP="00861CF6">
      <w:pPr>
        <w:pStyle w:val="ListParagraph"/>
        <w:numPr>
          <w:ilvl w:val="0"/>
          <w:numId w:val="8"/>
        </w:numPr>
        <w:jc w:val="both"/>
      </w:pPr>
      <w:r>
        <w:t>3 499</w:t>
      </w:r>
      <w:r w:rsidR="001C5EC8">
        <w:t xml:space="preserve"> </w:t>
      </w:r>
      <w:proofErr w:type="spellStart"/>
      <w:r w:rsidR="001C5EC8">
        <w:rPr>
          <w:i/>
        </w:rPr>
        <w:t>euro</w:t>
      </w:r>
      <w:proofErr w:type="spellEnd"/>
      <w:r w:rsidR="001C5EC8">
        <w:rPr>
          <w:i/>
        </w:rPr>
        <w:t xml:space="preserve"> </w:t>
      </w:r>
      <w:r w:rsidR="001C5EC8">
        <w:t xml:space="preserve">- </w:t>
      </w:r>
      <w:r w:rsidRPr="00861CF6">
        <w:t>LR Labklājības ministrijas mērķdotācija sociālajiem darbiniekiem, kuri strādā ar ģimenēm un bērniem</w:t>
      </w:r>
      <w:r>
        <w:t>, saskaņā ar 19.12.2017. MK noteikumiem Nr.778</w:t>
      </w:r>
      <w:r w:rsidR="001C5EC8">
        <w:t>;</w:t>
      </w:r>
    </w:p>
    <w:p w:rsidR="00861CF6" w:rsidRDefault="00861CF6" w:rsidP="00FD4032">
      <w:pPr>
        <w:pStyle w:val="ListParagraph"/>
        <w:numPr>
          <w:ilvl w:val="0"/>
          <w:numId w:val="8"/>
        </w:numPr>
        <w:jc w:val="both"/>
      </w:pPr>
      <w:r>
        <w:t>1</w:t>
      </w:r>
      <w:r w:rsidR="00B63BFE">
        <w:t xml:space="preserve"> </w:t>
      </w:r>
      <w:r>
        <w:t>000</w:t>
      </w:r>
      <w:r w:rsidR="001C5EC8">
        <w:t xml:space="preserve"> </w:t>
      </w:r>
      <w:proofErr w:type="spellStart"/>
      <w:r w:rsidR="001C5EC8">
        <w:rPr>
          <w:i/>
        </w:rPr>
        <w:t>euro</w:t>
      </w:r>
      <w:proofErr w:type="spellEnd"/>
      <w:r w:rsidR="001C5EC8">
        <w:rPr>
          <w:i/>
        </w:rPr>
        <w:t xml:space="preserve"> </w:t>
      </w:r>
      <w:r w:rsidR="001C5EC8">
        <w:t>-</w:t>
      </w:r>
      <w:r w:rsidR="00AC7ADA" w:rsidRPr="00AC7ADA">
        <w:t xml:space="preserve"> </w:t>
      </w:r>
      <w:r w:rsidRPr="001C5EC8">
        <w:t>ieņēmumu ekonomiskās klasifikācijas kodu precizēšana</w:t>
      </w:r>
      <w:r w:rsidRPr="00AC7ADA">
        <w:t xml:space="preserve"> </w:t>
      </w:r>
      <w:r>
        <w:t>par saņemto finansējumu no Valsts Kultūrkapitāla fonda;</w:t>
      </w:r>
    </w:p>
    <w:p w:rsidR="005665D8" w:rsidRDefault="00861CF6" w:rsidP="00B63BFE">
      <w:pPr>
        <w:pStyle w:val="ListParagraph"/>
        <w:numPr>
          <w:ilvl w:val="0"/>
          <w:numId w:val="8"/>
        </w:numPr>
        <w:jc w:val="both"/>
      </w:pPr>
      <w:r>
        <w:t>15</w:t>
      </w:r>
      <w:r w:rsidR="00AC7ADA">
        <w:t xml:space="preserve"> </w:t>
      </w:r>
      <w:proofErr w:type="spellStart"/>
      <w:r w:rsidR="00AC7ADA">
        <w:rPr>
          <w:i/>
        </w:rPr>
        <w:t>euro</w:t>
      </w:r>
      <w:proofErr w:type="spellEnd"/>
      <w:r w:rsidR="00AC7ADA">
        <w:rPr>
          <w:i/>
        </w:rPr>
        <w:t xml:space="preserve"> </w:t>
      </w:r>
      <w:r w:rsidR="00AC7ADA">
        <w:t>-</w:t>
      </w:r>
      <w:r w:rsidR="00AC7ADA" w:rsidRPr="00AC7ADA">
        <w:t xml:space="preserve"> </w:t>
      </w:r>
      <w:r w:rsidRPr="00861CF6">
        <w:t>LR Labklājības ministrijas mērķdotācija audžuģimenei par bērna uzturnaudas palielināšanu</w:t>
      </w:r>
      <w:r w:rsidR="005665D8">
        <w:t>;</w:t>
      </w:r>
    </w:p>
    <w:p w:rsidR="00B63BFE" w:rsidRPr="00AC7ADA" w:rsidRDefault="005665D8" w:rsidP="00B63BFE">
      <w:pPr>
        <w:pStyle w:val="ListParagraph"/>
        <w:numPr>
          <w:ilvl w:val="0"/>
          <w:numId w:val="8"/>
        </w:numPr>
        <w:jc w:val="both"/>
      </w:pPr>
      <w:r>
        <w:t xml:space="preserve">-639 590 </w:t>
      </w:r>
      <w:proofErr w:type="spellStart"/>
      <w:r>
        <w:rPr>
          <w:i/>
        </w:rPr>
        <w:t>euro</w:t>
      </w:r>
      <w:r>
        <w:t>-</w:t>
      </w:r>
      <w:proofErr w:type="spellEnd"/>
      <w:r>
        <w:t xml:space="preserve"> ekonomiskās klasifikācijas koda precizēšana speciālai valsts budžeta dotācijai (samazinājums).</w:t>
      </w:r>
    </w:p>
    <w:p w:rsidR="00D002F5" w:rsidRPr="00837F24" w:rsidRDefault="00C60AD3" w:rsidP="00FD4032">
      <w:pPr>
        <w:pStyle w:val="ListParagraph"/>
        <w:numPr>
          <w:ilvl w:val="0"/>
          <w:numId w:val="27"/>
        </w:numPr>
        <w:ind w:left="426"/>
        <w:jc w:val="both"/>
        <w:rPr>
          <w:b/>
        </w:rPr>
      </w:pPr>
      <w:r w:rsidRPr="00E92BD8">
        <w:rPr>
          <w:b/>
        </w:rPr>
        <w:t>Pašvaldību no valsts budžeta iestādēm saņemtie transferti ES politiku instrumentu un pārējās ārvalstu finanšu palīdzības līdzfinansētajiem projektiem (pasākumiem)</w:t>
      </w:r>
      <w:r w:rsidR="00D002F5" w:rsidRPr="00E92BD8">
        <w:rPr>
          <w:i/>
        </w:rPr>
        <w:t xml:space="preserve"> </w:t>
      </w:r>
      <w:r w:rsidR="00D002F5" w:rsidRPr="00837F24">
        <w:rPr>
          <w:i/>
        </w:rPr>
        <w:t>tiek palielināti</w:t>
      </w:r>
      <w:r w:rsidR="00D002F5" w:rsidRPr="00837F24">
        <w:t xml:space="preserve"> par </w:t>
      </w:r>
      <w:r w:rsidR="00B63BFE">
        <w:rPr>
          <w:b/>
        </w:rPr>
        <w:t>3 044 104</w:t>
      </w:r>
      <w:r w:rsidR="00D002F5" w:rsidRPr="00837F24">
        <w:rPr>
          <w:b/>
        </w:rPr>
        <w:t> </w:t>
      </w:r>
      <w:proofErr w:type="spellStart"/>
      <w:r w:rsidR="00D002F5" w:rsidRPr="00837F24">
        <w:rPr>
          <w:b/>
          <w:i/>
        </w:rPr>
        <w:t>euro</w:t>
      </w:r>
      <w:proofErr w:type="spellEnd"/>
      <w:r w:rsidR="00D002F5" w:rsidRPr="00837F24">
        <w:rPr>
          <w:i/>
        </w:rPr>
        <w:t xml:space="preserve">, </w:t>
      </w:r>
      <w:r w:rsidR="00D002F5" w:rsidRPr="00837F24">
        <w:t>t.sk.:</w:t>
      </w:r>
    </w:p>
    <w:p w:rsidR="00E92BD8" w:rsidRPr="00E92BD8" w:rsidRDefault="00D002F5" w:rsidP="00FD4032">
      <w:pPr>
        <w:pStyle w:val="ListParagraph"/>
        <w:numPr>
          <w:ilvl w:val="0"/>
          <w:numId w:val="8"/>
        </w:numPr>
        <w:jc w:val="both"/>
      </w:pPr>
      <w:r w:rsidRPr="00E92BD8">
        <w:t>LR Vides aizsardzības un reģionālās attīstības ministrijas finansējums</w:t>
      </w:r>
      <w:r w:rsidR="00E92BD8" w:rsidRPr="00E92BD8">
        <w:t>, t.sk.:</w:t>
      </w:r>
    </w:p>
    <w:p w:rsidR="00E92BD8" w:rsidRPr="00E92BD8" w:rsidRDefault="004E3615" w:rsidP="00FD4032">
      <w:pPr>
        <w:pStyle w:val="ListParagraph"/>
        <w:numPr>
          <w:ilvl w:val="1"/>
          <w:numId w:val="8"/>
        </w:numPr>
        <w:jc w:val="both"/>
      </w:pPr>
      <w:r>
        <w:t>16 070</w:t>
      </w:r>
      <w:r w:rsidR="00E92BD8" w:rsidRPr="00E92BD8">
        <w:t> </w:t>
      </w:r>
      <w:proofErr w:type="spellStart"/>
      <w:r w:rsidR="00E92BD8" w:rsidRPr="00E92BD8">
        <w:rPr>
          <w:i/>
        </w:rPr>
        <w:t>euro</w:t>
      </w:r>
      <w:proofErr w:type="spellEnd"/>
      <w:r w:rsidR="00E92BD8" w:rsidRPr="00E92BD8">
        <w:t xml:space="preserve"> - projekta “Inovatīvu bibliotēku risinājumu izveide dažādām paaudzēm pierobežas reģionā” realizācijai;</w:t>
      </w:r>
    </w:p>
    <w:p w:rsidR="00E92BD8" w:rsidRDefault="004E3615" w:rsidP="00FD4032">
      <w:pPr>
        <w:pStyle w:val="ListParagraph"/>
        <w:numPr>
          <w:ilvl w:val="1"/>
          <w:numId w:val="8"/>
        </w:numPr>
        <w:jc w:val="both"/>
      </w:pPr>
      <w:r>
        <w:t>824 695</w:t>
      </w:r>
      <w:r w:rsidR="00E92BD8" w:rsidRPr="00E92BD8">
        <w:t> </w:t>
      </w:r>
      <w:proofErr w:type="spellStart"/>
      <w:r w:rsidR="00E92BD8" w:rsidRPr="00E92BD8">
        <w:rPr>
          <w:i/>
        </w:rPr>
        <w:t>euro</w:t>
      </w:r>
      <w:proofErr w:type="spellEnd"/>
      <w:r w:rsidR="00E92BD8" w:rsidRPr="00E92BD8">
        <w:t xml:space="preserve"> - </w:t>
      </w:r>
      <w:r>
        <w:t>starpposma</w:t>
      </w:r>
      <w:r w:rsidR="00E92BD8" w:rsidRPr="00E92BD8">
        <w:t xml:space="preserve"> maksājums ERAF projekta “Mācību vides uzlabošana Jelgavas Valsts ģimnāzijā un Jelgavas Tehnoloģiju vidusskolā” </w:t>
      </w:r>
      <w:r w:rsidR="00E92BD8">
        <w:t>realizācijai</w:t>
      </w:r>
      <w:r w:rsidR="00BA3CB2">
        <w:t>.</w:t>
      </w:r>
    </w:p>
    <w:p w:rsidR="0088545D" w:rsidRDefault="0088545D" w:rsidP="0088545D">
      <w:pPr>
        <w:ind w:left="1080"/>
        <w:jc w:val="both"/>
      </w:pPr>
    </w:p>
    <w:p w:rsidR="0088545D" w:rsidRDefault="0088545D" w:rsidP="0088545D">
      <w:pPr>
        <w:ind w:left="1080"/>
        <w:jc w:val="both"/>
      </w:pPr>
    </w:p>
    <w:p w:rsidR="001E4522" w:rsidRPr="00242570" w:rsidRDefault="00D002F5" w:rsidP="00FD4032">
      <w:pPr>
        <w:pStyle w:val="ListParagraph"/>
        <w:numPr>
          <w:ilvl w:val="0"/>
          <w:numId w:val="8"/>
        </w:numPr>
        <w:jc w:val="both"/>
      </w:pPr>
      <w:r w:rsidRPr="00242570">
        <w:lastRenderedPageBreak/>
        <w:t>Centrālās finanšu un līgumu aģentūra</w:t>
      </w:r>
      <w:r w:rsidR="005F6A21" w:rsidRPr="00242570">
        <w:t>s</w:t>
      </w:r>
      <w:r w:rsidR="001E4522" w:rsidRPr="00242570">
        <w:t xml:space="preserve"> </w:t>
      </w:r>
      <w:r w:rsidR="005F6A21" w:rsidRPr="00242570">
        <w:t>finansējums, t.sk.</w:t>
      </w:r>
      <w:r w:rsidR="001E4522" w:rsidRPr="00242570">
        <w:t>:</w:t>
      </w:r>
      <w:r w:rsidRPr="00242570">
        <w:t xml:space="preserve"> </w:t>
      </w:r>
    </w:p>
    <w:p w:rsidR="00470BC8" w:rsidRDefault="004E3615" w:rsidP="004E3615">
      <w:pPr>
        <w:pStyle w:val="ListParagraph"/>
        <w:numPr>
          <w:ilvl w:val="1"/>
          <w:numId w:val="8"/>
        </w:numPr>
        <w:jc w:val="both"/>
      </w:pPr>
      <w:r>
        <w:t>1 142 313</w:t>
      </w:r>
      <w:r w:rsidR="00470BC8">
        <w:t> </w:t>
      </w:r>
      <w:proofErr w:type="spellStart"/>
      <w:r w:rsidR="00470BC8" w:rsidRPr="00470BC8">
        <w:rPr>
          <w:i/>
        </w:rPr>
        <w:t>euro</w:t>
      </w:r>
      <w:proofErr w:type="spellEnd"/>
      <w:r w:rsidR="00470BC8">
        <w:t xml:space="preserve"> - avansa maksājums ERAF projekta </w:t>
      </w:r>
      <w:r w:rsidRPr="004E3615">
        <w:t>"Tehniskās infrastruktūras sakārtošana uzņēmējdarbības attīstībai degradētajā teritorijā, 1.kārta"</w:t>
      </w:r>
      <w:r>
        <w:t xml:space="preserve"> īstenošanai</w:t>
      </w:r>
      <w:r w:rsidR="00470BC8">
        <w:t>;</w:t>
      </w:r>
    </w:p>
    <w:p w:rsidR="001A62EF" w:rsidRDefault="004E3615" w:rsidP="00FD4032">
      <w:pPr>
        <w:pStyle w:val="ListParagraph"/>
        <w:numPr>
          <w:ilvl w:val="1"/>
          <w:numId w:val="8"/>
        </w:numPr>
        <w:jc w:val="both"/>
      </w:pPr>
      <w:r>
        <w:t>112 460</w:t>
      </w:r>
      <w:r w:rsidR="001E4522" w:rsidRPr="00242570">
        <w:t xml:space="preserve"> </w:t>
      </w:r>
      <w:proofErr w:type="spellStart"/>
      <w:r w:rsidR="001E4522" w:rsidRPr="00242570">
        <w:rPr>
          <w:i/>
        </w:rPr>
        <w:t>euro</w:t>
      </w:r>
      <w:proofErr w:type="spellEnd"/>
      <w:r w:rsidR="001E4522" w:rsidRPr="00242570">
        <w:t xml:space="preserve"> </w:t>
      </w:r>
      <w:r w:rsidR="00470BC8">
        <w:t>–</w:t>
      </w:r>
      <w:r w:rsidR="00242570" w:rsidRPr="00242570">
        <w:t>starpposma maksājums ERAF projekta “Loka maģistrāles pārbūve posmā no Kalnciema ceļa līdz Jelgavas administratīvajai robežai” īstenošanai</w:t>
      </w:r>
      <w:r w:rsidR="001A62EF" w:rsidRPr="00242570">
        <w:t>;</w:t>
      </w:r>
    </w:p>
    <w:p w:rsidR="00242570" w:rsidRDefault="004E3615" w:rsidP="002610E0">
      <w:pPr>
        <w:pStyle w:val="ListParagraph"/>
        <w:numPr>
          <w:ilvl w:val="1"/>
          <w:numId w:val="8"/>
        </w:numPr>
        <w:jc w:val="both"/>
      </w:pPr>
      <w:r>
        <w:t>207 015</w:t>
      </w:r>
      <w:r w:rsidR="00242570">
        <w:t> </w:t>
      </w:r>
      <w:proofErr w:type="spellStart"/>
      <w:r w:rsidR="00242570" w:rsidRPr="00242570">
        <w:rPr>
          <w:i/>
        </w:rPr>
        <w:t>euro</w:t>
      </w:r>
      <w:proofErr w:type="spellEnd"/>
      <w:r w:rsidR="00242570">
        <w:t xml:space="preserve"> – </w:t>
      </w:r>
      <w:r w:rsidR="00242570" w:rsidRPr="00242570">
        <w:t>avansa</w:t>
      </w:r>
      <w:r w:rsidR="00470BC8">
        <w:t xml:space="preserve"> maksājums ERAF projekta </w:t>
      </w:r>
      <w:r w:rsidR="002610E0" w:rsidRPr="002610E0">
        <w:t>"Nozīmīga kultūrvēsturiskā mantojuma saglabāšana un attīstība kultūras tūrisma piedāvājuma pilnveidošanai Zemgales reģionā" īstenošanai</w:t>
      </w:r>
      <w:r w:rsidR="00242570">
        <w:t>;</w:t>
      </w:r>
    </w:p>
    <w:p w:rsidR="00242570" w:rsidRPr="00242570" w:rsidRDefault="002610E0" w:rsidP="00FD4032">
      <w:pPr>
        <w:pStyle w:val="ListParagraph"/>
        <w:numPr>
          <w:ilvl w:val="1"/>
          <w:numId w:val="8"/>
        </w:numPr>
        <w:jc w:val="both"/>
      </w:pPr>
      <w:r>
        <w:t>600 000</w:t>
      </w:r>
      <w:r w:rsidR="00470BC8">
        <w:t> </w:t>
      </w:r>
      <w:proofErr w:type="spellStart"/>
      <w:r w:rsidR="00470BC8" w:rsidRPr="00470BC8">
        <w:rPr>
          <w:i/>
        </w:rPr>
        <w:t>euro</w:t>
      </w:r>
      <w:proofErr w:type="spellEnd"/>
      <w:r w:rsidR="00470BC8">
        <w:t xml:space="preserve"> – </w:t>
      </w:r>
      <w:r w:rsidRPr="00242570">
        <w:t>avansa</w:t>
      </w:r>
      <w:r>
        <w:t xml:space="preserve"> maksājums </w:t>
      </w:r>
      <w:r w:rsidR="00470BC8" w:rsidRPr="00470BC8">
        <w:t xml:space="preserve">projekta </w:t>
      </w:r>
      <w:r w:rsidR="00470BC8">
        <w:t>“</w:t>
      </w:r>
      <w:r w:rsidR="00470BC8" w:rsidRPr="00470BC8">
        <w:t>Jelgavas Amatu vidusskolas infrastruktūras uzlabošana un mācību aprīkojumu modernizācija, 2.kārta</w:t>
      </w:r>
      <w:r w:rsidR="00470BC8">
        <w:t>”</w:t>
      </w:r>
      <w:r w:rsidR="00470BC8" w:rsidRPr="00470BC8">
        <w:t xml:space="preserve"> īstenošanai</w:t>
      </w:r>
      <w:r w:rsidR="002630FA">
        <w:t>.</w:t>
      </w:r>
    </w:p>
    <w:p w:rsidR="001E4522" w:rsidRPr="00470BC8" w:rsidRDefault="00D002F5" w:rsidP="00FD4032">
      <w:pPr>
        <w:pStyle w:val="ListParagraph"/>
        <w:numPr>
          <w:ilvl w:val="0"/>
          <w:numId w:val="8"/>
        </w:numPr>
        <w:jc w:val="both"/>
        <w:rPr>
          <w:b/>
        </w:rPr>
      </w:pPr>
      <w:r w:rsidRPr="00470BC8">
        <w:t>Valsts izglītības un attīstības aģentūras finansējum</w:t>
      </w:r>
      <w:r w:rsidR="005F6A21" w:rsidRPr="00470BC8">
        <w:t>s, t.sk.:</w:t>
      </w:r>
    </w:p>
    <w:p w:rsidR="00470BC8" w:rsidRPr="00837F24" w:rsidRDefault="002610E0" w:rsidP="00FD4032">
      <w:pPr>
        <w:pStyle w:val="ListParagraph"/>
        <w:numPr>
          <w:ilvl w:val="1"/>
          <w:numId w:val="8"/>
        </w:numPr>
        <w:jc w:val="both"/>
        <w:rPr>
          <w:b/>
        </w:rPr>
      </w:pPr>
      <w:r>
        <w:t>42 389</w:t>
      </w:r>
      <w:r w:rsidR="00470BC8" w:rsidRPr="00470BC8">
        <w:t> </w:t>
      </w:r>
      <w:proofErr w:type="spellStart"/>
      <w:r w:rsidR="00470BC8" w:rsidRPr="00837F24">
        <w:rPr>
          <w:i/>
        </w:rPr>
        <w:t>euro</w:t>
      </w:r>
      <w:proofErr w:type="spellEnd"/>
      <w:r w:rsidR="00470BC8" w:rsidRPr="00470BC8">
        <w:t> </w:t>
      </w:r>
      <w:r>
        <w:t>–</w:t>
      </w:r>
      <w:r w:rsidR="00470BC8" w:rsidRPr="00470BC8">
        <w:t xml:space="preserve"> </w:t>
      </w:r>
      <w:r>
        <w:t xml:space="preserve">ESF </w:t>
      </w:r>
      <w:r w:rsidR="00470BC8" w:rsidRPr="00470BC8">
        <w:t>projekta “Nodarbināto personu profesionālās kompetences pilnveide” realizācijai;</w:t>
      </w:r>
    </w:p>
    <w:p w:rsidR="00837F24" w:rsidRPr="00837F24" w:rsidRDefault="002630FA" w:rsidP="00FD4032">
      <w:pPr>
        <w:pStyle w:val="ListParagraph"/>
        <w:numPr>
          <w:ilvl w:val="1"/>
          <w:numId w:val="8"/>
        </w:numPr>
        <w:jc w:val="both"/>
        <w:rPr>
          <w:b/>
        </w:rPr>
      </w:pPr>
      <w:r>
        <w:t>33 197</w:t>
      </w:r>
      <w:r w:rsidR="00837F24">
        <w:t xml:space="preserve"> </w:t>
      </w:r>
      <w:proofErr w:type="spellStart"/>
      <w:r w:rsidR="00837F24">
        <w:rPr>
          <w:i/>
        </w:rPr>
        <w:t>euro</w:t>
      </w:r>
      <w:proofErr w:type="spellEnd"/>
      <w:r w:rsidR="00837F24">
        <w:rPr>
          <w:i/>
        </w:rPr>
        <w:t xml:space="preserve"> </w:t>
      </w:r>
      <w:r w:rsidR="00683BEE">
        <w:rPr>
          <w:i/>
        </w:rPr>
        <w:t xml:space="preserve">- </w:t>
      </w:r>
      <w:r w:rsidR="00837F24" w:rsidRPr="00837F24">
        <w:t>ESF projekta “</w:t>
      </w:r>
      <w:r>
        <w:t>Garantijas jauniešiem</w:t>
      </w:r>
      <w:r w:rsidR="00837F24" w:rsidRPr="00837F24">
        <w:t>” realizācijai</w:t>
      </w:r>
      <w:r w:rsidR="00837F24">
        <w:t>;</w:t>
      </w:r>
    </w:p>
    <w:p w:rsidR="00837F24" w:rsidRPr="00683BEE" w:rsidRDefault="002630FA" w:rsidP="002630FA">
      <w:pPr>
        <w:pStyle w:val="ListParagraph"/>
        <w:numPr>
          <w:ilvl w:val="1"/>
          <w:numId w:val="8"/>
        </w:numPr>
        <w:jc w:val="both"/>
        <w:rPr>
          <w:b/>
        </w:rPr>
      </w:pPr>
      <w:r>
        <w:t>14 422</w:t>
      </w:r>
      <w:r w:rsidR="00837F24">
        <w:t xml:space="preserve"> </w:t>
      </w:r>
      <w:proofErr w:type="spellStart"/>
      <w:r w:rsidR="00837F24">
        <w:rPr>
          <w:i/>
        </w:rPr>
        <w:t>euro</w:t>
      </w:r>
      <w:proofErr w:type="spellEnd"/>
      <w:r w:rsidR="00837F24">
        <w:rPr>
          <w:i/>
        </w:rPr>
        <w:t xml:space="preserve"> </w:t>
      </w:r>
      <w:r w:rsidR="00683BEE">
        <w:rPr>
          <w:i/>
        </w:rPr>
        <w:t xml:space="preserve">- </w:t>
      </w:r>
      <w:r w:rsidRPr="002630FA">
        <w:t>Erasmus + programmas projekta “</w:t>
      </w:r>
      <w:proofErr w:type="spellStart"/>
      <w:r w:rsidRPr="002630FA">
        <w:t>Cultural</w:t>
      </w:r>
      <w:proofErr w:type="spellEnd"/>
      <w:r w:rsidRPr="002630FA">
        <w:t xml:space="preserve"> </w:t>
      </w:r>
      <w:proofErr w:type="spellStart"/>
      <w:r w:rsidRPr="002630FA">
        <w:t>heritage</w:t>
      </w:r>
      <w:proofErr w:type="spellEnd"/>
      <w:r w:rsidRPr="002630FA">
        <w:t xml:space="preserve"> in </w:t>
      </w:r>
      <w:proofErr w:type="spellStart"/>
      <w:r w:rsidRPr="002630FA">
        <w:t>the</w:t>
      </w:r>
      <w:proofErr w:type="spellEnd"/>
      <w:r w:rsidRPr="002630FA">
        <w:t xml:space="preserve"> </w:t>
      </w:r>
      <w:proofErr w:type="spellStart"/>
      <w:r w:rsidRPr="002630FA">
        <w:t>context</w:t>
      </w:r>
      <w:proofErr w:type="spellEnd"/>
      <w:r w:rsidRPr="002630FA">
        <w:t xml:space="preserve"> </w:t>
      </w:r>
      <w:proofErr w:type="spellStart"/>
      <w:r w:rsidRPr="002630FA">
        <w:t>of</w:t>
      </w:r>
      <w:proofErr w:type="spellEnd"/>
      <w:r w:rsidRPr="002630FA">
        <w:t xml:space="preserve"> students </w:t>
      </w:r>
      <w:proofErr w:type="spellStart"/>
      <w:r w:rsidRPr="002630FA">
        <w:t>careers</w:t>
      </w:r>
      <w:proofErr w:type="spellEnd"/>
      <w:r w:rsidRPr="002630FA">
        <w:t>" īstenošanai</w:t>
      </w:r>
      <w:r>
        <w:t>.</w:t>
      </w:r>
    </w:p>
    <w:p w:rsidR="00E92BD8" w:rsidRPr="002630FA" w:rsidRDefault="00BA3CB2" w:rsidP="00BA3CB2">
      <w:pPr>
        <w:pStyle w:val="ListParagraph"/>
        <w:numPr>
          <w:ilvl w:val="0"/>
          <w:numId w:val="8"/>
        </w:numPr>
        <w:jc w:val="both"/>
        <w:rPr>
          <w:b/>
        </w:rPr>
      </w:pPr>
      <w:r>
        <w:t>40 000</w:t>
      </w:r>
      <w:r w:rsidR="00010D24" w:rsidRPr="00010D24">
        <w:t> </w:t>
      </w:r>
      <w:proofErr w:type="spellStart"/>
      <w:r w:rsidR="00010D24" w:rsidRPr="002630FA">
        <w:rPr>
          <w:i/>
        </w:rPr>
        <w:t>euro</w:t>
      </w:r>
      <w:proofErr w:type="spellEnd"/>
      <w:r w:rsidR="00010D24" w:rsidRPr="00010D24">
        <w:t xml:space="preserve"> </w:t>
      </w:r>
      <w:r w:rsidRPr="00BA3CB2">
        <w:t>Izglītības kvalitātes valsts dienesta finansējums ESF projekta "Atbalsts priekšlaicīgas mācību pārtraukšanas samazināšanai" realizācijai</w:t>
      </w:r>
      <w:r w:rsidR="00E92BD8" w:rsidRPr="00010D24">
        <w:t>;</w:t>
      </w:r>
    </w:p>
    <w:p w:rsidR="00797D0E" w:rsidRPr="008D5261" w:rsidRDefault="00BA3CB2" w:rsidP="00FD4032">
      <w:pPr>
        <w:pStyle w:val="ListParagraph"/>
        <w:numPr>
          <w:ilvl w:val="0"/>
          <w:numId w:val="8"/>
        </w:numPr>
        <w:jc w:val="both"/>
        <w:rPr>
          <w:b/>
        </w:rPr>
      </w:pPr>
      <w:r>
        <w:t>11 543</w:t>
      </w:r>
      <w:r w:rsidR="00797D0E" w:rsidRPr="00470BC8">
        <w:t xml:space="preserve"> </w:t>
      </w:r>
      <w:proofErr w:type="spellStart"/>
      <w:r w:rsidR="00797D0E" w:rsidRPr="00470BC8">
        <w:rPr>
          <w:i/>
        </w:rPr>
        <w:t>euro</w:t>
      </w:r>
      <w:proofErr w:type="spellEnd"/>
      <w:r w:rsidR="00470BC8" w:rsidRPr="00470BC8">
        <w:rPr>
          <w:i/>
        </w:rPr>
        <w:t xml:space="preserve"> –</w:t>
      </w:r>
      <w:r w:rsidR="00797D0E" w:rsidRPr="00470BC8">
        <w:rPr>
          <w:i/>
        </w:rPr>
        <w:t xml:space="preserve"> </w:t>
      </w:r>
      <w:r w:rsidR="00797D0E" w:rsidRPr="00470BC8">
        <w:t>Jaunatnes starptautisko programmu aģentūras finansējums projekta “Proti un Dari” īstenošanai</w:t>
      </w:r>
      <w:r w:rsidR="006A0E34">
        <w:t>.</w:t>
      </w:r>
    </w:p>
    <w:p w:rsidR="008D5261" w:rsidRPr="008D5261" w:rsidRDefault="008D5261" w:rsidP="008D5261">
      <w:pPr>
        <w:ind w:left="1080"/>
        <w:jc w:val="both"/>
        <w:rPr>
          <w:b/>
        </w:rPr>
      </w:pPr>
    </w:p>
    <w:p w:rsidR="00D72956" w:rsidRDefault="00D72956" w:rsidP="008D5261">
      <w:pPr>
        <w:pStyle w:val="ListParagraph"/>
        <w:numPr>
          <w:ilvl w:val="0"/>
          <w:numId w:val="39"/>
        </w:numPr>
        <w:ind w:left="851" w:hanging="284"/>
        <w:jc w:val="both"/>
      </w:pPr>
      <w:r w:rsidRPr="008D5261">
        <w:rPr>
          <w:b/>
        </w:rPr>
        <w:t xml:space="preserve">Pārējie pašvaldību saņemtie valsts budžeta iestāžu transferti </w:t>
      </w:r>
      <w:r w:rsidRPr="008D5261">
        <w:rPr>
          <w:i/>
        </w:rPr>
        <w:t xml:space="preserve">tiek </w:t>
      </w:r>
      <w:r w:rsidR="004843B6">
        <w:rPr>
          <w:i/>
        </w:rPr>
        <w:t xml:space="preserve">palielināti </w:t>
      </w:r>
      <w:r w:rsidRPr="008D5261">
        <w:rPr>
          <w:i/>
        </w:rPr>
        <w:t xml:space="preserve"> </w:t>
      </w:r>
      <w:r w:rsidRPr="001C5EC8">
        <w:t>par</w:t>
      </w:r>
      <w:r>
        <w:t xml:space="preserve"> </w:t>
      </w:r>
      <w:r w:rsidR="008D5261">
        <w:t xml:space="preserve">   </w:t>
      </w:r>
      <w:r w:rsidR="004843B6">
        <w:rPr>
          <w:b/>
        </w:rPr>
        <w:t>638 590</w:t>
      </w:r>
      <w:r w:rsidRPr="001C5EC8">
        <w:t xml:space="preserve"> </w:t>
      </w:r>
      <w:proofErr w:type="spellStart"/>
      <w:r w:rsidRPr="008D5261">
        <w:rPr>
          <w:b/>
          <w:i/>
        </w:rPr>
        <w:t>euro</w:t>
      </w:r>
      <w:proofErr w:type="spellEnd"/>
      <w:r w:rsidRPr="001C5EC8">
        <w:t>, kas ir ieņēmumu ekonomiskās klasifikācijas kodu precizēšana.</w:t>
      </w:r>
    </w:p>
    <w:p w:rsidR="008D5261" w:rsidRDefault="008D5261" w:rsidP="006D57CA">
      <w:pPr>
        <w:ind w:firstLine="720"/>
        <w:jc w:val="both"/>
        <w:rPr>
          <w:b/>
        </w:rPr>
      </w:pPr>
    </w:p>
    <w:p w:rsidR="00A974A7" w:rsidRDefault="001177A5" w:rsidP="008D5261">
      <w:pPr>
        <w:ind w:left="720"/>
        <w:jc w:val="both"/>
      </w:pPr>
      <w:r w:rsidRPr="001177A5">
        <w:rPr>
          <w:b/>
        </w:rPr>
        <w:t>Pašvaldību saņemtie transferti no citām pašvaldībām</w:t>
      </w:r>
      <w:r w:rsidR="008D5261">
        <w:rPr>
          <w:b/>
        </w:rPr>
        <w:t xml:space="preserve"> </w:t>
      </w:r>
      <w:r w:rsidR="008D5261" w:rsidRPr="008D5261">
        <w:rPr>
          <w:i/>
        </w:rPr>
        <w:t xml:space="preserve">palielinās par </w:t>
      </w:r>
      <w:r w:rsidR="008D5261">
        <w:rPr>
          <w:b/>
        </w:rPr>
        <w:t xml:space="preserve">21 673 </w:t>
      </w:r>
      <w:proofErr w:type="spellStart"/>
      <w:r w:rsidR="008D5261">
        <w:rPr>
          <w:b/>
          <w:i/>
        </w:rPr>
        <w:t>euro</w:t>
      </w:r>
      <w:proofErr w:type="spellEnd"/>
      <w:r w:rsidR="008D5261">
        <w:rPr>
          <w:b/>
          <w:i/>
        </w:rPr>
        <w:t>,</w:t>
      </w:r>
      <w:r w:rsidR="008D5261">
        <w:t xml:space="preserve"> t.sk.:</w:t>
      </w:r>
    </w:p>
    <w:p w:rsidR="008D5261" w:rsidRDefault="008D5261" w:rsidP="008D5261">
      <w:pPr>
        <w:pStyle w:val="ListParagraph"/>
        <w:numPr>
          <w:ilvl w:val="0"/>
          <w:numId w:val="40"/>
        </w:numPr>
        <w:jc w:val="both"/>
      </w:pPr>
      <w:r>
        <w:t xml:space="preserve">21 474 </w:t>
      </w:r>
      <w:proofErr w:type="spellStart"/>
      <w:r>
        <w:rPr>
          <w:i/>
        </w:rPr>
        <w:t>euro</w:t>
      </w:r>
      <w:proofErr w:type="spellEnd"/>
      <w:r>
        <w:t xml:space="preserve"> -</w:t>
      </w:r>
      <w:r w:rsidRPr="008D5261">
        <w:t xml:space="preserve"> </w:t>
      </w:r>
      <w:r>
        <w:t>f</w:t>
      </w:r>
      <w:r w:rsidRPr="008D5261">
        <w:t>inansējums no citām pašvaldībām izglītības funkciju nodrošināšanai</w:t>
      </w:r>
      <w:r>
        <w:t>;</w:t>
      </w:r>
    </w:p>
    <w:p w:rsidR="008D5261" w:rsidRDefault="008D5261" w:rsidP="008D5261">
      <w:pPr>
        <w:pStyle w:val="ListParagraph"/>
        <w:numPr>
          <w:ilvl w:val="0"/>
          <w:numId w:val="40"/>
        </w:numPr>
        <w:jc w:val="both"/>
      </w:pPr>
      <w:r>
        <w:t xml:space="preserve">199 </w:t>
      </w:r>
      <w:proofErr w:type="spellStart"/>
      <w:r>
        <w:rPr>
          <w:i/>
        </w:rPr>
        <w:t>euro</w:t>
      </w:r>
      <w:proofErr w:type="spellEnd"/>
      <w:r>
        <w:t xml:space="preserve"> - </w:t>
      </w:r>
      <w:r w:rsidRPr="008D5261">
        <w:t>dotāciju no Jelgavas un Ozolnieku novadu pašvaldībām bibliotēku metodiskajai vadībai</w:t>
      </w:r>
      <w:r>
        <w:t>.</w:t>
      </w:r>
    </w:p>
    <w:p w:rsidR="008D5261" w:rsidRPr="008D5261" w:rsidRDefault="008D5261" w:rsidP="008D5261">
      <w:pPr>
        <w:ind w:left="720"/>
        <w:jc w:val="both"/>
      </w:pPr>
    </w:p>
    <w:p w:rsidR="0002361E" w:rsidRPr="00176D1A" w:rsidRDefault="0002361E" w:rsidP="00B52A63">
      <w:pPr>
        <w:ind w:left="720"/>
        <w:jc w:val="both"/>
      </w:pPr>
      <w:r w:rsidRPr="00176D1A">
        <w:rPr>
          <w:b/>
        </w:rPr>
        <w:t xml:space="preserve">Ieņēmumi no iestāžu sniegtajiem maksas pakalpojumiem un citi pašu ieņēmumi </w:t>
      </w:r>
      <w:r w:rsidRPr="00176D1A">
        <w:rPr>
          <w:i/>
        </w:rPr>
        <w:t>palielināti</w:t>
      </w:r>
      <w:r w:rsidRPr="00176D1A">
        <w:t xml:space="preserve"> par </w:t>
      </w:r>
      <w:r w:rsidR="008D5261">
        <w:rPr>
          <w:b/>
        </w:rPr>
        <w:t>87 795</w:t>
      </w:r>
      <w:r w:rsidR="001B663F" w:rsidRPr="00176D1A">
        <w:rPr>
          <w:i/>
        </w:rPr>
        <w:t xml:space="preserve"> </w:t>
      </w:r>
      <w:proofErr w:type="spellStart"/>
      <w:r w:rsidRPr="00176D1A">
        <w:rPr>
          <w:i/>
        </w:rPr>
        <w:t>euro</w:t>
      </w:r>
      <w:proofErr w:type="spellEnd"/>
      <w:r w:rsidRPr="00176D1A">
        <w:rPr>
          <w:i/>
        </w:rPr>
        <w:t xml:space="preserve">, </w:t>
      </w:r>
      <w:r w:rsidR="00650FDF" w:rsidRPr="00176D1A">
        <w:t>t.sk.:</w:t>
      </w:r>
    </w:p>
    <w:p w:rsidR="006A0E34" w:rsidRPr="00176D1A" w:rsidRDefault="008D5261" w:rsidP="008D5261">
      <w:pPr>
        <w:pStyle w:val="ListParagraph"/>
        <w:numPr>
          <w:ilvl w:val="0"/>
          <w:numId w:val="7"/>
        </w:numPr>
        <w:jc w:val="both"/>
        <w:rPr>
          <w:i/>
        </w:rPr>
      </w:pPr>
      <w:r>
        <w:t>1 963</w:t>
      </w:r>
      <w:r w:rsidR="004C4684" w:rsidRPr="00176D1A">
        <w:t xml:space="preserve"> </w:t>
      </w:r>
      <w:proofErr w:type="spellStart"/>
      <w:r w:rsidR="004C4684" w:rsidRPr="00176D1A">
        <w:rPr>
          <w:i/>
        </w:rPr>
        <w:t>euro</w:t>
      </w:r>
      <w:proofErr w:type="spellEnd"/>
      <w:r w:rsidR="004C4684" w:rsidRPr="00176D1A">
        <w:t xml:space="preserve"> – </w:t>
      </w:r>
      <w:r w:rsidRPr="008D5261">
        <w:t>Šauļu (Lietuva) pašvaldības administrācijas finansējums projekta "Civilās aizsardzības sistēmas pilnveidošana Jelgavas un Šauļu pilsētās ( C-</w:t>
      </w:r>
      <w:proofErr w:type="spellStart"/>
      <w:r w:rsidRPr="008D5261">
        <w:t>System</w:t>
      </w:r>
      <w:proofErr w:type="spellEnd"/>
      <w:r w:rsidRPr="008D5261">
        <w:t>)" realizācijai</w:t>
      </w:r>
      <w:r w:rsidR="006A0E34" w:rsidRPr="00176D1A">
        <w:t xml:space="preserve">; </w:t>
      </w:r>
    </w:p>
    <w:p w:rsidR="00036183" w:rsidRPr="00176D1A" w:rsidRDefault="008D5261" w:rsidP="008D5261">
      <w:pPr>
        <w:pStyle w:val="ListParagraph"/>
        <w:numPr>
          <w:ilvl w:val="0"/>
          <w:numId w:val="7"/>
        </w:numPr>
        <w:jc w:val="both"/>
        <w:rPr>
          <w:i/>
        </w:rPr>
      </w:pPr>
      <w:r>
        <w:t>17 361</w:t>
      </w:r>
      <w:r w:rsidR="00036183" w:rsidRPr="00176D1A">
        <w:t xml:space="preserve"> </w:t>
      </w:r>
      <w:proofErr w:type="spellStart"/>
      <w:r w:rsidR="00036183" w:rsidRPr="00176D1A">
        <w:rPr>
          <w:i/>
        </w:rPr>
        <w:t>euro</w:t>
      </w:r>
      <w:proofErr w:type="spellEnd"/>
      <w:r w:rsidR="00036183" w:rsidRPr="00176D1A">
        <w:rPr>
          <w:i/>
        </w:rPr>
        <w:t xml:space="preserve"> </w:t>
      </w:r>
      <w:r w:rsidR="00036183" w:rsidRPr="00176D1A">
        <w:t xml:space="preserve">– </w:t>
      </w:r>
      <w:r w:rsidR="0072549B">
        <w:t>m</w:t>
      </w:r>
      <w:r w:rsidRPr="008D5261">
        <w:t>aksa par izglītības pakalpojumiem</w:t>
      </w:r>
      <w:r w:rsidR="006A0E34" w:rsidRPr="00176D1A">
        <w:t>;</w:t>
      </w:r>
    </w:p>
    <w:p w:rsidR="008C3503" w:rsidRPr="00176D1A" w:rsidRDefault="0072549B" w:rsidP="0072549B">
      <w:pPr>
        <w:pStyle w:val="ListParagraph"/>
        <w:numPr>
          <w:ilvl w:val="0"/>
          <w:numId w:val="7"/>
        </w:numPr>
        <w:jc w:val="both"/>
      </w:pPr>
      <w:r>
        <w:t>12</w:t>
      </w:r>
      <w:r w:rsidR="008C3503" w:rsidRPr="00176D1A">
        <w:t> </w:t>
      </w:r>
      <w:proofErr w:type="spellStart"/>
      <w:r w:rsidR="008C3503" w:rsidRPr="00176D1A">
        <w:rPr>
          <w:i/>
        </w:rPr>
        <w:t>euro</w:t>
      </w:r>
      <w:proofErr w:type="spellEnd"/>
      <w:r w:rsidR="008C3503" w:rsidRPr="00176D1A">
        <w:rPr>
          <w:i/>
        </w:rPr>
        <w:t xml:space="preserve"> - </w:t>
      </w:r>
      <w:r w:rsidRPr="0072549B">
        <w:t>ieņēmumi par dokumentu izsniegšanu un kancelejas pakalpojumiem</w:t>
      </w:r>
      <w:r w:rsidR="008C3503" w:rsidRPr="00176D1A">
        <w:t>;</w:t>
      </w:r>
    </w:p>
    <w:p w:rsidR="00036183" w:rsidRPr="006A0E34" w:rsidRDefault="0072549B" w:rsidP="00FD4032">
      <w:pPr>
        <w:pStyle w:val="ListParagraph"/>
        <w:numPr>
          <w:ilvl w:val="0"/>
          <w:numId w:val="7"/>
        </w:numPr>
        <w:jc w:val="both"/>
        <w:rPr>
          <w:i/>
        </w:rPr>
      </w:pPr>
      <w:r>
        <w:t>50 999</w:t>
      </w:r>
      <w:r w:rsidR="00036183" w:rsidRPr="006A0E34">
        <w:t xml:space="preserve"> </w:t>
      </w:r>
      <w:proofErr w:type="spellStart"/>
      <w:r w:rsidR="00036183" w:rsidRPr="006A0E34">
        <w:rPr>
          <w:i/>
        </w:rPr>
        <w:t>euro</w:t>
      </w:r>
      <w:proofErr w:type="spellEnd"/>
      <w:r w:rsidR="00036183" w:rsidRPr="006A0E34">
        <w:rPr>
          <w:i/>
        </w:rPr>
        <w:t xml:space="preserve"> </w:t>
      </w:r>
      <w:r>
        <w:t>–</w:t>
      </w:r>
      <w:r w:rsidR="00036183" w:rsidRPr="006A0E34">
        <w:t xml:space="preserve"> </w:t>
      </w:r>
      <w:r>
        <w:t>ieņēmumi par nomu un īri</w:t>
      </w:r>
      <w:r w:rsidR="006A0E34">
        <w:t>;</w:t>
      </w:r>
      <w:r w:rsidR="006A0E34" w:rsidRPr="006A0E34">
        <w:t xml:space="preserve"> </w:t>
      </w:r>
    </w:p>
    <w:p w:rsidR="00EA340E" w:rsidRDefault="00B52A63" w:rsidP="00FD4032">
      <w:pPr>
        <w:pStyle w:val="ListParagraph"/>
        <w:numPr>
          <w:ilvl w:val="0"/>
          <w:numId w:val="7"/>
        </w:numPr>
        <w:jc w:val="both"/>
      </w:pPr>
      <w:r>
        <w:t>1 000</w:t>
      </w:r>
      <w:r w:rsidR="00EA340E" w:rsidRPr="006A0E34">
        <w:t xml:space="preserve"> </w:t>
      </w:r>
      <w:proofErr w:type="spellStart"/>
      <w:r w:rsidR="00EA340E" w:rsidRPr="006A0E34">
        <w:rPr>
          <w:i/>
        </w:rPr>
        <w:t>euro</w:t>
      </w:r>
      <w:proofErr w:type="spellEnd"/>
      <w:r w:rsidR="00EA340E" w:rsidRPr="006A0E34">
        <w:t xml:space="preserve"> –</w:t>
      </w:r>
      <w:r w:rsidR="006A0E34">
        <w:t>ieņēmum</w:t>
      </w:r>
      <w:r>
        <w:t>i no ieejas biļešu realizācijas</w:t>
      </w:r>
      <w:r w:rsidR="00EA340E" w:rsidRPr="006A0E34">
        <w:t>;</w:t>
      </w:r>
    </w:p>
    <w:p w:rsidR="006A0E34" w:rsidRDefault="00B52A63" w:rsidP="00B52A63">
      <w:pPr>
        <w:pStyle w:val="ListParagraph"/>
        <w:numPr>
          <w:ilvl w:val="0"/>
          <w:numId w:val="7"/>
        </w:numPr>
        <w:jc w:val="both"/>
      </w:pPr>
      <w:r>
        <w:t>17 913</w:t>
      </w:r>
      <w:r w:rsidR="006A0E34">
        <w:t xml:space="preserve"> </w:t>
      </w:r>
      <w:proofErr w:type="spellStart"/>
      <w:r w:rsidR="006A0E34">
        <w:rPr>
          <w:i/>
        </w:rPr>
        <w:t>euro</w:t>
      </w:r>
      <w:proofErr w:type="spellEnd"/>
      <w:r w:rsidR="006A0E34">
        <w:rPr>
          <w:i/>
        </w:rPr>
        <w:t xml:space="preserve"> </w:t>
      </w:r>
      <w:r w:rsidR="006A0E34">
        <w:t xml:space="preserve">- </w:t>
      </w:r>
      <w:r>
        <w:t>i</w:t>
      </w:r>
      <w:r w:rsidRPr="00B52A63">
        <w:t>eņēmumi par komunālajiem pakalpojumiem</w:t>
      </w:r>
      <w:r w:rsidR="006A0E34">
        <w:t>;</w:t>
      </w:r>
    </w:p>
    <w:p w:rsidR="006A0E34" w:rsidRDefault="00B52A63" w:rsidP="00FD4032">
      <w:pPr>
        <w:pStyle w:val="ListParagraph"/>
        <w:numPr>
          <w:ilvl w:val="0"/>
          <w:numId w:val="7"/>
        </w:numPr>
        <w:jc w:val="both"/>
      </w:pPr>
      <w:r>
        <w:t>15 668</w:t>
      </w:r>
      <w:r w:rsidR="006A0E34">
        <w:t xml:space="preserve"> </w:t>
      </w:r>
      <w:proofErr w:type="spellStart"/>
      <w:r w:rsidR="006A0E34">
        <w:rPr>
          <w:i/>
        </w:rPr>
        <w:t>euro</w:t>
      </w:r>
      <w:proofErr w:type="spellEnd"/>
      <w:r w:rsidR="006A0E34">
        <w:rPr>
          <w:i/>
        </w:rPr>
        <w:t xml:space="preserve"> </w:t>
      </w:r>
      <w:r>
        <w:t>–</w:t>
      </w:r>
      <w:r w:rsidR="006A0E34">
        <w:t xml:space="preserve"> </w:t>
      </w:r>
      <w:r>
        <w:t xml:space="preserve">ieņēmumi par projektu </w:t>
      </w:r>
      <w:r w:rsidR="006A0E34" w:rsidRPr="006A0E34">
        <w:t>īstenošan</w:t>
      </w:r>
      <w:r>
        <w:t>u;</w:t>
      </w:r>
    </w:p>
    <w:p w:rsidR="00B52A63" w:rsidRDefault="00B52A63" w:rsidP="00FD4032">
      <w:pPr>
        <w:pStyle w:val="ListParagraph"/>
        <w:numPr>
          <w:ilvl w:val="0"/>
          <w:numId w:val="7"/>
        </w:numPr>
        <w:jc w:val="both"/>
      </w:pPr>
      <w:r>
        <w:t xml:space="preserve">-15 328 </w:t>
      </w:r>
      <w:proofErr w:type="spellStart"/>
      <w:r>
        <w:rPr>
          <w:i/>
        </w:rPr>
        <w:t>euro</w:t>
      </w:r>
      <w:proofErr w:type="spellEnd"/>
      <w:r>
        <w:t xml:space="preserve"> – citi ieņēmumi par maksas pakalpojumiem ir samazinājums, kas ir </w:t>
      </w:r>
      <w:r w:rsidRPr="001C5EC8">
        <w:t>ieņēmumu ekonomiskās klasifikācijas kodu precizēšana</w:t>
      </w:r>
      <w:r w:rsidR="00734245">
        <w:t>;</w:t>
      </w:r>
    </w:p>
    <w:p w:rsidR="00734245" w:rsidRDefault="00734245" w:rsidP="00734245">
      <w:pPr>
        <w:pStyle w:val="ListParagraph"/>
        <w:numPr>
          <w:ilvl w:val="0"/>
          <w:numId w:val="7"/>
        </w:numPr>
        <w:jc w:val="both"/>
      </w:pPr>
      <w:r>
        <w:lastRenderedPageBreak/>
        <w:t xml:space="preserve">-1 793 </w:t>
      </w:r>
      <w:proofErr w:type="spellStart"/>
      <w:r>
        <w:rPr>
          <w:i/>
        </w:rPr>
        <w:t>euro</w:t>
      </w:r>
      <w:proofErr w:type="spellEnd"/>
      <w:r>
        <w:t xml:space="preserve"> – pārējie iepriekš neklasificētie pašu ieņēmumi arī samazinājums un ir </w:t>
      </w:r>
      <w:r w:rsidRPr="001C5EC8">
        <w:t>ieņēmumu ekonomiskās klasifikācijas kodu precizēšana</w:t>
      </w:r>
      <w:r>
        <w:t>.</w:t>
      </w:r>
    </w:p>
    <w:p w:rsidR="00F239CD" w:rsidRDefault="00F239CD" w:rsidP="00EA340E">
      <w:pPr>
        <w:ind w:firstLine="720"/>
        <w:jc w:val="both"/>
        <w:rPr>
          <w:b/>
        </w:rPr>
      </w:pPr>
    </w:p>
    <w:p w:rsidR="00EA340E" w:rsidRPr="00E05702" w:rsidRDefault="001B2DF3" w:rsidP="00EA340E">
      <w:pPr>
        <w:ind w:firstLine="720"/>
        <w:jc w:val="both"/>
      </w:pPr>
      <w:r w:rsidRPr="00E05702">
        <w:rPr>
          <w:b/>
        </w:rPr>
        <w:t>A</w:t>
      </w:r>
      <w:r w:rsidR="00EA340E" w:rsidRPr="00E05702">
        <w:rPr>
          <w:b/>
        </w:rPr>
        <w:t>izņēmumu līdzekļ</w:t>
      </w:r>
      <w:r w:rsidR="00734245">
        <w:rPr>
          <w:b/>
        </w:rPr>
        <w:t>i</w:t>
      </w:r>
      <w:r w:rsidR="00EA340E" w:rsidRPr="00E05702">
        <w:rPr>
          <w:b/>
        </w:rPr>
        <w:t xml:space="preserve"> </w:t>
      </w:r>
      <w:r w:rsidRPr="00E05702">
        <w:t xml:space="preserve">tiek </w:t>
      </w:r>
      <w:r w:rsidR="00734245">
        <w:t>samazināti</w:t>
      </w:r>
      <w:r w:rsidR="00EA340E" w:rsidRPr="00E05702">
        <w:t xml:space="preserve"> par </w:t>
      </w:r>
      <w:r w:rsidR="004E359B" w:rsidRPr="004E359B">
        <w:rPr>
          <w:b/>
        </w:rPr>
        <w:t>-</w:t>
      </w:r>
      <w:r w:rsidR="00734245">
        <w:rPr>
          <w:b/>
        </w:rPr>
        <w:t>3 268 247</w:t>
      </w:r>
      <w:r w:rsidR="00EA340E" w:rsidRPr="00E05702">
        <w:rPr>
          <w:b/>
        </w:rPr>
        <w:t xml:space="preserve"> </w:t>
      </w:r>
      <w:proofErr w:type="spellStart"/>
      <w:r w:rsidR="00EA340E" w:rsidRPr="00E05702">
        <w:rPr>
          <w:b/>
          <w:i/>
        </w:rPr>
        <w:t>euro</w:t>
      </w:r>
      <w:proofErr w:type="spellEnd"/>
      <w:r w:rsidR="00EA340E" w:rsidRPr="00E05702">
        <w:t>,</w:t>
      </w:r>
      <w:r w:rsidR="00EA340E" w:rsidRPr="00E05702">
        <w:rPr>
          <w:i/>
        </w:rPr>
        <w:t xml:space="preserve"> </w:t>
      </w:r>
      <w:r w:rsidR="00EA340E" w:rsidRPr="00E05702">
        <w:t>t.sk.:</w:t>
      </w:r>
    </w:p>
    <w:p w:rsidR="000A70E0" w:rsidRDefault="00734245" w:rsidP="00734245">
      <w:pPr>
        <w:pStyle w:val="ListParagraph"/>
        <w:numPr>
          <w:ilvl w:val="0"/>
          <w:numId w:val="14"/>
        </w:numPr>
        <w:jc w:val="both"/>
      </w:pPr>
      <w:r>
        <w:t>-</w:t>
      </w:r>
      <w:r w:rsidR="00010D24" w:rsidRPr="00010D24">
        <w:t>3</w:t>
      </w:r>
      <w:r>
        <w:t> 412 924</w:t>
      </w:r>
      <w:r w:rsidR="000A70E0" w:rsidRPr="00010D24">
        <w:t xml:space="preserve"> </w:t>
      </w:r>
      <w:proofErr w:type="spellStart"/>
      <w:r w:rsidR="000A70E0" w:rsidRPr="00010D24">
        <w:rPr>
          <w:i/>
        </w:rPr>
        <w:t>euro</w:t>
      </w:r>
      <w:proofErr w:type="spellEnd"/>
      <w:r w:rsidR="000A70E0" w:rsidRPr="00010D24">
        <w:t xml:space="preserve"> </w:t>
      </w:r>
      <w:r>
        <w:t>–</w:t>
      </w:r>
      <w:r w:rsidR="000A70E0" w:rsidRPr="00010D24">
        <w:t xml:space="preserve"> </w:t>
      </w:r>
      <w:r>
        <w:t xml:space="preserve">ERAF projekta </w:t>
      </w:r>
      <w:r w:rsidRPr="00734245">
        <w:t>"Mācību vides uzlabošana Jelgavas Valsts ģimnāzijā un Jelgavas Tehnoloģiju vidusskolā"</w:t>
      </w:r>
      <w:r>
        <w:t xml:space="preserve"> īstenošanai</w:t>
      </w:r>
      <w:r w:rsidR="002B23B0" w:rsidRPr="00010D24">
        <w:t>;</w:t>
      </w:r>
    </w:p>
    <w:p w:rsidR="00734245" w:rsidRPr="00010D24" w:rsidRDefault="00734245" w:rsidP="00734245">
      <w:pPr>
        <w:pStyle w:val="ListParagraph"/>
        <w:numPr>
          <w:ilvl w:val="0"/>
          <w:numId w:val="14"/>
        </w:numPr>
        <w:jc w:val="both"/>
      </w:pPr>
      <w:r>
        <w:t xml:space="preserve">- 189 500 </w:t>
      </w:r>
      <w:proofErr w:type="spellStart"/>
      <w:r>
        <w:rPr>
          <w:i/>
        </w:rPr>
        <w:t>euro</w:t>
      </w:r>
      <w:proofErr w:type="spellEnd"/>
      <w:r>
        <w:t xml:space="preserve"> - </w:t>
      </w:r>
      <w:r w:rsidRPr="00734245">
        <w:t>RAF projekts "Nozīmīga kultūrvēsturiskā mantojuma saglabāšana un attīstība kultūras tūrisma piedāvājuma pilnveidošanai Zemgales reģionā"</w:t>
      </w:r>
    </w:p>
    <w:p w:rsidR="000A70E0" w:rsidRPr="00010D24" w:rsidRDefault="00734245" w:rsidP="00FD4032">
      <w:pPr>
        <w:pStyle w:val="ListParagraph"/>
        <w:numPr>
          <w:ilvl w:val="0"/>
          <w:numId w:val="14"/>
        </w:numPr>
        <w:jc w:val="both"/>
      </w:pPr>
      <w:r>
        <w:t>200 000</w:t>
      </w:r>
      <w:r w:rsidR="00010D24" w:rsidRPr="00010D24">
        <w:t> </w:t>
      </w:r>
      <w:proofErr w:type="spellStart"/>
      <w:r w:rsidR="000A70E0" w:rsidRPr="00010D24">
        <w:rPr>
          <w:i/>
        </w:rPr>
        <w:t>euro</w:t>
      </w:r>
      <w:proofErr w:type="spellEnd"/>
      <w:r w:rsidR="000A70E0" w:rsidRPr="00010D24">
        <w:t xml:space="preserve"> </w:t>
      </w:r>
      <w:r w:rsidR="00E82E87" w:rsidRPr="00010D24">
        <w:t>–</w:t>
      </w:r>
      <w:r w:rsidR="002B23B0" w:rsidRPr="00010D24">
        <w:t xml:space="preserve"> </w:t>
      </w:r>
      <w:r w:rsidR="00010D24" w:rsidRPr="00010D24">
        <w:t>projekta “Jelgavas pilsētas pašvaldības ēkas Zemgales prospekts 7 pārbūve un jaunais būvapjoms (piebūve)” (I un III kārta) īstenošanai</w:t>
      </w:r>
      <w:r w:rsidR="000A70E0" w:rsidRPr="00010D24">
        <w:t>;</w:t>
      </w:r>
    </w:p>
    <w:p w:rsidR="00EA340E" w:rsidRDefault="00734245" w:rsidP="00734245">
      <w:pPr>
        <w:pStyle w:val="ListParagraph"/>
        <w:numPr>
          <w:ilvl w:val="0"/>
          <w:numId w:val="14"/>
        </w:numPr>
        <w:jc w:val="both"/>
      </w:pPr>
      <w:r>
        <w:t>109 355</w:t>
      </w:r>
      <w:r w:rsidR="00EA340E" w:rsidRPr="00010D24">
        <w:t xml:space="preserve"> </w:t>
      </w:r>
      <w:proofErr w:type="spellStart"/>
      <w:r w:rsidR="00EA340E" w:rsidRPr="00010D24">
        <w:rPr>
          <w:i/>
        </w:rPr>
        <w:t>euro</w:t>
      </w:r>
      <w:proofErr w:type="spellEnd"/>
      <w:r w:rsidR="00EA340E" w:rsidRPr="00010D24">
        <w:t xml:space="preserve"> - </w:t>
      </w:r>
      <w:r w:rsidRPr="00734245">
        <w:t>Projekts "Tehniskās bāzes un operatīvo dienestu speciālistu fiziskās kapacitātes uzlabošana Latvijas un Lietuvas pierobežas reģionā"</w:t>
      </w:r>
      <w:r>
        <w:t xml:space="preserve"> </w:t>
      </w:r>
      <w:r w:rsidR="00176D1A">
        <w:t>īstenošanai</w:t>
      </w:r>
      <w:r w:rsidR="00F239CD">
        <w:t>;</w:t>
      </w:r>
    </w:p>
    <w:p w:rsidR="00F239CD" w:rsidRDefault="00734245" w:rsidP="00734245">
      <w:pPr>
        <w:pStyle w:val="ListParagraph"/>
        <w:numPr>
          <w:ilvl w:val="0"/>
          <w:numId w:val="14"/>
        </w:numPr>
        <w:jc w:val="both"/>
      </w:pPr>
      <w:r>
        <w:t>24 822</w:t>
      </w:r>
      <w:r w:rsidR="00F239CD">
        <w:t xml:space="preserve"> </w:t>
      </w:r>
      <w:proofErr w:type="spellStart"/>
      <w:r w:rsidR="00F239CD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="00F239CD">
        <w:rPr>
          <w:i/>
        </w:rPr>
        <w:t xml:space="preserve"> </w:t>
      </w:r>
      <w:r w:rsidRPr="00734245">
        <w:t>projekta "Civilās aizsardzības sistēmas pilnveidošana Jelgavā un Šauļos" īstenošanai</w:t>
      </w:r>
      <w:r>
        <w:t>.</w:t>
      </w:r>
    </w:p>
    <w:p w:rsidR="00E05702" w:rsidRPr="00010D24" w:rsidRDefault="00E05702" w:rsidP="00E05702">
      <w:pPr>
        <w:jc w:val="both"/>
      </w:pPr>
    </w:p>
    <w:p w:rsidR="00791D05" w:rsidRPr="00054CB8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054CB8">
        <w:rPr>
          <w:b/>
        </w:rPr>
        <w:t>IZDEVUMI</w:t>
      </w:r>
    </w:p>
    <w:p w:rsidR="00D1511D" w:rsidRPr="00010D24" w:rsidRDefault="00D1511D" w:rsidP="002542DC">
      <w:pPr>
        <w:ind w:firstLine="720"/>
        <w:jc w:val="both"/>
      </w:pPr>
    </w:p>
    <w:p w:rsidR="0060517C" w:rsidRPr="004A2A23" w:rsidRDefault="00791D05" w:rsidP="00E05702">
      <w:pPr>
        <w:ind w:firstLine="720"/>
        <w:jc w:val="both"/>
        <w:rPr>
          <w:color w:val="FF0000"/>
          <w:sz w:val="20"/>
        </w:rPr>
      </w:pPr>
      <w:r w:rsidRPr="00010D24">
        <w:t xml:space="preserve">Budžeta izdevumu daļa precizēta analogi saņemtajiem ieņēmumiem un </w:t>
      </w:r>
      <w:r w:rsidR="004F56CA" w:rsidRPr="00010D24">
        <w:t>veiktajiem iekšējiem grozījumiem starp funkcionālajām kategorijām</w:t>
      </w:r>
      <w:r w:rsidRPr="00010D24">
        <w:t>.</w:t>
      </w:r>
    </w:p>
    <w:p w:rsidR="00B859C4" w:rsidRPr="00B76800" w:rsidRDefault="00B859C4" w:rsidP="00B859C4">
      <w:pPr>
        <w:ind w:firstLine="720"/>
        <w:jc w:val="right"/>
        <w:rPr>
          <w:sz w:val="20"/>
        </w:rPr>
      </w:pPr>
      <w:r w:rsidRPr="00B76800">
        <w:rPr>
          <w:sz w:val="20"/>
        </w:rPr>
        <w:t xml:space="preserve">Tabula </w:t>
      </w:r>
      <w:r w:rsidR="0007442A" w:rsidRPr="00B76800">
        <w:rPr>
          <w:sz w:val="20"/>
        </w:rPr>
        <w:t>N</w:t>
      </w:r>
      <w:r w:rsidRPr="00B76800">
        <w:rPr>
          <w:sz w:val="20"/>
        </w:rPr>
        <w:t>r.2.</w:t>
      </w:r>
    </w:p>
    <w:p w:rsidR="00B859C4" w:rsidRPr="00B76800" w:rsidRDefault="00B859C4" w:rsidP="00B859C4">
      <w:pPr>
        <w:ind w:firstLine="720"/>
        <w:jc w:val="center"/>
      </w:pPr>
      <w:r w:rsidRPr="00B76800">
        <w:t xml:space="preserve">Pamatbudžeta izdevumu </w:t>
      </w:r>
      <w:r w:rsidR="00D72AFB" w:rsidRPr="00B76800">
        <w:t xml:space="preserve">izmaiņas uz </w:t>
      </w:r>
      <w:r w:rsidR="00EC7D96">
        <w:t>31</w:t>
      </w:r>
      <w:r w:rsidR="00D72AFB" w:rsidRPr="00B76800">
        <w:t>.</w:t>
      </w:r>
      <w:r w:rsidR="00B76800" w:rsidRPr="00B76800">
        <w:t>1</w:t>
      </w:r>
      <w:r w:rsidR="00EC7D96">
        <w:t>2</w:t>
      </w:r>
      <w:r w:rsidR="006D71B7" w:rsidRPr="00B76800">
        <w:t>.2018</w:t>
      </w:r>
      <w:r w:rsidRPr="00B76800">
        <w:t>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1417"/>
        <w:gridCol w:w="1276"/>
        <w:gridCol w:w="1276"/>
        <w:gridCol w:w="1134"/>
      </w:tblGrid>
      <w:tr w:rsidR="00EC7D96" w:rsidRPr="00B76800" w:rsidTr="001433C4">
        <w:tc>
          <w:tcPr>
            <w:tcW w:w="1129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5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276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417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276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276" w:type="dxa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Pašvaldību budžeta transferti</w:t>
            </w:r>
          </w:p>
        </w:tc>
        <w:tc>
          <w:tcPr>
            <w:tcW w:w="1134" w:type="dxa"/>
            <w:vAlign w:val="center"/>
          </w:tcPr>
          <w:p w:rsidR="00EC7D96" w:rsidRPr="00B76800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B76800">
              <w:rPr>
                <w:b/>
                <w:sz w:val="20"/>
                <w:szCs w:val="20"/>
              </w:rPr>
              <w:t>KOPĀ</w:t>
            </w:r>
          </w:p>
        </w:tc>
      </w:tr>
      <w:tr w:rsidR="001433C4" w:rsidRPr="004A2A23" w:rsidTr="001473A6">
        <w:tc>
          <w:tcPr>
            <w:tcW w:w="3114" w:type="dxa"/>
            <w:gridSpan w:val="2"/>
            <w:shd w:val="clear" w:color="auto" w:fill="auto"/>
          </w:tcPr>
          <w:p w:rsidR="001433C4" w:rsidRPr="00176D1A" w:rsidRDefault="001433C4" w:rsidP="001433C4">
            <w:pPr>
              <w:jc w:val="center"/>
              <w:rPr>
                <w:b/>
                <w:sz w:val="20"/>
              </w:rPr>
            </w:pPr>
            <w:r w:rsidRPr="00176D1A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-3 268 247</w:t>
            </w:r>
          </w:p>
        </w:tc>
        <w:tc>
          <w:tcPr>
            <w:tcW w:w="1417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103 189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3 344 075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21 673</w:t>
            </w:r>
          </w:p>
        </w:tc>
        <w:tc>
          <w:tcPr>
            <w:tcW w:w="1134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200 690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01.000.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Vispārējie valdības dienesti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190 887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1433C4" w:rsidRDefault="001433C4" w:rsidP="00500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21 474</w:t>
            </w: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212 361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03.000.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Sabiedriskā kārtība un drošība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24 822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1 963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26 785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04.000.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Ekonomiskā darbība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-178 919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A33144" w:rsidRDefault="00F7556A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1 752 333</w:t>
            </w: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1 573 414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05.000.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Vides aizsardzība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35 885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35 885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06.000.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Teritoriju un mājokļu apsaimniekošana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-304 630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-304 630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B76800" w:rsidRDefault="001433C4" w:rsidP="001433C4">
            <w:pPr>
              <w:jc w:val="center"/>
              <w:rPr>
                <w:sz w:val="20"/>
              </w:rPr>
            </w:pPr>
            <w:r w:rsidRPr="00B76800">
              <w:rPr>
                <w:sz w:val="20"/>
              </w:rPr>
              <w:t>07.000.</w:t>
            </w:r>
          </w:p>
        </w:tc>
        <w:tc>
          <w:tcPr>
            <w:tcW w:w="1985" w:type="dxa"/>
          </w:tcPr>
          <w:p w:rsidR="001433C4" w:rsidRPr="00B76800" w:rsidRDefault="001433C4" w:rsidP="001433C4">
            <w:pPr>
              <w:rPr>
                <w:sz w:val="20"/>
              </w:rPr>
            </w:pPr>
            <w:r w:rsidRPr="00B76800">
              <w:rPr>
                <w:sz w:val="20"/>
              </w:rPr>
              <w:t>Veselība</w:t>
            </w: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11 740</w:t>
            </w:r>
          </w:p>
        </w:tc>
        <w:tc>
          <w:tcPr>
            <w:tcW w:w="1417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433C4" w:rsidRPr="00A3314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11</w:t>
            </w:r>
            <w:r w:rsidR="00F7556A">
              <w:rPr>
                <w:sz w:val="20"/>
              </w:rPr>
              <w:t xml:space="preserve"> </w:t>
            </w:r>
            <w:r w:rsidRPr="00F7556A">
              <w:rPr>
                <w:sz w:val="20"/>
              </w:rPr>
              <w:t>740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176D1A" w:rsidRDefault="001433C4" w:rsidP="001433C4">
            <w:pPr>
              <w:jc w:val="center"/>
              <w:rPr>
                <w:sz w:val="20"/>
              </w:rPr>
            </w:pPr>
            <w:r w:rsidRPr="00176D1A">
              <w:rPr>
                <w:sz w:val="20"/>
              </w:rPr>
              <w:t>08.000.</w:t>
            </w:r>
          </w:p>
        </w:tc>
        <w:tc>
          <w:tcPr>
            <w:tcW w:w="1985" w:type="dxa"/>
          </w:tcPr>
          <w:p w:rsidR="001433C4" w:rsidRPr="00176D1A" w:rsidRDefault="001433C4" w:rsidP="001433C4">
            <w:pPr>
              <w:rPr>
                <w:sz w:val="20"/>
              </w:rPr>
            </w:pPr>
            <w:r w:rsidRPr="00176D1A">
              <w:rPr>
                <w:sz w:val="20"/>
              </w:rPr>
              <w:t>Atpūta, kultūra un reliģija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127 905</w:t>
            </w:r>
          </w:p>
        </w:tc>
        <w:tc>
          <w:tcPr>
            <w:tcW w:w="1417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26 001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16 070</w:t>
            </w:r>
          </w:p>
        </w:tc>
        <w:tc>
          <w:tcPr>
            <w:tcW w:w="1276" w:type="dxa"/>
          </w:tcPr>
          <w:p w:rsidR="001433C4" w:rsidRPr="001433C4" w:rsidRDefault="001433C4" w:rsidP="00500D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170 175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176D1A" w:rsidRDefault="001433C4" w:rsidP="001433C4">
            <w:pPr>
              <w:jc w:val="center"/>
              <w:rPr>
                <w:sz w:val="20"/>
              </w:rPr>
            </w:pPr>
            <w:r w:rsidRPr="00176D1A">
              <w:rPr>
                <w:sz w:val="20"/>
              </w:rPr>
              <w:t>09.000.</w:t>
            </w:r>
          </w:p>
        </w:tc>
        <w:tc>
          <w:tcPr>
            <w:tcW w:w="1985" w:type="dxa"/>
          </w:tcPr>
          <w:p w:rsidR="001433C4" w:rsidRPr="00176D1A" w:rsidRDefault="001433C4" w:rsidP="001433C4">
            <w:pPr>
              <w:rPr>
                <w:sz w:val="20"/>
              </w:rPr>
            </w:pPr>
            <w:r w:rsidRPr="00176D1A">
              <w:rPr>
                <w:sz w:val="20"/>
              </w:rPr>
              <w:t>Izglītība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-3 177 005</w:t>
            </w:r>
          </w:p>
        </w:tc>
        <w:tc>
          <w:tcPr>
            <w:tcW w:w="1417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73 744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1 569 246</w:t>
            </w: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-1 534 015</w:t>
            </w:r>
          </w:p>
        </w:tc>
      </w:tr>
      <w:tr w:rsidR="001433C4" w:rsidRPr="004A2A23" w:rsidTr="001433C4">
        <w:tc>
          <w:tcPr>
            <w:tcW w:w="1129" w:type="dxa"/>
            <w:vAlign w:val="center"/>
          </w:tcPr>
          <w:p w:rsidR="001433C4" w:rsidRPr="00176D1A" w:rsidRDefault="001433C4" w:rsidP="001433C4">
            <w:pPr>
              <w:jc w:val="center"/>
              <w:rPr>
                <w:sz w:val="20"/>
              </w:rPr>
            </w:pPr>
            <w:r w:rsidRPr="00176D1A">
              <w:rPr>
                <w:sz w:val="20"/>
              </w:rPr>
              <w:t>10.000.</w:t>
            </w:r>
          </w:p>
        </w:tc>
        <w:tc>
          <w:tcPr>
            <w:tcW w:w="1985" w:type="dxa"/>
          </w:tcPr>
          <w:p w:rsidR="001433C4" w:rsidRPr="00176D1A" w:rsidRDefault="001433C4" w:rsidP="001433C4">
            <w:pPr>
              <w:rPr>
                <w:sz w:val="20"/>
              </w:rPr>
            </w:pPr>
            <w:r w:rsidRPr="00176D1A">
              <w:rPr>
                <w:sz w:val="20"/>
              </w:rPr>
              <w:t>Sociālā aizsardzība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1 068</w:t>
            </w:r>
          </w:p>
        </w:tc>
        <w:tc>
          <w:tcPr>
            <w:tcW w:w="1417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1 481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6 426</w:t>
            </w:r>
          </w:p>
        </w:tc>
        <w:tc>
          <w:tcPr>
            <w:tcW w:w="1276" w:type="dxa"/>
          </w:tcPr>
          <w:p w:rsidR="001433C4" w:rsidRPr="001433C4" w:rsidRDefault="001433C4" w:rsidP="001433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433C4" w:rsidRPr="00F7556A" w:rsidRDefault="001433C4" w:rsidP="001433C4">
            <w:pPr>
              <w:jc w:val="right"/>
              <w:rPr>
                <w:sz w:val="20"/>
              </w:rPr>
            </w:pPr>
            <w:r w:rsidRPr="00F7556A">
              <w:rPr>
                <w:sz w:val="20"/>
              </w:rPr>
              <w:t>8 975</w:t>
            </w:r>
          </w:p>
        </w:tc>
      </w:tr>
      <w:tr w:rsidR="001433C4" w:rsidRPr="004A2A23" w:rsidTr="001473A6">
        <w:tc>
          <w:tcPr>
            <w:tcW w:w="3114" w:type="dxa"/>
            <w:gridSpan w:val="2"/>
            <w:vAlign w:val="center"/>
          </w:tcPr>
          <w:p w:rsidR="001433C4" w:rsidRPr="00176D1A" w:rsidRDefault="001433C4" w:rsidP="001433C4">
            <w:pPr>
              <w:jc w:val="center"/>
              <w:rPr>
                <w:b/>
                <w:sz w:val="20"/>
              </w:rPr>
            </w:pPr>
            <w:r w:rsidRPr="00176D1A">
              <w:rPr>
                <w:b/>
                <w:sz w:val="20"/>
              </w:rPr>
              <w:t>PAVISAM IZDEVUMI</w:t>
            </w:r>
          </w:p>
        </w:tc>
        <w:tc>
          <w:tcPr>
            <w:tcW w:w="1276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-3 268 247</w:t>
            </w:r>
          </w:p>
        </w:tc>
        <w:tc>
          <w:tcPr>
            <w:tcW w:w="1417" w:type="dxa"/>
            <w:vAlign w:val="center"/>
          </w:tcPr>
          <w:p w:rsidR="001433C4" w:rsidRPr="00176D1A" w:rsidRDefault="001433C4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103 189</w:t>
            </w:r>
          </w:p>
        </w:tc>
        <w:tc>
          <w:tcPr>
            <w:tcW w:w="1276" w:type="dxa"/>
            <w:vAlign w:val="center"/>
          </w:tcPr>
          <w:p w:rsidR="001433C4" w:rsidRPr="00176D1A" w:rsidRDefault="00F7556A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3 344 075</w:t>
            </w:r>
          </w:p>
        </w:tc>
        <w:tc>
          <w:tcPr>
            <w:tcW w:w="1276" w:type="dxa"/>
            <w:vAlign w:val="center"/>
          </w:tcPr>
          <w:p w:rsidR="001433C4" w:rsidRPr="00F7556A" w:rsidRDefault="00F7556A" w:rsidP="001433C4">
            <w:pPr>
              <w:jc w:val="right"/>
              <w:rPr>
                <w:b/>
                <w:sz w:val="20"/>
              </w:rPr>
            </w:pPr>
            <w:r w:rsidRPr="00F7556A">
              <w:rPr>
                <w:b/>
                <w:sz w:val="20"/>
              </w:rPr>
              <w:t>21 673</w:t>
            </w:r>
          </w:p>
        </w:tc>
        <w:tc>
          <w:tcPr>
            <w:tcW w:w="1134" w:type="dxa"/>
            <w:vAlign w:val="center"/>
          </w:tcPr>
          <w:p w:rsidR="001433C4" w:rsidRPr="00176D1A" w:rsidRDefault="00F7556A" w:rsidP="001433C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200 690</w:t>
            </w:r>
          </w:p>
        </w:tc>
      </w:tr>
    </w:tbl>
    <w:p w:rsidR="00B859C4" w:rsidRPr="004A2A23" w:rsidRDefault="00B859C4" w:rsidP="00167C89">
      <w:pPr>
        <w:jc w:val="both"/>
        <w:rPr>
          <w:color w:val="FF0000"/>
        </w:rPr>
      </w:pPr>
    </w:p>
    <w:p w:rsidR="00167C89" w:rsidRPr="00534D41" w:rsidRDefault="00167C89" w:rsidP="00167C89">
      <w:pPr>
        <w:jc w:val="both"/>
      </w:pPr>
      <w:r w:rsidRPr="00B76800">
        <w:rPr>
          <w:b/>
        </w:rPr>
        <w:t>01.000.Vispārējie valdības dienesti</w:t>
      </w:r>
      <w:r w:rsidR="00FD5E7F" w:rsidRPr="00B76800">
        <w:rPr>
          <w:b/>
        </w:rPr>
        <w:t xml:space="preserve"> –</w:t>
      </w:r>
      <w:r w:rsidR="000276EB" w:rsidRPr="00B76800">
        <w:rPr>
          <w:b/>
        </w:rPr>
        <w:t xml:space="preserve"> </w:t>
      </w:r>
      <w:r w:rsidR="00534D41">
        <w:rPr>
          <w:i/>
        </w:rPr>
        <w:t>palielināti</w:t>
      </w:r>
      <w:r w:rsidR="00A77772" w:rsidRPr="00534D41">
        <w:rPr>
          <w:i/>
        </w:rPr>
        <w:t xml:space="preserve"> izdevumi</w:t>
      </w:r>
      <w:r w:rsidR="00A77772" w:rsidRPr="00534D41">
        <w:t xml:space="preserve"> par </w:t>
      </w:r>
      <w:r w:rsidR="00500DEB">
        <w:rPr>
          <w:b/>
        </w:rPr>
        <w:t>212 361</w:t>
      </w:r>
      <w:r w:rsidRPr="00534D41">
        <w:rPr>
          <w:b/>
        </w:rPr>
        <w:t> </w:t>
      </w:r>
      <w:proofErr w:type="spellStart"/>
      <w:r w:rsidRPr="00534D41">
        <w:rPr>
          <w:b/>
          <w:i/>
        </w:rPr>
        <w:t>euro</w:t>
      </w:r>
      <w:proofErr w:type="spellEnd"/>
      <w:r w:rsidRPr="00534D41">
        <w:t>, t.sk.:</w:t>
      </w:r>
    </w:p>
    <w:p w:rsidR="006F1069" w:rsidRDefault="00500DEB" w:rsidP="00FD4032">
      <w:pPr>
        <w:pStyle w:val="ListParagraph"/>
        <w:numPr>
          <w:ilvl w:val="0"/>
          <w:numId w:val="12"/>
        </w:numPr>
        <w:jc w:val="both"/>
      </w:pPr>
      <w:r>
        <w:t>181 000</w:t>
      </w:r>
      <w:r w:rsidR="00385CB0" w:rsidRPr="00385CB0">
        <w:t> </w:t>
      </w:r>
      <w:proofErr w:type="spellStart"/>
      <w:r w:rsidR="0078185C" w:rsidRPr="00385CB0">
        <w:rPr>
          <w:i/>
        </w:rPr>
        <w:t>euro</w:t>
      </w:r>
      <w:proofErr w:type="spellEnd"/>
      <w:r w:rsidR="0078185C" w:rsidRPr="00385CB0">
        <w:rPr>
          <w:i/>
        </w:rPr>
        <w:t xml:space="preserve"> </w:t>
      </w:r>
      <w:r>
        <w:rPr>
          <w:i/>
        </w:rPr>
        <w:t>–</w:t>
      </w:r>
      <w:r w:rsidR="00385CB0" w:rsidRPr="00385CB0">
        <w:rPr>
          <w:i/>
        </w:rPr>
        <w:t xml:space="preserve"> </w:t>
      </w:r>
      <w:r w:rsidR="009B34BB">
        <w:t>iekšējie grozījumi starp tāmēm -</w:t>
      </w:r>
      <w:r>
        <w:t xml:space="preserve">papildus dotācija Domes administrācijai saimniecisko izdevumu </w:t>
      </w:r>
      <w:r w:rsidR="001473A6">
        <w:t>apmaksai</w:t>
      </w:r>
      <w:r w:rsidR="006F1069" w:rsidRPr="00385CB0">
        <w:t>;</w:t>
      </w:r>
    </w:p>
    <w:p w:rsidR="00385CB0" w:rsidRPr="00385CB0" w:rsidRDefault="00500DEB" w:rsidP="00500DEB">
      <w:pPr>
        <w:pStyle w:val="ListParagraph"/>
        <w:numPr>
          <w:ilvl w:val="0"/>
          <w:numId w:val="12"/>
        </w:numPr>
        <w:jc w:val="both"/>
      </w:pPr>
      <w:r>
        <w:t>4 986</w:t>
      </w:r>
      <w:r w:rsidR="00385CB0">
        <w:t> </w:t>
      </w:r>
      <w:proofErr w:type="spellStart"/>
      <w:r w:rsidR="00385CB0" w:rsidRPr="00385CB0">
        <w:rPr>
          <w:i/>
        </w:rPr>
        <w:t>euro</w:t>
      </w:r>
      <w:proofErr w:type="spellEnd"/>
      <w:r w:rsidR="00385CB0">
        <w:t xml:space="preserve"> </w:t>
      </w:r>
      <w:r>
        <w:t>–</w:t>
      </w:r>
      <w:r w:rsidR="00385CB0">
        <w:t xml:space="preserve"> </w:t>
      </w:r>
      <w:r>
        <w:t>papildus dotācija PI “</w:t>
      </w:r>
      <w:r w:rsidRPr="00500DEB">
        <w:t>Pašvaldības iestāžu centralizētā grāmatvedība</w:t>
      </w:r>
      <w:r>
        <w:t>” saimniecisko izdevumu nodrošināšanai</w:t>
      </w:r>
      <w:r w:rsidR="00385CB0">
        <w:t>;</w:t>
      </w:r>
    </w:p>
    <w:p w:rsidR="009078F9" w:rsidRDefault="00500DEB" w:rsidP="00B76800">
      <w:pPr>
        <w:pStyle w:val="ListParagraph"/>
        <w:numPr>
          <w:ilvl w:val="0"/>
          <w:numId w:val="4"/>
        </w:numPr>
        <w:jc w:val="both"/>
      </w:pPr>
      <w:r>
        <w:t>94 984</w:t>
      </w:r>
      <w:r w:rsidR="009078F9" w:rsidRPr="00B76800">
        <w:t> </w:t>
      </w:r>
      <w:proofErr w:type="spellStart"/>
      <w:r w:rsidR="009078F9" w:rsidRPr="00B76800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papildus dotācija </w:t>
      </w:r>
      <w:r w:rsidR="003E6821">
        <w:t xml:space="preserve">norēķiniem ar </w:t>
      </w:r>
      <w:r>
        <w:t xml:space="preserve"> citām pašvaldībām </w:t>
      </w:r>
      <w:r w:rsidR="003E6821">
        <w:t xml:space="preserve"> par </w:t>
      </w:r>
      <w:r>
        <w:t>izglītības funkciju nodrošināšan</w:t>
      </w:r>
      <w:r w:rsidR="003E6821">
        <w:t>u</w:t>
      </w:r>
      <w:r w:rsidR="009078F9" w:rsidRPr="00B76800">
        <w:t>;</w:t>
      </w:r>
    </w:p>
    <w:p w:rsidR="00534D41" w:rsidRDefault="003E6821" w:rsidP="00534D41">
      <w:pPr>
        <w:pStyle w:val="ListParagraph"/>
        <w:numPr>
          <w:ilvl w:val="0"/>
          <w:numId w:val="4"/>
        </w:numPr>
        <w:jc w:val="both"/>
      </w:pPr>
      <w:r>
        <w:lastRenderedPageBreak/>
        <w:t>- 8 360</w:t>
      </w:r>
      <w:r w:rsidR="00534D41">
        <w:t xml:space="preserve"> </w:t>
      </w:r>
      <w:proofErr w:type="spellStart"/>
      <w:r w:rsidR="00534D41" w:rsidRPr="00534D41">
        <w:rPr>
          <w:i/>
        </w:rPr>
        <w:t>euro</w:t>
      </w:r>
      <w:proofErr w:type="spellEnd"/>
      <w:r w:rsidR="00534D41">
        <w:t xml:space="preserve"> –dotācija</w:t>
      </w:r>
      <w:r>
        <w:t>s samazinājums</w:t>
      </w:r>
      <w:r w:rsidR="00534D41">
        <w:t xml:space="preserve"> norēķiniem ar citām pašvaldībām par i</w:t>
      </w:r>
      <w:r w:rsidR="00534D41" w:rsidRPr="00534D41">
        <w:t>lglaicīgas sociālās aprūpes pakalpojumu nodrošināšan</w:t>
      </w:r>
      <w:r w:rsidR="00534D41">
        <w:t>u;</w:t>
      </w:r>
    </w:p>
    <w:p w:rsidR="009078F9" w:rsidRPr="00B76800" w:rsidRDefault="00775AB5" w:rsidP="00534D41">
      <w:pPr>
        <w:pStyle w:val="ListParagraph"/>
        <w:numPr>
          <w:ilvl w:val="0"/>
          <w:numId w:val="4"/>
        </w:numPr>
        <w:jc w:val="both"/>
      </w:pPr>
      <w:r>
        <w:t>-</w:t>
      </w:r>
      <w:r w:rsidR="003E6821">
        <w:t>60 249</w:t>
      </w:r>
      <w:r w:rsidR="00794609" w:rsidRPr="00B76800">
        <w:t xml:space="preserve"> </w:t>
      </w:r>
      <w:proofErr w:type="spellStart"/>
      <w:r w:rsidR="00794609" w:rsidRPr="00534D41">
        <w:rPr>
          <w:i/>
        </w:rPr>
        <w:t>euro</w:t>
      </w:r>
      <w:proofErr w:type="spellEnd"/>
      <w:r w:rsidR="00794609" w:rsidRPr="00534D41">
        <w:rPr>
          <w:i/>
        </w:rPr>
        <w:t xml:space="preserve"> </w:t>
      </w:r>
      <w:r w:rsidR="00FD5E7F" w:rsidRPr="00B76800">
        <w:t>programmai “Izdevumi neparedzētiem gadījumiem”</w:t>
      </w:r>
      <w:r w:rsidR="003562F0" w:rsidRPr="00B76800">
        <w:t xml:space="preserve"> samazināti izdevumi attiecīgi tos novirzot kā </w:t>
      </w:r>
      <w:r w:rsidR="00FD5E7F" w:rsidRPr="00B76800">
        <w:t xml:space="preserve">papildus </w:t>
      </w:r>
      <w:r w:rsidR="003562F0" w:rsidRPr="00B76800">
        <w:t>finansējumu</w:t>
      </w:r>
      <w:r w:rsidR="00FD5E7F" w:rsidRPr="00B76800">
        <w:t xml:space="preserve"> citu funkciju</w:t>
      </w:r>
      <w:r w:rsidR="00534D41">
        <w:t xml:space="preserve"> (pasākumu)</w:t>
      </w:r>
      <w:r w:rsidR="00FD5E7F" w:rsidRPr="00B76800">
        <w:t xml:space="preserve"> īstenošanai</w:t>
      </w:r>
      <w:r w:rsidR="001B237B" w:rsidRPr="00B76800">
        <w:t>.</w:t>
      </w:r>
    </w:p>
    <w:p w:rsidR="00794609" w:rsidRPr="004A2A23" w:rsidRDefault="00794609" w:rsidP="00FD5E7F">
      <w:pPr>
        <w:jc w:val="both"/>
        <w:rPr>
          <w:b/>
          <w:color w:val="FF0000"/>
        </w:rPr>
      </w:pPr>
    </w:p>
    <w:p w:rsidR="00845F3E" w:rsidRPr="004920BF" w:rsidRDefault="00845F3E" w:rsidP="004920BF">
      <w:pPr>
        <w:jc w:val="both"/>
      </w:pPr>
      <w:r w:rsidRPr="00B76800">
        <w:rPr>
          <w:b/>
        </w:rPr>
        <w:t>0</w:t>
      </w:r>
      <w:r>
        <w:rPr>
          <w:b/>
        </w:rPr>
        <w:t>3</w:t>
      </w:r>
      <w:r w:rsidRPr="00B76800">
        <w:rPr>
          <w:b/>
        </w:rPr>
        <w:t>.00.</w:t>
      </w:r>
      <w:r>
        <w:rPr>
          <w:b/>
        </w:rPr>
        <w:t xml:space="preserve">Sabiedriskā kārtība un drošība - </w:t>
      </w:r>
      <w:r w:rsidRPr="00534D41">
        <w:rPr>
          <w:i/>
        </w:rPr>
        <w:t>palielināti</w:t>
      </w:r>
      <w:r w:rsidRPr="00534D41">
        <w:t xml:space="preserve"> </w:t>
      </w:r>
      <w:r w:rsidRPr="00534D41">
        <w:rPr>
          <w:i/>
        </w:rPr>
        <w:t>izdevumi</w:t>
      </w:r>
      <w:r w:rsidRPr="00534D41">
        <w:t xml:space="preserve"> par </w:t>
      </w:r>
      <w:r>
        <w:rPr>
          <w:b/>
        </w:rPr>
        <w:t>26 785</w:t>
      </w:r>
      <w:r w:rsidRPr="00534D41">
        <w:rPr>
          <w:b/>
        </w:rPr>
        <w:t xml:space="preserve"> </w:t>
      </w:r>
      <w:proofErr w:type="spellStart"/>
      <w:r w:rsidRPr="00534D41">
        <w:rPr>
          <w:b/>
          <w:i/>
        </w:rPr>
        <w:t>euro</w:t>
      </w:r>
      <w:proofErr w:type="spellEnd"/>
      <w:r w:rsidRPr="00534D41">
        <w:rPr>
          <w:b/>
          <w:i/>
        </w:rPr>
        <w:t>,</w:t>
      </w:r>
      <w:r w:rsidRPr="00534D41">
        <w:t xml:space="preserve"> </w:t>
      </w:r>
      <w:r w:rsidR="004920BF">
        <w:t xml:space="preserve">kas ir papildus finansējums </w:t>
      </w:r>
      <w:r w:rsidRPr="00734245">
        <w:t>projekta "Civilās aizsardzības sistēmas pilnveidošana Jelgavā un Šauļos" īstenošanai</w:t>
      </w:r>
      <w:r w:rsidR="004920BF">
        <w:t xml:space="preserve">, kur </w:t>
      </w:r>
      <w:r w:rsidR="004920BF" w:rsidRPr="004920BF">
        <w:t>24</w:t>
      </w:r>
      <w:r w:rsidR="004920BF">
        <w:t> </w:t>
      </w:r>
      <w:r w:rsidR="004920BF" w:rsidRPr="004920BF">
        <w:t>822</w:t>
      </w:r>
      <w:r w:rsidR="004920BF">
        <w:t xml:space="preserve"> </w:t>
      </w:r>
      <w:proofErr w:type="spellStart"/>
      <w:r w:rsidR="004920BF">
        <w:rPr>
          <w:i/>
        </w:rPr>
        <w:t>euro</w:t>
      </w:r>
      <w:proofErr w:type="spellEnd"/>
      <w:r w:rsidR="004920BF">
        <w:rPr>
          <w:i/>
        </w:rPr>
        <w:t xml:space="preserve"> </w:t>
      </w:r>
      <w:r w:rsidR="004920BF">
        <w:t xml:space="preserve">– aizņēmuma līdzekļi un 1 963 </w:t>
      </w:r>
      <w:proofErr w:type="spellStart"/>
      <w:r w:rsidR="004920BF">
        <w:rPr>
          <w:i/>
        </w:rPr>
        <w:t>euro</w:t>
      </w:r>
      <w:proofErr w:type="spellEnd"/>
      <w:r w:rsidR="004920BF">
        <w:rPr>
          <w:i/>
        </w:rPr>
        <w:t xml:space="preserve"> </w:t>
      </w:r>
      <w:r w:rsidR="004920BF" w:rsidRPr="008D5261">
        <w:t>Šauļu pašvaldības administrācijas finansējums</w:t>
      </w:r>
      <w:r w:rsidR="004920BF">
        <w:t>.</w:t>
      </w:r>
    </w:p>
    <w:p w:rsidR="00845F3E" w:rsidRDefault="00845F3E" w:rsidP="00FD5E7F">
      <w:pPr>
        <w:jc w:val="both"/>
        <w:rPr>
          <w:b/>
        </w:rPr>
      </w:pPr>
    </w:p>
    <w:p w:rsidR="00C30EFA" w:rsidRPr="00534D41" w:rsidRDefault="0079341A" w:rsidP="00FD5E7F">
      <w:pPr>
        <w:jc w:val="both"/>
      </w:pPr>
      <w:r w:rsidRPr="00B76800">
        <w:rPr>
          <w:b/>
        </w:rPr>
        <w:t>0</w:t>
      </w:r>
      <w:r w:rsidR="005E4BC9" w:rsidRPr="00B76800">
        <w:rPr>
          <w:b/>
        </w:rPr>
        <w:t>4</w:t>
      </w:r>
      <w:r w:rsidRPr="00B76800">
        <w:rPr>
          <w:b/>
        </w:rPr>
        <w:t>.00.</w:t>
      </w:r>
      <w:r w:rsidR="005E4BC9" w:rsidRPr="00B76800">
        <w:rPr>
          <w:b/>
        </w:rPr>
        <w:t xml:space="preserve">Ekonomiskā </w:t>
      </w:r>
      <w:r w:rsidR="005E4BC9" w:rsidRPr="00534D41">
        <w:rPr>
          <w:b/>
        </w:rPr>
        <w:t>darbība</w:t>
      </w:r>
      <w:r w:rsidRPr="00534D41">
        <w:rPr>
          <w:b/>
        </w:rPr>
        <w:t xml:space="preserve"> –</w:t>
      </w:r>
      <w:r w:rsidR="000276EB" w:rsidRPr="00534D41">
        <w:rPr>
          <w:b/>
        </w:rPr>
        <w:t xml:space="preserve"> </w:t>
      </w:r>
      <w:r w:rsidRPr="00534D41">
        <w:rPr>
          <w:i/>
        </w:rPr>
        <w:t>palielināti</w:t>
      </w:r>
      <w:r w:rsidRPr="00534D41">
        <w:t xml:space="preserve"> </w:t>
      </w:r>
      <w:r w:rsidRPr="00534D41">
        <w:rPr>
          <w:i/>
        </w:rPr>
        <w:t>izdevumi</w:t>
      </w:r>
      <w:r w:rsidRPr="00534D41">
        <w:t xml:space="preserve"> par </w:t>
      </w:r>
      <w:r w:rsidR="00D6548E">
        <w:rPr>
          <w:b/>
        </w:rPr>
        <w:t>1 573 414</w:t>
      </w:r>
      <w:r w:rsidRPr="00534D41">
        <w:rPr>
          <w:b/>
        </w:rPr>
        <w:t xml:space="preserve"> </w:t>
      </w:r>
      <w:proofErr w:type="spellStart"/>
      <w:r w:rsidRPr="00534D41">
        <w:rPr>
          <w:b/>
          <w:i/>
        </w:rPr>
        <w:t>euro</w:t>
      </w:r>
      <w:proofErr w:type="spellEnd"/>
      <w:r w:rsidR="002525CD" w:rsidRPr="00534D41">
        <w:rPr>
          <w:b/>
          <w:i/>
        </w:rPr>
        <w:t>,</w:t>
      </w:r>
      <w:r w:rsidR="002525CD" w:rsidRPr="00534D41">
        <w:t xml:space="preserve"> </w:t>
      </w:r>
      <w:r w:rsidR="00C30EFA" w:rsidRPr="00534D41">
        <w:t>t.sk.</w:t>
      </w:r>
      <w:r w:rsidR="000276EB" w:rsidRPr="00534D41">
        <w:t>:</w:t>
      </w:r>
    </w:p>
    <w:p w:rsidR="00385CB0" w:rsidRDefault="00D6548E" w:rsidP="00FD4032">
      <w:pPr>
        <w:pStyle w:val="ListParagraph"/>
        <w:numPr>
          <w:ilvl w:val="0"/>
          <w:numId w:val="9"/>
        </w:numPr>
        <w:jc w:val="both"/>
      </w:pPr>
      <w:r>
        <w:t>112 460</w:t>
      </w:r>
      <w:r w:rsidR="00385CB0" w:rsidRPr="00385CB0">
        <w:t> </w:t>
      </w:r>
      <w:proofErr w:type="spellStart"/>
      <w:r w:rsidR="00385CB0" w:rsidRPr="00385CB0">
        <w:rPr>
          <w:i/>
        </w:rPr>
        <w:t>euro</w:t>
      </w:r>
      <w:proofErr w:type="spellEnd"/>
      <w:r w:rsidR="00385CB0" w:rsidRPr="00385CB0">
        <w:rPr>
          <w:i/>
        </w:rPr>
        <w:t xml:space="preserve"> </w:t>
      </w:r>
      <w:r w:rsidR="00385CB0">
        <w:t>–</w:t>
      </w:r>
      <w:r w:rsidR="00385CB0" w:rsidRPr="00385CB0">
        <w:t xml:space="preserve"> Centrālās finanšu un līgumu aģentūras starpposma maksājums ERAF projekta “Loka maģistrāles pārbūve posmā no Kalnciema ceļa līdz Jelgavas pilsētas administratīvajai robežai” īstenošanai;</w:t>
      </w:r>
    </w:p>
    <w:p w:rsidR="00D6548E" w:rsidRPr="00385CB0" w:rsidRDefault="00D6548E" w:rsidP="00FD4032">
      <w:pPr>
        <w:pStyle w:val="ListParagraph"/>
        <w:numPr>
          <w:ilvl w:val="0"/>
          <w:numId w:val="9"/>
        </w:numPr>
        <w:jc w:val="both"/>
      </w:pPr>
      <w:r>
        <w:t xml:space="preserve">1 142 313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385CB0">
        <w:t>Centrālās finanšu un līgumu aģentūras</w:t>
      </w:r>
      <w:r>
        <w:t xml:space="preserve"> avansa maksājums </w:t>
      </w:r>
      <w:r w:rsidR="00C554C3">
        <w:t xml:space="preserve">ERAF projekta </w:t>
      </w:r>
      <w:r w:rsidR="00C554C3" w:rsidRPr="004E3615">
        <w:t>"Tehniskās infrastruktūras sakārtošana uzņēmējdarbības attīstībai degradētajā teritorijā, 1.kārta"</w:t>
      </w:r>
      <w:r w:rsidR="00C554C3">
        <w:t xml:space="preserve"> īstenošanai;</w:t>
      </w:r>
    </w:p>
    <w:p w:rsidR="00B378DD" w:rsidRDefault="00C554C3" w:rsidP="00FD4032">
      <w:pPr>
        <w:pStyle w:val="ListParagraph"/>
        <w:numPr>
          <w:ilvl w:val="0"/>
          <w:numId w:val="9"/>
        </w:numPr>
        <w:jc w:val="both"/>
      </w:pPr>
      <w:r>
        <w:t>288 545</w:t>
      </w:r>
      <w:r w:rsidR="00F72A4E" w:rsidRPr="00385CB0">
        <w:t> </w:t>
      </w:r>
      <w:proofErr w:type="spellStart"/>
      <w:r w:rsidR="00F72A4E" w:rsidRPr="00385CB0">
        <w:rPr>
          <w:i/>
        </w:rPr>
        <w:t>euro</w:t>
      </w:r>
      <w:proofErr w:type="spellEnd"/>
      <w:r w:rsidR="00F72A4E" w:rsidRPr="00385CB0">
        <w:t xml:space="preserve"> </w:t>
      </w:r>
      <w:r w:rsidR="00385CB0">
        <w:t>–</w:t>
      </w:r>
      <w:r>
        <w:t xml:space="preserve"> LR Satiksmes ministrijas avansa maksājums p</w:t>
      </w:r>
      <w:r w:rsidRPr="00861CF6">
        <w:t>rojekt</w:t>
      </w:r>
      <w:r>
        <w:t>a</w:t>
      </w:r>
      <w:r w:rsidRPr="00861CF6">
        <w:t xml:space="preserve"> "Miera ielas un Aizsargu ielas asfalta seguma atjaunošana un tilta pār Platones upi pārbūve"</w:t>
      </w:r>
      <w:r>
        <w:t xml:space="preserve"> īstenošanai</w:t>
      </w:r>
      <w:r w:rsidR="00385CB0" w:rsidRPr="00385CB0">
        <w:t>;</w:t>
      </w:r>
    </w:p>
    <w:p w:rsidR="00385CB0" w:rsidRPr="00385CB0" w:rsidRDefault="00C554C3" w:rsidP="00FD4032">
      <w:pPr>
        <w:pStyle w:val="ListParagraph"/>
        <w:numPr>
          <w:ilvl w:val="0"/>
          <w:numId w:val="9"/>
        </w:numPr>
        <w:jc w:val="both"/>
      </w:pPr>
      <w:r>
        <w:t>10 968</w:t>
      </w:r>
      <w:r w:rsidR="00385CB0">
        <w:t> </w:t>
      </w:r>
      <w:proofErr w:type="spellStart"/>
      <w:r w:rsidR="00385CB0" w:rsidRPr="00385CB0">
        <w:rPr>
          <w:i/>
        </w:rPr>
        <w:t>euro</w:t>
      </w:r>
      <w:proofErr w:type="spellEnd"/>
      <w:r w:rsidR="00385CB0">
        <w:t xml:space="preserve"> – papildus dotācija </w:t>
      </w:r>
      <w:r>
        <w:t xml:space="preserve"> </w:t>
      </w:r>
      <w:proofErr w:type="spellStart"/>
      <w:r>
        <w:t>Egas</w:t>
      </w:r>
      <w:proofErr w:type="spellEnd"/>
      <w:r>
        <w:t xml:space="preserve"> ielas remontdarbiem</w:t>
      </w:r>
      <w:r w:rsidR="00385CB0">
        <w:t>;</w:t>
      </w:r>
    </w:p>
    <w:p w:rsidR="00135128" w:rsidRPr="001445A0" w:rsidRDefault="00C554C3" w:rsidP="00FD4032">
      <w:pPr>
        <w:pStyle w:val="ListParagraph"/>
        <w:numPr>
          <w:ilvl w:val="0"/>
          <w:numId w:val="9"/>
        </w:numPr>
        <w:jc w:val="both"/>
      </w:pPr>
      <w:r>
        <w:t>17 515</w:t>
      </w:r>
      <w:r w:rsidR="00385CB0" w:rsidRPr="001445A0">
        <w:t> </w:t>
      </w:r>
      <w:proofErr w:type="spellStart"/>
      <w:r w:rsidR="00385CB0" w:rsidRPr="001445A0">
        <w:rPr>
          <w:i/>
        </w:rPr>
        <w:t>euro</w:t>
      </w:r>
      <w:proofErr w:type="spellEnd"/>
      <w:r w:rsidR="00385CB0" w:rsidRPr="001445A0">
        <w:t xml:space="preserve"> </w:t>
      </w:r>
      <w:r w:rsidR="001445A0">
        <w:t>–</w:t>
      </w:r>
      <w:r w:rsidR="00385CB0" w:rsidRPr="001445A0">
        <w:t xml:space="preserve"> </w:t>
      </w:r>
      <w:r>
        <w:t xml:space="preserve">finansējums ERAF projekta </w:t>
      </w:r>
      <w:r w:rsidR="0073129C" w:rsidRPr="001445A0">
        <w:t>“</w:t>
      </w:r>
      <w:r w:rsidR="00135128" w:rsidRPr="001445A0">
        <w:t xml:space="preserve">Nozīmīga kultūrvēsturiskā mantojuma saglabāšana un attīstība kultūras tūrisma piedāvājuma pilnveidošanai Zemgales </w:t>
      </w:r>
      <w:r w:rsidR="0073129C" w:rsidRPr="001445A0">
        <w:t>reģionā”</w:t>
      </w:r>
      <w:r w:rsidR="002B23B0" w:rsidRPr="001445A0">
        <w:t xml:space="preserve"> īstenošanai</w:t>
      </w:r>
      <w:r>
        <w:t xml:space="preserve">, kur 207 015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85CB0">
        <w:t>Centrālās finanšu un līgumu aģentūras</w:t>
      </w:r>
      <w:r>
        <w:t xml:space="preserve"> avansa maksājums, bet aizņēmuma līdzekļu samazinājums -189 500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1445A0" w:rsidRPr="001445A0">
        <w:t>;</w:t>
      </w:r>
    </w:p>
    <w:p w:rsidR="00135128" w:rsidRDefault="00C554C3" w:rsidP="00FD4032">
      <w:pPr>
        <w:pStyle w:val="ListParagraph"/>
        <w:numPr>
          <w:ilvl w:val="0"/>
          <w:numId w:val="9"/>
        </w:numPr>
        <w:jc w:val="both"/>
      </w:pPr>
      <w:r>
        <w:t>9 002</w:t>
      </w:r>
      <w:r w:rsidR="00135128" w:rsidRPr="001445A0">
        <w:t xml:space="preserve"> </w:t>
      </w:r>
      <w:proofErr w:type="spellStart"/>
      <w:r w:rsidR="00135128" w:rsidRPr="001445A0">
        <w:rPr>
          <w:i/>
        </w:rPr>
        <w:t>euro</w:t>
      </w:r>
      <w:proofErr w:type="spellEnd"/>
      <w:r w:rsidR="00135128" w:rsidRPr="001445A0">
        <w:t xml:space="preserve"> </w:t>
      </w:r>
      <w:r w:rsidR="001445A0" w:rsidRPr="001445A0">
        <w:t xml:space="preserve">– </w:t>
      </w:r>
      <w:r w:rsidRPr="00861CF6">
        <w:t>projekta "Tematiskā plānojuma "Publisko ūdeņu teritoriju izmantošana Jelgavas pilsētas administratīvajās robežās" izstrāde" īstenošanai</w:t>
      </w:r>
      <w:r>
        <w:t>, kur 2</w:t>
      </w:r>
      <w:r w:rsidR="00410BDE">
        <w:t xml:space="preserve"> </w:t>
      </w:r>
      <w:r>
        <w:t xml:space="preserve">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-</w:t>
      </w:r>
      <w:r w:rsidRPr="001445A0">
        <w:t xml:space="preserve"> </w:t>
      </w:r>
      <w:r w:rsidRPr="00861CF6">
        <w:t>Latvijas vides aizsardzības fonda finansējums</w:t>
      </w:r>
      <w:r>
        <w:t>;</w:t>
      </w:r>
    </w:p>
    <w:p w:rsidR="00C554C3" w:rsidRDefault="00C554C3" w:rsidP="00410BDE">
      <w:pPr>
        <w:pStyle w:val="ListParagraph"/>
        <w:numPr>
          <w:ilvl w:val="0"/>
          <w:numId w:val="9"/>
        </w:numPr>
        <w:jc w:val="both"/>
      </w:pPr>
      <w:r>
        <w:t xml:space="preserve">3 279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="00410BDE">
        <w:t xml:space="preserve">papildus dotācija </w:t>
      </w:r>
      <w:r w:rsidR="00410BDE" w:rsidRPr="00410BDE">
        <w:t>ERAF projekt</w:t>
      </w:r>
      <w:r w:rsidR="00410BDE">
        <w:t>am</w:t>
      </w:r>
      <w:r w:rsidR="00410BDE" w:rsidRPr="00410BDE">
        <w:t xml:space="preserve"> "Jelgavas lidlauka poldera dambja pārbūve plūdu draudu novēršanai"</w:t>
      </w:r>
      <w:r w:rsidR="00410BDE">
        <w:t>;</w:t>
      </w:r>
    </w:p>
    <w:p w:rsidR="00410BDE" w:rsidRPr="001445A0" w:rsidRDefault="00410BDE" w:rsidP="00410BDE">
      <w:pPr>
        <w:pStyle w:val="ListParagraph"/>
        <w:numPr>
          <w:ilvl w:val="0"/>
          <w:numId w:val="9"/>
        </w:numPr>
        <w:jc w:val="both"/>
      </w:pPr>
      <w:r>
        <w:t xml:space="preserve">- 10 668 </w:t>
      </w:r>
      <w:proofErr w:type="spellStart"/>
      <w:r>
        <w:rPr>
          <w:i/>
        </w:rPr>
        <w:t>euro</w:t>
      </w:r>
      <w:proofErr w:type="spellEnd"/>
      <w:r>
        <w:t xml:space="preserve"> – dotācijas samazinājums </w:t>
      </w:r>
      <w:r w:rsidR="00FF7626">
        <w:t>programmai</w:t>
      </w:r>
      <w:r>
        <w:t xml:space="preserve"> “</w:t>
      </w:r>
      <w:r w:rsidRPr="00410BDE">
        <w:t>Zemes reformas darbība un zemes īpašuma un lietošanas tiesību pārveidošana</w:t>
      </w:r>
      <w:r>
        <w:t>”, kas novirzīts pašvaldības dzīvojamā fonda remontam.</w:t>
      </w:r>
    </w:p>
    <w:p w:rsidR="00135128" w:rsidRPr="0013105D" w:rsidRDefault="00135128" w:rsidP="009E2371">
      <w:pPr>
        <w:jc w:val="both"/>
        <w:rPr>
          <w:b/>
        </w:rPr>
      </w:pPr>
    </w:p>
    <w:p w:rsidR="005836CB" w:rsidRDefault="009E2371" w:rsidP="00297634">
      <w:pPr>
        <w:jc w:val="both"/>
      </w:pPr>
      <w:r w:rsidRPr="0013105D">
        <w:rPr>
          <w:b/>
        </w:rPr>
        <w:t>05.00</w:t>
      </w:r>
      <w:r w:rsidR="005836CB">
        <w:rPr>
          <w:b/>
        </w:rPr>
        <w:t>0</w:t>
      </w:r>
      <w:r w:rsidRPr="0013105D">
        <w:rPr>
          <w:b/>
        </w:rPr>
        <w:t>.Vides aizsardzība –</w:t>
      </w:r>
      <w:r w:rsidR="000276EB" w:rsidRPr="0013105D">
        <w:rPr>
          <w:b/>
        </w:rPr>
        <w:t xml:space="preserve"> </w:t>
      </w:r>
      <w:r w:rsidRPr="0013105D">
        <w:rPr>
          <w:i/>
        </w:rPr>
        <w:t>palielināti</w:t>
      </w:r>
      <w:r w:rsidRPr="0013105D">
        <w:t xml:space="preserve"> </w:t>
      </w:r>
      <w:r w:rsidRPr="0013105D">
        <w:rPr>
          <w:i/>
        </w:rPr>
        <w:t>izdevumi</w:t>
      </w:r>
      <w:r w:rsidRPr="0013105D">
        <w:t xml:space="preserve"> par </w:t>
      </w:r>
      <w:r w:rsidR="00101817">
        <w:rPr>
          <w:b/>
        </w:rPr>
        <w:t>35 885</w:t>
      </w:r>
      <w:r w:rsidRPr="0013105D">
        <w:rPr>
          <w:b/>
        </w:rPr>
        <w:t xml:space="preserve"> </w:t>
      </w:r>
      <w:proofErr w:type="spellStart"/>
      <w:r w:rsidRPr="00176D1A">
        <w:rPr>
          <w:b/>
          <w:i/>
        </w:rPr>
        <w:t>euro</w:t>
      </w:r>
      <w:proofErr w:type="spellEnd"/>
      <w:r w:rsidR="005836CB">
        <w:rPr>
          <w:b/>
          <w:i/>
        </w:rPr>
        <w:t xml:space="preserve"> </w:t>
      </w:r>
      <w:r w:rsidR="005836CB">
        <w:t>apmērā, t.sk.:</w:t>
      </w:r>
    </w:p>
    <w:p w:rsidR="00297634" w:rsidRDefault="00101817" w:rsidP="005836CB">
      <w:pPr>
        <w:pStyle w:val="ListParagraph"/>
        <w:numPr>
          <w:ilvl w:val="0"/>
          <w:numId w:val="38"/>
        </w:numPr>
        <w:jc w:val="both"/>
      </w:pPr>
      <w:r>
        <w:t>23 516</w:t>
      </w:r>
      <w:r w:rsidR="005836CB">
        <w:t> </w:t>
      </w:r>
      <w:proofErr w:type="spellStart"/>
      <w:r w:rsidR="005836CB" w:rsidRPr="005836CB">
        <w:rPr>
          <w:i/>
        </w:rPr>
        <w:t>euro</w:t>
      </w:r>
      <w:proofErr w:type="spellEnd"/>
      <w:r w:rsidR="005836CB">
        <w:rPr>
          <w:i/>
        </w:rPr>
        <w:t xml:space="preserve"> –</w:t>
      </w:r>
      <w:r w:rsidR="00B4553A" w:rsidRPr="00176D1A">
        <w:t xml:space="preserve"> </w:t>
      </w:r>
      <w:r>
        <w:t>PI “Pilsētsaimniecība” iekšējie grozījumi starp tāmēm -papildus dotācija ziemas dienesta darbu finansēšanai un ietvju mehanizētai tīrīšanai</w:t>
      </w:r>
      <w:r w:rsidR="005836CB">
        <w:t>;</w:t>
      </w:r>
    </w:p>
    <w:p w:rsidR="005836CB" w:rsidRPr="001445A0" w:rsidRDefault="00640436" w:rsidP="005836CB">
      <w:pPr>
        <w:pStyle w:val="ListParagraph"/>
        <w:numPr>
          <w:ilvl w:val="0"/>
          <w:numId w:val="38"/>
        </w:numPr>
        <w:jc w:val="both"/>
      </w:pPr>
      <w:r>
        <w:t>12 369</w:t>
      </w:r>
      <w:r w:rsidR="005836CB">
        <w:t> </w:t>
      </w:r>
      <w:proofErr w:type="spellStart"/>
      <w:r w:rsidR="005836CB" w:rsidRPr="005836CB">
        <w:rPr>
          <w:i/>
        </w:rPr>
        <w:t>euro</w:t>
      </w:r>
      <w:proofErr w:type="spellEnd"/>
      <w:r w:rsidR="005836CB">
        <w:t xml:space="preserve"> – </w:t>
      </w:r>
      <w:r>
        <w:t xml:space="preserve">PI “Pilsētsaimniecība” iekšējie grozījumi starp tāmēm </w:t>
      </w:r>
      <w:r w:rsidR="005836CB">
        <w:t xml:space="preserve">papildus dotācija </w:t>
      </w:r>
      <w:r>
        <w:t>meliorācijas sistēmu uzturēšanas izdevumu segšanai</w:t>
      </w:r>
      <w:r w:rsidR="00AE1A46">
        <w:t>.</w:t>
      </w:r>
    </w:p>
    <w:p w:rsidR="002525CD" w:rsidRPr="004A2A23" w:rsidRDefault="002525CD" w:rsidP="00FF181E">
      <w:pPr>
        <w:pStyle w:val="ListParagraph"/>
        <w:jc w:val="both"/>
        <w:rPr>
          <w:color w:val="FF0000"/>
        </w:rPr>
      </w:pPr>
    </w:p>
    <w:p w:rsidR="00EB22F0" w:rsidRPr="00E04682" w:rsidRDefault="00EB22F0" w:rsidP="00EB22F0">
      <w:pPr>
        <w:jc w:val="both"/>
      </w:pPr>
      <w:r w:rsidRPr="00E04682">
        <w:rPr>
          <w:b/>
        </w:rPr>
        <w:t>06.000.Teritoriju un mājokļu apsaimniekošana –</w:t>
      </w:r>
      <w:r w:rsidRPr="00E04682">
        <w:t xml:space="preserve"> </w:t>
      </w:r>
      <w:r w:rsidR="00E04682">
        <w:rPr>
          <w:i/>
        </w:rPr>
        <w:t>samazināti</w:t>
      </w:r>
      <w:r w:rsidRPr="00E04682">
        <w:rPr>
          <w:i/>
        </w:rPr>
        <w:t xml:space="preserve"> izdevumi</w:t>
      </w:r>
      <w:r w:rsidRPr="00E04682">
        <w:t xml:space="preserve"> </w:t>
      </w:r>
      <w:r w:rsidR="002C689D">
        <w:t>-</w:t>
      </w:r>
      <w:r w:rsidR="00FF7626">
        <w:rPr>
          <w:b/>
        </w:rPr>
        <w:t>304 630</w:t>
      </w:r>
      <w:r w:rsidR="002B23B0" w:rsidRPr="00E04682">
        <w:t xml:space="preserve"> </w:t>
      </w:r>
      <w:proofErr w:type="spellStart"/>
      <w:r w:rsidRPr="00E04682">
        <w:rPr>
          <w:b/>
          <w:i/>
        </w:rPr>
        <w:t>euro</w:t>
      </w:r>
      <w:proofErr w:type="spellEnd"/>
      <w:r w:rsidRPr="00E04682">
        <w:t xml:space="preserve"> apmērā, t.sk.:</w:t>
      </w:r>
    </w:p>
    <w:p w:rsidR="00FF181E" w:rsidRPr="00654CFF" w:rsidRDefault="00220A29" w:rsidP="00654CFF">
      <w:pPr>
        <w:pStyle w:val="ListParagraph"/>
        <w:numPr>
          <w:ilvl w:val="0"/>
          <w:numId w:val="6"/>
        </w:numPr>
        <w:jc w:val="both"/>
      </w:pPr>
      <w:r>
        <w:t>s</w:t>
      </w:r>
      <w:r w:rsidR="00654CFF">
        <w:t xml:space="preserve">amazināti </w:t>
      </w:r>
      <w:r w:rsidR="00654CFF" w:rsidRPr="00654CFF">
        <w:t xml:space="preserve">izdevumi </w:t>
      </w:r>
      <w:r w:rsidR="00FF7626">
        <w:t>-268 460</w:t>
      </w:r>
      <w:r w:rsidR="00D82E67" w:rsidRPr="00654CFF">
        <w:t xml:space="preserve"> </w:t>
      </w:r>
      <w:proofErr w:type="spellStart"/>
      <w:r w:rsidR="003F76B1" w:rsidRPr="00654CFF">
        <w:rPr>
          <w:i/>
        </w:rPr>
        <w:t>euro</w:t>
      </w:r>
      <w:proofErr w:type="spellEnd"/>
      <w:r w:rsidR="003F76B1" w:rsidRPr="00654CFF">
        <w:rPr>
          <w:i/>
        </w:rPr>
        <w:t xml:space="preserve"> </w:t>
      </w:r>
      <w:r w:rsidR="00654CFF" w:rsidRPr="00654CFF">
        <w:t>apmērā</w:t>
      </w:r>
      <w:r w:rsidR="00654CFF">
        <w:rPr>
          <w:i/>
        </w:rPr>
        <w:t xml:space="preserve"> </w:t>
      </w:r>
      <w:r w:rsidR="003F76B1" w:rsidRPr="00654CFF">
        <w:t xml:space="preserve">programmai “Projektu sagatavošana un </w:t>
      </w:r>
      <w:r w:rsidR="00D82E67" w:rsidRPr="00654CFF">
        <w:t>izstrāde, teritoriju attīstība”</w:t>
      </w:r>
      <w:r w:rsidR="00654CFF" w:rsidRPr="00654CFF">
        <w:t>, kas novirzīt</w:t>
      </w:r>
      <w:r w:rsidR="00FF7626">
        <w:t>i</w:t>
      </w:r>
      <w:r w:rsidR="00654CFF" w:rsidRPr="00654CFF">
        <w:t xml:space="preserve"> </w:t>
      </w:r>
      <w:r w:rsidR="00FF7626">
        <w:t xml:space="preserve"> Pašvaldības </w:t>
      </w:r>
      <w:r w:rsidR="00654CFF" w:rsidRPr="00654CFF">
        <w:t>projekt</w:t>
      </w:r>
      <w:r w:rsidR="00FF7626">
        <w:t>u</w:t>
      </w:r>
      <w:r w:rsidR="00654CFF" w:rsidRPr="00654CFF">
        <w:t xml:space="preserve"> īstenošanai</w:t>
      </w:r>
      <w:r w:rsidR="00FF7626">
        <w:t xml:space="preserve"> un Domes administrācijas saimniecisko izdevumu apmaksai</w:t>
      </w:r>
      <w:r w:rsidR="00FF181E" w:rsidRPr="00654CFF">
        <w:t>;</w:t>
      </w:r>
    </w:p>
    <w:p w:rsidR="00FF181E" w:rsidRDefault="00FF7626" w:rsidP="00654CFF">
      <w:pPr>
        <w:pStyle w:val="ListParagraph"/>
        <w:numPr>
          <w:ilvl w:val="0"/>
          <w:numId w:val="6"/>
        </w:numPr>
        <w:jc w:val="both"/>
      </w:pPr>
      <w:r>
        <w:t>34 431</w:t>
      </w:r>
      <w:r w:rsidR="00654CFF">
        <w:t> </w:t>
      </w:r>
      <w:proofErr w:type="spellStart"/>
      <w:r w:rsidR="00257A8F" w:rsidRPr="00654CFF">
        <w:rPr>
          <w:i/>
        </w:rPr>
        <w:t>euro</w:t>
      </w:r>
      <w:proofErr w:type="spellEnd"/>
      <w:r w:rsidR="00654CFF">
        <w:rPr>
          <w:i/>
        </w:rPr>
        <w:t xml:space="preserve"> –</w:t>
      </w:r>
      <w:r w:rsidR="00257A8F" w:rsidRPr="00654CFF">
        <w:rPr>
          <w:i/>
        </w:rPr>
        <w:t xml:space="preserve"> </w:t>
      </w:r>
      <w:r>
        <w:t xml:space="preserve">PI “Pilsētsaimniecība” iekšējie grozījumi starp tāmēm - </w:t>
      </w:r>
      <w:r w:rsidR="00654CFF" w:rsidRPr="00654CFF">
        <w:t>papildus dotācija elektro</w:t>
      </w:r>
      <w:r>
        <w:t>tīklu izbūvei 5.līnijā;</w:t>
      </w:r>
      <w:r w:rsidR="00413D74" w:rsidRPr="00654CFF">
        <w:t xml:space="preserve"> </w:t>
      </w:r>
    </w:p>
    <w:p w:rsidR="00FF7626" w:rsidRPr="00654CFF" w:rsidRDefault="00FF7626" w:rsidP="00654CFF">
      <w:pPr>
        <w:pStyle w:val="ListParagraph"/>
        <w:numPr>
          <w:ilvl w:val="0"/>
          <w:numId w:val="6"/>
        </w:numPr>
        <w:jc w:val="both"/>
      </w:pPr>
      <w:r>
        <w:lastRenderedPageBreak/>
        <w:t>s</w:t>
      </w:r>
      <w:r w:rsidRPr="00220A29">
        <w:t xml:space="preserve">amazināta dotācija </w:t>
      </w:r>
      <w:r>
        <w:t>-19 231</w:t>
      </w:r>
      <w:r w:rsidRPr="00220A29">
        <w:t> </w:t>
      </w:r>
      <w:proofErr w:type="spellStart"/>
      <w:r w:rsidRPr="00220A29">
        <w:rPr>
          <w:i/>
        </w:rPr>
        <w:t>euro</w:t>
      </w:r>
      <w:proofErr w:type="spellEnd"/>
      <w:r w:rsidRPr="00220A29">
        <w:t xml:space="preserve"> apmērā</w:t>
      </w:r>
      <w:r>
        <w:t xml:space="preserve"> programmai “PI “Pilsētsaimniecība”  darbības nodrošināšana”;</w:t>
      </w:r>
    </w:p>
    <w:p w:rsidR="00654CFF" w:rsidRPr="00220A29" w:rsidRDefault="00220A29" w:rsidP="00654CFF">
      <w:pPr>
        <w:pStyle w:val="ListParagraph"/>
        <w:numPr>
          <w:ilvl w:val="0"/>
          <w:numId w:val="6"/>
        </w:numPr>
        <w:jc w:val="both"/>
      </w:pPr>
      <w:r>
        <w:t>s</w:t>
      </w:r>
      <w:r w:rsidR="00654CFF" w:rsidRPr="00220A29">
        <w:t>amazināta</w:t>
      </w:r>
      <w:r w:rsidR="00825BD1" w:rsidRPr="00220A29">
        <w:t xml:space="preserve"> dotācija </w:t>
      </w:r>
      <w:r w:rsidR="00FF7626">
        <w:t>-62 038</w:t>
      </w:r>
      <w:r w:rsidR="00654CFF" w:rsidRPr="00220A29">
        <w:t> </w:t>
      </w:r>
      <w:proofErr w:type="spellStart"/>
      <w:r w:rsidR="00654CFF" w:rsidRPr="00220A29">
        <w:rPr>
          <w:i/>
        </w:rPr>
        <w:t>euro</w:t>
      </w:r>
      <w:proofErr w:type="spellEnd"/>
      <w:r w:rsidR="00654CFF" w:rsidRPr="00220A29">
        <w:t xml:space="preserve"> apmērā programmai “Pašvaldības teritorijas, kapsētu un mežu apsaimniekošana, klaiņojošo dzīvnieku likvidācija”, kas </w:t>
      </w:r>
      <w:r w:rsidRPr="00220A29">
        <w:t>novirzīta</w:t>
      </w:r>
      <w:r w:rsidR="00FF7626">
        <w:t xml:space="preserve"> citām PI “Pilsētsaimniecība” programmām</w:t>
      </w:r>
      <w:r w:rsidRPr="00220A29">
        <w:t>;</w:t>
      </w:r>
      <w:r w:rsidR="00654CFF" w:rsidRPr="00220A29">
        <w:t xml:space="preserve"> </w:t>
      </w:r>
    </w:p>
    <w:p w:rsidR="00220A29" w:rsidRDefault="00FF7626" w:rsidP="00654CFF">
      <w:pPr>
        <w:pStyle w:val="ListParagraph"/>
        <w:numPr>
          <w:ilvl w:val="0"/>
          <w:numId w:val="6"/>
        </w:numPr>
        <w:jc w:val="both"/>
      </w:pPr>
      <w:r>
        <w:t>10 668</w:t>
      </w:r>
      <w:r w:rsidR="00A97D6E" w:rsidRPr="00220A29">
        <w:t xml:space="preserve"> </w:t>
      </w:r>
      <w:proofErr w:type="spellStart"/>
      <w:r w:rsidR="00A97D6E" w:rsidRPr="00220A29">
        <w:rPr>
          <w:i/>
        </w:rPr>
        <w:t>euro</w:t>
      </w:r>
      <w:proofErr w:type="spellEnd"/>
      <w:r w:rsidR="00220A29">
        <w:rPr>
          <w:i/>
        </w:rPr>
        <w:t xml:space="preserve"> – </w:t>
      </w:r>
      <w:r w:rsidR="00A97D6E" w:rsidRPr="00220A29">
        <w:t>p</w:t>
      </w:r>
      <w:r w:rsidR="00DC7E88" w:rsidRPr="00220A29">
        <w:t xml:space="preserve">apildus </w:t>
      </w:r>
      <w:r w:rsidR="00FF181E" w:rsidRPr="00220A29">
        <w:t>finansējums programmai “Pašvaldības dzīvokļu pārvaldīšana, remonts, veco māju nojaukšana”</w:t>
      </w:r>
      <w:r w:rsidR="00A97D6E" w:rsidRPr="00220A29">
        <w:t>, lai nodrošinātu pašvaldības dzīvojamo telpu izīrēšanas palīdzības reģistros personas ar dzīvojamām telpām</w:t>
      </w:r>
      <w:r w:rsidR="002C689D">
        <w:t>.</w:t>
      </w:r>
    </w:p>
    <w:p w:rsidR="003F76B1" w:rsidRPr="004A2A23" w:rsidRDefault="003F76B1" w:rsidP="003F76B1">
      <w:pPr>
        <w:pStyle w:val="ListParagraph"/>
        <w:jc w:val="both"/>
        <w:rPr>
          <w:color w:val="FF0000"/>
        </w:rPr>
      </w:pPr>
    </w:p>
    <w:p w:rsidR="00D82E67" w:rsidRDefault="00907FF3" w:rsidP="009A704B">
      <w:pPr>
        <w:jc w:val="both"/>
      </w:pPr>
      <w:r w:rsidRPr="00220A29">
        <w:rPr>
          <w:b/>
        </w:rPr>
        <w:t>07.000.</w:t>
      </w:r>
      <w:r w:rsidRPr="009A704B">
        <w:rPr>
          <w:b/>
        </w:rPr>
        <w:t>Veselība –</w:t>
      </w:r>
      <w:r w:rsidRPr="009A704B">
        <w:t xml:space="preserve"> </w:t>
      </w:r>
      <w:r w:rsidR="00C30EFA" w:rsidRPr="009A704B">
        <w:rPr>
          <w:i/>
        </w:rPr>
        <w:t>palielināti</w:t>
      </w:r>
      <w:r w:rsidR="00C30EFA" w:rsidRPr="009A704B">
        <w:t xml:space="preserve"> </w:t>
      </w:r>
      <w:r w:rsidR="00C30EFA" w:rsidRPr="009A704B">
        <w:rPr>
          <w:i/>
        </w:rPr>
        <w:t>izdevumi</w:t>
      </w:r>
      <w:r w:rsidR="00C30EFA" w:rsidRPr="009A704B">
        <w:t xml:space="preserve"> par </w:t>
      </w:r>
      <w:r w:rsidR="002C689D">
        <w:rPr>
          <w:b/>
        </w:rPr>
        <w:t>11 740</w:t>
      </w:r>
      <w:r w:rsidR="00C30EFA" w:rsidRPr="009A704B">
        <w:rPr>
          <w:b/>
        </w:rPr>
        <w:t xml:space="preserve"> </w:t>
      </w:r>
      <w:proofErr w:type="spellStart"/>
      <w:r w:rsidR="00C30EFA" w:rsidRPr="009A704B">
        <w:rPr>
          <w:b/>
          <w:i/>
        </w:rPr>
        <w:t>euro</w:t>
      </w:r>
      <w:proofErr w:type="spellEnd"/>
      <w:r w:rsidR="00C30EFA" w:rsidRPr="009A704B">
        <w:rPr>
          <w:b/>
          <w:i/>
        </w:rPr>
        <w:t>,</w:t>
      </w:r>
      <w:r w:rsidR="00C30EFA" w:rsidRPr="009A704B">
        <w:t xml:space="preserve"> </w:t>
      </w:r>
      <w:r w:rsidR="002C689D">
        <w:t>t.sk.:</w:t>
      </w:r>
    </w:p>
    <w:p w:rsidR="002C689D" w:rsidRDefault="002C689D" w:rsidP="002C689D">
      <w:pPr>
        <w:pStyle w:val="ListParagraph"/>
        <w:numPr>
          <w:ilvl w:val="0"/>
          <w:numId w:val="42"/>
        </w:numPr>
        <w:jc w:val="both"/>
      </w:pPr>
      <w:r w:rsidRPr="002C689D">
        <w:t xml:space="preserve">8 360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-</w:t>
      </w:r>
      <w:r>
        <w:t>iekšējie grozījumi starp tāmēm papildus dotācija medicīnas pakalpojumu pabalstu apmaksai;</w:t>
      </w:r>
    </w:p>
    <w:p w:rsidR="002C689D" w:rsidRDefault="002C689D" w:rsidP="002C689D">
      <w:pPr>
        <w:pStyle w:val="ListParagraph"/>
        <w:numPr>
          <w:ilvl w:val="0"/>
          <w:numId w:val="42"/>
        </w:numPr>
        <w:jc w:val="both"/>
      </w:pPr>
      <w:r>
        <w:t xml:space="preserve">173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- iekšējie grozījumi starp tāmēm papildus dotācija pabalstiem zobārstniecības pakalpojumu apmaksai;</w:t>
      </w:r>
    </w:p>
    <w:p w:rsidR="002C689D" w:rsidRPr="002C689D" w:rsidRDefault="002C689D" w:rsidP="002C689D">
      <w:pPr>
        <w:pStyle w:val="ListParagraph"/>
        <w:numPr>
          <w:ilvl w:val="0"/>
          <w:numId w:val="42"/>
        </w:numPr>
        <w:jc w:val="both"/>
      </w:pPr>
      <w:r>
        <w:t xml:space="preserve">3 207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- iekšējie grozījumi starp tāmēm papildus dotācija slimnīcu pakalpojumu apmaksai.</w:t>
      </w:r>
    </w:p>
    <w:p w:rsidR="00C30EFA" w:rsidRPr="004A2A23" w:rsidRDefault="00C30EFA" w:rsidP="00E14DEE">
      <w:pPr>
        <w:jc w:val="both"/>
        <w:rPr>
          <w:b/>
          <w:color w:val="FF0000"/>
        </w:rPr>
      </w:pPr>
    </w:p>
    <w:p w:rsidR="004E3E99" w:rsidRDefault="00142FEB" w:rsidP="00E14DEE">
      <w:pPr>
        <w:jc w:val="both"/>
      </w:pPr>
      <w:r w:rsidRPr="00220A29">
        <w:rPr>
          <w:b/>
        </w:rPr>
        <w:t xml:space="preserve">08.000.Atpūta, kultūra un </w:t>
      </w:r>
      <w:r w:rsidRPr="00176D1A">
        <w:rPr>
          <w:b/>
        </w:rPr>
        <w:t>reliģija –</w:t>
      </w:r>
      <w:r w:rsidRPr="00176D1A">
        <w:t xml:space="preserve"> </w:t>
      </w:r>
      <w:r w:rsidR="00794ECD" w:rsidRPr="00176D1A">
        <w:rPr>
          <w:i/>
        </w:rPr>
        <w:t>palielināti</w:t>
      </w:r>
      <w:r w:rsidRPr="00176D1A">
        <w:rPr>
          <w:i/>
        </w:rPr>
        <w:t xml:space="preserve"> </w:t>
      </w:r>
      <w:r w:rsidR="00794ECD" w:rsidRPr="00176D1A">
        <w:rPr>
          <w:i/>
        </w:rPr>
        <w:t>izdevumi</w:t>
      </w:r>
      <w:r w:rsidRPr="00176D1A">
        <w:t xml:space="preserve"> </w:t>
      </w:r>
      <w:r w:rsidR="00406B05">
        <w:rPr>
          <w:b/>
        </w:rPr>
        <w:t>170 175</w:t>
      </w:r>
      <w:r w:rsidR="00215BA4" w:rsidRPr="00176D1A">
        <w:t xml:space="preserve"> </w:t>
      </w:r>
      <w:proofErr w:type="spellStart"/>
      <w:r w:rsidRPr="00176D1A">
        <w:rPr>
          <w:b/>
          <w:i/>
        </w:rPr>
        <w:t>euro</w:t>
      </w:r>
      <w:proofErr w:type="spellEnd"/>
      <w:r w:rsidRPr="00176D1A">
        <w:t xml:space="preserve"> apmērā, </w:t>
      </w:r>
      <w:r w:rsidR="007B6EFA" w:rsidRPr="00176D1A">
        <w:t>t.sk.</w:t>
      </w:r>
      <w:r w:rsidR="000276EB" w:rsidRPr="00176D1A">
        <w:t>:</w:t>
      </w:r>
    </w:p>
    <w:p w:rsidR="008E6475" w:rsidRDefault="009705FD" w:rsidP="009705FD">
      <w:pPr>
        <w:pStyle w:val="ListParagraph"/>
        <w:numPr>
          <w:ilvl w:val="0"/>
          <w:numId w:val="45"/>
        </w:numPr>
        <w:tabs>
          <w:tab w:val="left" w:pos="709"/>
        </w:tabs>
        <w:ind w:left="709" w:hanging="283"/>
        <w:jc w:val="both"/>
      </w:pPr>
      <w:r>
        <w:t xml:space="preserve">20 000 </w:t>
      </w:r>
      <w:proofErr w:type="spellStart"/>
      <w:r w:rsidRPr="009705FD">
        <w:rPr>
          <w:i/>
        </w:rPr>
        <w:t>euro</w:t>
      </w:r>
      <w:r>
        <w:t>-</w:t>
      </w:r>
      <w:proofErr w:type="spellEnd"/>
      <w:r>
        <w:t xml:space="preserve"> n</w:t>
      </w:r>
      <w:r w:rsidR="00406B05">
        <w:t xml:space="preserve">o </w:t>
      </w:r>
      <w:r w:rsidR="001473A6">
        <w:t>programmas “I</w:t>
      </w:r>
      <w:r w:rsidR="00406B05">
        <w:t>zdevumiem neparedzētiem gadījumiem</w:t>
      </w:r>
      <w:r w:rsidR="001473A6">
        <w:t>”</w:t>
      </w:r>
      <w:r w:rsidR="00406B05">
        <w:t xml:space="preserve"> </w:t>
      </w:r>
      <w:r>
        <w:t xml:space="preserve">piešķirta </w:t>
      </w:r>
      <w:r w:rsidR="00406B05">
        <w:t>dotācija</w:t>
      </w:r>
      <w:r w:rsidR="001473A6">
        <w:t>s</w:t>
      </w:r>
      <w:r w:rsidR="00406B05">
        <w:t xml:space="preserve"> </w:t>
      </w:r>
      <w:r w:rsidR="00406B05" w:rsidRPr="00406B05">
        <w:t>volejbola komandas VK "</w:t>
      </w:r>
      <w:proofErr w:type="spellStart"/>
      <w:r w:rsidR="00406B05" w:rsidRPr="00406B05">
        <w:t>Biolars</w:t>
      </w:r>
      <w:proofErr w:type="spellEnd"/>
      <w:r w:rsidR="00406B05" w:rsidRPr="00406B05">
        <w:t xml:space="preserve"> Olaine/ Jelgava" darbības nodrošināšanai</w:t>
      </w:r>
      <w:r w:rsidR="006E26D4" w:rsidRPr="00220A29">
        <w:t>;</w:t>
      </w:r>
    </w:p>
    <w:p w:rsidR="009705FD" w:rsidRDefault="009705FD" w:rsidP="009705FD">
      <w:pPr>
        <w:pStyle w:val="ListParagraph"/>
        <w:numPr>
          <w:ilvl w:val="0"/>
          <w:numId w:val="43"/>
        </w:numPr>
        <w:jc w:val="both"/>
      </w:pPr>
      <w:r>
        <w:t xml:space="preserve">6 000 </w:t>
      </w:r>
      <w:proofErr w:type="spellStart"/>
      <w:r w:rsidRPr="009705FD">
        <w:rPr>
          <w:i/>
        </w:rPr>
        <w:t>euro</w:t>
      </w:r>
      <w:proofErr w:type="spellEnd"/>
      <w:r w:rsidRPr="009705FD">
        <w:rPr>
          <w:i/>
        </w:rPr>
        <w:t xml:space="preserve"> </w:t>
      </w:r>
      <w:r>
        <w:t xml:space="preserve">– </w:t>
      </w:r>
      <w:r w:rsidRPr="00406B05">
        <w:t>Bērnu un jauniešu BMX sporta klubam "Mītavas kumeļi" darbības nodrošināšanai</w:t>
      </w:r>
      <w:r>
        <w:t>- iekšējie grozījumi starp tāmēm;</w:t>
      </w:r>
    </w:p>
    <w:p w:rsidR="009705FD" w:rsidRPr="00220A29" w:rsidRDefault="009705FD" w:rsidP="009705FD">
      <w:pPr>
        <w:pStyle w:val="ListParagraph"/>
        <w:numPr>
          <w:ilvl w:val="0"/>
          <w:numId w:val="43"/>
        </w:numPr>
        <w:jc w:val="both"/>
      </w:pPr>
      <w:r>
        <w:t xml:space="preserve">29 202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–</w:t>
      </w:r>
      <w:r w:rsidRPr="009705FD">
        <w:t>papildus</w:t>
      </w:r>
      <w:r>
        <w:t xml:space="preserve"> dotācija SIA “Zemgales Olimpiskais centrs”</w:t>
      </w:r>
      <w:r w:rsidRPr="009705FD">
        <w:t xml:space="preserve"> </w:t>
      </w:r>
      <w:r>
        <w:t xml:space="preserve"> no programmas “Izdevumiem neparedzētiem gadījumiem” slidotavas Pasta salā </w:t>
      </w:r>
      <w:r w:rsidRPr="00406B05">
        <w:t>apsaimniekošanas izdevumu segšanai</w:t>
      </w:r>
      <w:r>
        <w:t>;</w:t>
      </w:r>
    </w:p>
    <w:p w:rsidR="00406B05" w:rsidRDefault="00406B05" w:rsidP="00406B05">
      <w:pPr>
        <w:pStyle w:val="ListParagraph"/>
        <w:numPr>
          <w:ilvl w:val="0"/>
          <w:numId w:val="13"/>
        </w:numPr>
        <w:jc w:val="both"/>
      </w:pPr>
      <w:r>
        <w:t>6</w:t>
      </w:r>
      <w:r w:rsidR="008F4758">
        <w:t> </w:t>
      </w:r>
      <w:r>
        <w:t>303</w:t>
      </w:r>
      <w:r w:rsidR="008F4758">
        <w:t xml:space="preserve"> </w:t>
      </w:r>
      <w:proofErr w:type="spellStart"/>
      <w:r w:rsidR="008F4758">
        <w:rPr>
          <w:i/>
        </w:rPr>
        <w:t>euro</w:t>
      </w:r>
      <w:proofErr w:type="spellEnd"/>
      <w:r w:rsidR="008F4758">
        <w:rPr>
          <w:i/>
        </w:rPr>
        <w:t xml:space="preserve"> - </w:t>
      </w:r>
      <w:r w:rsidR="008F4758">
        <w:t>iekšējie grozījumi starp tāmēm papildus dotācija Airēšanas bāzes būvniecībai;</w:t>
      </w:r>
    </w:p>
    <w:p w:rsidR="008F4758" w:rsidRPr="001473A6" w:rsidRDefault="008F4758" w:rsidP="00406B05">
      <w:pPr>
        <w:pStyle w:val="ListParagraph"/>
        <w:numPr>
          <w:ilvl w:val="0"/>
          <w:numId w:val="13"/>
        </w:numPr>
        <w:jc w:val="both"/>
      </w:pPr>
      <w:r w:rsidRPr="001473A6">
        <w:t xml:space="preserve">16 070 </w:t>
      </w:r>
      <w:proofErr w:type="spellStart"/>
      <w:r w:rsidRPr="001473A6">
        <w:rPr>
          <w:i/>
        </w:rPr>
        <w:t>euro</w:t>
      </w:r>
      <w:proofErr w:type="spellEnd"/>
      <w:r w:rsidR="001473A6">
        <w:rPr>
          <w:i/>
        </w:rPr>
        <w:t xml:space="preserve"> </w:t>
      </w:r>
      <w:r w:rsidR="001473A6">
        <w:t>-</w:t>
      </w:r>
      <w:r w:rsidR="001473A6" w:rsidRPr="001473A6">
        <w:t xml:space="preserve"> </w:t>
      </w:r>
      <w:r w:rsidR="001473A6" w:rsidRPr="00E92BD8">
        <w:t>LR Vides aizsardzības un reģionālās attīstības ministrijas finansējums</w:t>
      </w:r>
      <w:r w:rsidR="001473A6">
        <w:t xml:space="preserve"> projekta </w:t>
      </w:r>
      <w:r w:rsidR="00F9469B">
        <w:t>“</w:t>
      </w:r>
      <w:r w:rsidR="001473A6" w:rsidRPr="00E92BD8">
        <w:t>Inovatīvu bibliotēku risinājumu izveide dažādām paaudzēm pierobežas reģionā”</w:t>
      </w:r>
      <w:r w:rsidR="001473A6">
        <w:t xml:space="preserve"> īstenošanai;</w:t>
      </w:r>
    </w:p>
    <w:p w:rsidR="00220A29" w:rsidRDefault="001473A6" w:rsidP="00D301B1">
      <w:pPr>
        <w:pStyle w:val="ListParagraph"/>
        <w:numPr>
          <w:ilvl w:val="0"/>
          <w:numId w:val="13"/>
        </w:numPr>
        <w:jc w:val="both"/>
      </w:pPr>
      <w:r>
        <w:t>8 400</w:t>
      </w:r>
      <w:r w:rsidR="00A05D65" w:rsidRPr="00220A29">
        <w:t> </w:t>
      </w:r>
      <w:proofErr w:type="spellStart"/>
      <w:r w:rsidR="00A05D65" w:rsidRPr="00220A29">
        <w:rPr>
          <w:i/>
        </w:rPr>
        <w:t>euro</w:t>
      </w:r>
      <w:proofErr w:type="spellEnd"/>
      <w:r w:rsidR="00A05D65" w:rsidRPr="00220A29">
        <w:t xml:space="preserve"> </w:t>
      </w:r>
      <w:r w:rsidR="00220A29" w:rsidRPr="00220A29">
        <w:t xml:space="preserve">– </w:t>
      </w:r>
      <w:r w:rsidR="00220A29">
        <w:t>finansējums</w:t>
      </w:r>
      <w:r w:rsidR="00220A29" w:rsidRPr="00220A29">
        <w:t xml:space="preserve"> PI “Ģ.Eliasa Jelgavas vēstures un mākslas muzejs”</w:t>
      </w:r>
      <w:r w:rsidR="00220A29">
        <w:t>, t.sk.:</w:t>
      </w:r>
    </w:p>
    <w:p w:rsidR="00A05D65" w:rsidRDefault="001473A6" w:rsidP="00D301B1">
      <w:pPr>
        <w:pStyle w:val="ListParagraph"/>
        <w:numPr>
          <w:ilvl w:val="2"/>
          <w:numId w:val="37"/>
        </w:numPr>
        <w:ind w:left="1560"/>
        <w:jc w:val="both"/>
      </w:pPr>
      <w:r>
        <w:t>3 400</w:t>
      </w:r>
      <w:r w:rsidR="00220A29">
        <w:t> </w:t>
      </w:r>
      <w:proofErr w:type="spellStart"/>
      <w:r w:rsidR="00220A29" w:rsidRPr="00220A29">
        <w:rPr>
          <w:i/>
        </w:rPr>
        <w:t>euro</w:t>
      </w:r>
      <w:proofErr w:type="spellEnd"/>
      <w:r w:rsidR="00220A29">
        <w:t xml:space="preserve"> –</w:t>
      </w:r>
      <w:r w:rsidR="00220A29" w:rsidRPr="00220A29">
        <w:t xml:space="preserve"> </w:t>
      </w:r>
      <w:r w:rsidR="00220A29">
        <w:t xml:space="preserve">papildus dotācija </w:t>
      </w:r>
      <w:r>
        <w:t>no programmas “Izdevumiem neparedzētiem gadījumiem” grāmatas “R. Kalniņa- Grīnberga. Dzīve un darbi” iespiešanai un izdošanai</w:t>
      </w:r>
      <w:r w:rsidR="00A05D65" w:rsidRPr="00220A29">
        <w:t>;</w:t>
      </w:r>
    </w:p>
    <w:p w:rsidR="00220A29" w:rsidRDefault="00220A29" w:rsidP="00D301B1">
      <w:pPr>
        <w:pStyle w:val="ListParagraph"/>
        <w:numPr>
          <w:ilvl w:val="2"/>
          <w:numId w:val="37"/>
        </w:numPr>
        <w:ind w:left="1560"/>
        <w:jc w:val="both"/>
      </w:pPr>
      <w:r>
        <w:t xml:space="preserve">5 000 euro </w:t>
      </w:r>
      <w:r w:rsidR="002466D4">
        <w:t>–</w:t>
      </w:r>
      <w:r>
        <w:t xml:space="preserve"> </w:t>
      </w:r>
      <w:r w:rsidR="002466D4">
        <w:t>maksas pakalpojumu plāna palielinājums</w:t>
      </w:r>
      <w:r w:rsidR="0072723A">
        <w:t>, kas novirzīts</w:t>
      </w:r>
      <w:r w:rsidR="002466D4">
        <w:t xml:space="preserve"> </w:t>
      </w:r>
      <w:r w:rsidR="001473A6">
        <w:t>iestādes saimniecisko izdevumu apmaksai</w:t>
      </w:r>
      <w:r w:rsidR="00D301B1">
        <w:t>;</w:t>
      </w:r>
    </w:p>
    <w:p w:rsidR="00D301B1" w:rsidRDefault="001473A6" w:rsidP="00D301B1">
      <w:pPr>
        <w:pStyle w:val="ListParagraph"/>
        <w:numPr>
          <w:ilvl w:val="0"/>
          <w:numId w:val="13"/>
        </w:numPr>
        <w:jc w:val="both"/>
      </w:pPr>
      <w:r>
        <w:t xml:space="preserve">31 200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– papildus dotācija</w:t>
      </w:r>
      <w:r w:rsidRPr="00220A29">
        <w:t xml:space="preserve"> PI</w:t>
      </w:r>
      <w:r>
        <w:t xml:space="preserve"> “Kultūra”- iekšējie grozījumi starp tāmēm-</w:t>
      </w:r>
      <w:r w:rsidRPr="001473A6">
        <w:t xml:space="preserve"> </w:t>
      </w:r>
      <w:r>
        <w:t>saimniecisko izdevumu apmaksai</w:t>
      </w:r>
      <w:r w:rsidR="00F9469B">
        <w:t xml:space="preserve">, t.sk.21 200 </w:t>
      </w:r>
      <w:proofErr w:type="spellStart"/>
      <w:r w:rsidR="00F9469B">
        <w:rPr>
          <w:i/>
        </w:rPr>
        <w:t>euro</w:t>
      </w:r>
      <w:proofErr w:type="spellEnd"/>
      <w:r w:rsidR="00F9469B">
        <w:rPr>
          <w:i/>
        </w:rPr>
        <w:t xml:space="preserve"> </w:t>
      </w:r>
      <w:r w:rsidR="00F9469B">
        <w:t>maksas pakalpojumu plāna palielinājums</w:t>
      </w:r>
      <w:r w:rsidR="00D301B1" w:rsidRPr="00176D1A">
        <w:t>;</w:t>
      </w:r>
    </w:p>
    <w:p w:rsidR="009705FD" w:rsidRPr="00176D1A" w:rsidRDefault="009705FD" w:rsidP="00D301B1">
      <w:pPr>
        <w:pStyle w:val="ListParagraph"/>
        <w:numPr>
          <w:ilvl w:val="0"/>
          <w:numId w:val="13"/>
        </w:numPr>
        <w:jc w:val="both"/>
      </w:pPr>
      <w:r>
        <w:t xml:space="preserve">-10 000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dotācijas samazinājums PI “Kultūra” pasākumiem, kas novirzīts iestādes saimniecisko izdevumu apmaksai; </w:t>
      </w:r>
    </w:p>
    <w:p w:rsidR="00AC4AA9" w:rsidRPr="00111E96" w:rsidRDefault="00FD51C5" w:rsidP="00D301B1">
      <w:pPr>
        <w:pStyle w:val="ListParagraph"/>
        <w:numPr>
          <w:ilvl w:val="0"/>
          <w:numId w:val="35"/>
        </w:numPr>
        <w:ind w:left="720"/>
        <w:jc w:val="both"/>
        <w:rPr>
          <w:b/>
        </w:rPr>
      </w:pPr>
      <w:r>
        <w:rPr>
          <w:bCs/>
        </w:rPr>
        <w:t>69 000</w:t>
      </w:r>
      <w:r w:rsidR="00176D1A" w:rsidRPr="00176D1A">
        <w:rPr>
          <w:bCs/>
        </w:rPr>
        <w:t> </w:t>
      </w:r>
      <w:proofErr w:type="spellStart"/>
      <w:r w:rsidR="00176D1A" w:rsidRPr="00176D1A">
        <w:rPr>
          <w:bCs/>
          <w:i/>
        </w:rPr>
        <w:t>euro</w:t>
      </w:r>
      <w:proofErr w:type="spellEnd"/>
      <w:r w:rsidR="00176D1A" w:rsidRPr="00176D1A">
        <w:rPr>
          <w:bCs/>
        </w:rPr>
        <w:t xml:space="preserve"> </w:t>
      </w:r>
      <w:r>
        <w:rPr>
          <w:bCs/>
        </w:rPr>
        <w:t xml:space="preserve">- </w:t>
      </w:r>
      <w:r>
        <w:t>iekšējie grozījumi starp tāmēm</w:t>
      </w:r>
      <w:r w:rsidRPr="00176D1A">
        <w:rPr>
          <w:bCs/>
        </w:rPr>
        <w:t xml:space="preserve"> </w:t>
      </w:r>
      <w:r>
        <w:rPr>
          <w:bCs/>
        </w:rPr>
        <w:t xml:space="preserve">– papildus dotācija Pilsētas </w:t>
      </w:r>
      <w:r w:rsidR="00111E96">
        <w:rPr>
          <w:bCs/>
        </w:rPr>
        <w:t xml:space="preserve">nozīmes </w:t>
      </w:r>
      <w:r>
        <w:rPr>
          <w:bCs/>
        </w:rPr>
        <w:t>pasākumu izdevumu segšanai</w:t>
      </w:r>
      <w:r w:rsidR="00176D1A" w:rsidRPr="00111E96">
        <w:rPr>
          <w:bCs/>
        </w:rPr>
        <w:t>;</w:t>
      </w:r>
    </w:p>
    <w:p w:rsidR="00FE579B" w:rsidRPr="00176D1A" w:rsidRDefault="00111E96" w:rsidP="00D301B1">
      <w:pPr>
        <w:pStyle w:val="ListParagraph"/>
        <w:numPr>
          <w:ilvl w:val="0"/>
          <w:numId w:val="35"/>
        </w:numPr>
        <w:ind w:left="720"/>
        <w:jc w:val="both"/>
      </w:pPr>
      <w:r>
        <w:t>-6</w:t>
      </w:r>
      <w:r w:rsidR="00BB1C93">
        <w:t> </w:t>
      </w:r>
      <w:r>
        <w:t>000</w:t>
      </w:r>
      <w:r w:rsidR="00BB1C93">
        <w:t xml:space="preserve"> </w:t>
      </w:r>
      <w:proofErr w:type="spellStart"/>
      <w:r w:rsidR="00FE579B" w:rsidRPr="00176D1A">
        <w:rPr>
          <w:i/>
        </w:rPr>
        <w:t>euro</w:t>
      </w:r>
      <w:proofErr w:type="spellEnd"/>
      <w:r w:rsidR="00FE579B" w:rsidRPr="00176D1A">
        <w:rPr>
          <w:i/>
        </w:rPr>
        <w:t xml:space="preserve"> </w:t>
      </w:r>
      <w:r w:rsidR="00FE579B" w:rsidRPr="00176D1A">
        <w:t>dotācija</w:t>
      </w:r>
      <w:r>
        <w:t xml:space="preserve">s samazinājums, kas  </w:t>
      </w:r>
      <w:r w:rsidR="00FE579B" w:rsidRPr="00176D1A">
        <w:t xml:space="preserve"> </w:t>
      </w:r>
      <w:r w:rsidR="00BB1C93">
        <w:t>novirzīts sporta pasākumiem</w:t>
      </w:r>
      <w:r w:rsidR="00FE579B" w:rsidRPr="00176D1A">
        <w:t>.</w:t>
      </w:r>
    </w:p>
    <w:p w:rsidR="00D301B1" w:rsidRPr="00176D1A" w:rsidRDefault="00D301B1" w:rsidP="00D301B1">
      <w:pPr>
        <w:jc w:val="both"/>
        <w:rPr>
          <w:b/>
        </w:rPr>
      </w:pPr>
    </w:p>
    <w:p w:rsidR="00794ECD" w:rsidRPr="00176D1A" w:rsidRDefault="00794ECD" w:rsidP="00D301B1">
      <w:pPr>
        <w:jc w:val="both"/>
      </w:pPr>
      <w:r w:rsidRPr="00176D1A">
        <w:rPr>
          <w:b/>
        </w:rPr>
        <w:t>09.000.Izglītība –</w:t>
      </w:r>
      <w:r w:rsidRPr="00176D1A">
        <w:t xml:space="preserve"> </w:t>
      </w:r>
      <w:r w:rsidR="005872DC">
        <w:rPr>
          <w:i/>
        </w:rPr>
        <w:t xml:space="preserve">samazināti </w:t>
      </w:r>
      <w:r w:rsidRPr="00176D1A">
        <w:rPr>
          <w:i/>
        </w:rPr>
        <w:t>izdevumi</w:t>
      </w:r>
      <w:r w:rsidRPr="00176D1A">
        <w:t xml:space="preserve"> </w:t>
      </w:r>
      <w:r w:rsidR="00A14030" w:rsidRPr="00176D1A">
        <w:t xml:space="preserve">par </w:t>
      </w:r>
      <w:r w:rsidR="005872DC">
        <w:rPr>
          <w:b/>
        </w:rPr>
        <w:t>– 1 534 015</w:t>
      </w:r>
      <w:r w:rsidRPr="00176D1A">
        <w:rPr>
          <w:b/>
        </w:rPr>
        <w:t> </w:t>
      </w:r>
      <w:proofErr w:type="spellStart"/>
      <w:r w:rsidRPr="00176D1A">
        <w:rPr>
          <w:b/>
          <w:i/>
        </w:rPr>
        <w:t>euro</w:t>
      </w:r>
      <w:proofErr w:type="spellEnd"/>
      <w:r w:rsidRPr="00176D1A">
        <w:t>, t.sk.:</w:t>
      </w:r>
    </w:p>
    <w:p w:rsidR="00220A29" w:rsidRPr="00176D1A" w:rsidRDefault="00283E79" w:rsidP="00FD4032">
      <w:pPr>
        <w:pStyle w:val="ListParagraph"/>
        <w:numPr>
          <w:ilvl w:val="0"/>
          <w:numId w:val="10"/>
        </w:numPr>
        <w:jc w:val="both"/>
      </w:pPr>
      <w:r w:rsidRPr="00176D1A">
        <w:rPr>
          <w:b/>
        </w:rPr>
        <w:t>Pirmsskolas izglītības iestāžu darbības nodrošināšana</w:t>
      </w:r>
      <w:r w:rsidRPr="00176D1A">
        <w:t xml:space="preserve"> </w:t>
      </w:r>
      <w:r w:rsidRPr="00176D1A">
        <w:rPr>
          <w:i/>
        </w:rPr>
        <w:t>palielināti izdevumi</w:t>
      </w:r>
      <w:r w:rsidRPr="00176D1A">
        <w:t xml:space="preserve"> par</w:t>
      </w:r>
      <w:r w:rsidR="005872DC">
        <w:t xml:space="preserve">            </w:t>
      </w:r>
      <w:r w:rsidR="00E93B49" w:rsidRPr="00176D1A">
        <w:rPr>
          <w:b/>
        </w:rPr>
        <w:t xml:space="preserve"> </w:t>
      </w:r>
      <w:r w:rsidR="005872DC">
        <w:rPr>
          <w:b/>
        </w:rPr>
        <w:t>1 109</w:t>
      </w:r>
      <w:r w:rsidRPr="00176D1A">
        <w:t> </w:t>
      </w:r>
      <w:proofErr w:type="spellStart"/>
      <w:r w:rsidRPr="00176D1A">
        <w:rPr>
          <w:i/>
        </w:rPr>
        <w:t>euro</w:t>
      </w:r>
      <w:proofErr w:type="spellEnd"/>
      <w:r w:rsidRPr="00176D1A">
        <w:t>,</w:t>
      </w:r>
    </w:p>
    <w:p w:rsidR="00283E79" w:rsidRPr="00176D1A" w:rsidRDefault="005872DC" w:rsidP="00FD4032">
      <w:pPr>
        <w:pStyle w:val="ListParagraph"/>
        <w:numPr>
          <w:ilvl w:val="1"/>
          <w:numId w:val="31"/>
        </w:numPr>
        <w:jc w:val="both"/>
      </w:pPr>
      <w:r>
        <w:lastRenderedPageBreak/>
        <w:t>27 286</w:t>
      </w:r>
      <w:r w:rsidR="006656A2" w:rsidRPr="00176D1A">
        <w:t xml:space="preserve"> </w:t>
      </w:r>
      <w:proofErr w:type="spellStart"/>
      <w:r w:rsidR="006656A2" w:rsidRPr="00176D1A">
        <w:rPr>
          <w:i/>
        </w:rPr>
        <w:t>euro</w:t>
      </w:r>
      <w:proofErr w:type="spellEnd"/>
      <w:r w:rsidR="00220A29" w:rsidRPr="00176D1A">
        <w:t xml:space="preserve"> – </w:t>
      </w:r>
      <w:r>
        <w:t>maksas pakalpojumu plāna palielinājums, kas novirzīts PII uzturēšanas izdevumu segšanai</w:t>
      </w:r>
      <w:r w:rsidR="004876F0" w:rsidRPr="00176D1A">
        <w:t>;</w:t>
      </w:r>
    </w:p>
    <w:p w:rsidR="00220A29" w:rsidRDefault="005872DC" w:rsidP="00FD4032">
      <w:pPr>
        <w:pStyle w:val="ListParagraph"/>
        <w:numPr>
          <w:ilvl w:val="1"/>
          <w:numId w:val="31"/>
        </w:numPr>
        <w:jc w:val="both"/>
      </w:pPr>
      <w:r>
        <w:t>-26 177</w:t>
      </w:r>
      <w:r w:rsidR="00220A29" w:rsidRPr="00176D1A">
        <w:t> </w:t>
      </w:r>
      <w:proofErr w:type="spellStart"/>
      <w:r w:rsidR="00220A29" w:rsidRPr="00176D1A">
        <w:rPr>
          <w:i/>
        </w:rPr>
        <w:t>euro</w:t>
      </w:r>
      <w:proofErr w:type="spellEnd"/>
      <w:r w:rsidR="00220A29" w:rsidRPr="00176D1A">
        <w:t xml:space="preserve"> –dotācija</w:t>
      </w:r>
      <w:r>
        <w:t>s samazinājums, kas novirzīts izglītības iestāžu projektu realizācijai</w:t>
      </w:r>
      <w:r w:rsidR="006656A2" w:rsidRPr="00176D1A">
        <w:t>.</w:t>
      </w:r>
    </w:p>
    <w:p w:rsidR="00E70928" w:rsidRPr="00176D1A" w:rsidRDefault="00E70928" w:rsidP="00E70928">
      <w:pPr>
        <w:ind w:left="1080"/>
        <w:jc w:val="both"/>
      </w:pPr>
    </w:p>
    <w:p w:rsidR="00231B3C" w:rsidRPr="008F4291" w:rsidRDefault="005B2E6C" w:rsidP="00FD4032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176D1A">
        <w:rPr>
          <w:b/>
          <w:bCs/>
        </w:rPr>
        <w:t xml:space="preserve">Vispārizglītojošo skolu darbības </w:t>
      </w:r>
      <w:r w:rsidRPr="008F4291">
        <w:rPr>
          <w:b/>
          <w:bCs/>
        </w:rPr>
        <w:t>nodrošināšana</w:t>
      </w:r>
      <w:r w:rsidR="00260075" w:rsidRPr="008F4291">
        <w:rPr>
          <w:b/>
          <w:bCs/>
        </w:rPr>
        <w:t xml:space="preserve">i </w:t>
      </w:r>
      <w:r w:rsidR="004516D0">
        <w:rPr>
          <w:bCs/>
          <w:i/>
        </w:rPr>
        <w:t>samazināti</w:t>
      </w:r>
      <w:r w:rsidR="00260075" w:rsidRPr="008F4291">
        <w:rPr>
          <w:bCs/>
          <w:i/>
        </w:rPr>
        <w:t xml:space="preserve"> </w:t>
      </w:r>
      <w:r w:rsidR="000B13D3" w:rsidRPr="008F4291">
        <w:rPr>
          <w:bCs/>
          <w:i/>
        </w:rPr>
        <w:t xml:space="preserve">izdevumi </w:t>
      </w:r>
      <w:r w:rsidR="00260075" w:rsidRPr="008F4291">
        <w:rPr>
          <w:bCs/>
        </w:rPr>
        <w:t>par</w:t>
      </w:r>
      <w:r w:rsidR="00AC4AA9" w:rsidRPr="008F4291">
        <w:rPr>
          <w:bCs/>
        </w:rPr>
        <w:t xml:space="preserve"> </w:t>
      </w:r>
      <w:r w:rsidR="004516D0">
        <w:rPr>
          <w:bCs/>
        </w:rPr>
        <w:t xml:space="preserve">                        -</w:t>
      </w:r>
      <w:r w:rsidR="004516D0">
        <w:rPr>
          <w:b/>
          <w:bCs/>
        </w:rPr>
        <w:t xml:space="preserve">53 451 </w:t>
      </w:r>
      <w:r w:rsidR="00781A4A" w:rsidRPr="008F4291">
        <w:rPr>
          <w:bCs/>
          <w:i/>
        </w:rPr>
        <w:t> </w:t>
      </w:r>
      <w:proofErr w:type="spellStart"/>
      <w:r w:rsidR="00260075" w:rsidRPr="008F4291">
        <w:rPr>
          <w:bCs/>
          <w:i/>
        </w:rPr>
        <w:t>euro</w:t>
      </w:r>
      <w:proofErr w:type="spellEnd"/>
      <w:r w:rsidR="00260075" w:rsidRPr="008F4291">
        <w:rPr>
          <w:b/>
          <w:bCs/>
        </w:rPr>
        <w:t xml:space="preserve">, </w:t>
      </w:r>
      <w:r w:rsidR="00231B3C" w:rsidRPr="008F4291">
        <w:rPr>
          <w:bCs/>
        </w:rPr>
        <w:t>t.sk.</w:t>
      </w:r>
      <w:r w:rsidR="000B13D3" w:rsidRPr="008F4291">
        <w:rPr>
          <w:bCs/>
        </w:rPr>
        <w:t>:</w:t>
      </w:r>
    </w:p>
    <w:p w:rsidR="00CD15F3" w:rsidRPr="008F4291" w:rsidRDefault="00C776A5" w:rsidP="00FD4032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Cs/>
        </w:rPr>
        <w:t>-</w:t>
      </w:r>
      <w:r w:rsidR="00BB031C">
        <w:rPr>
          <w:bCs/>
        </w:rPr>
        <w:t>73 510</w:t>
      </w:r>
      <w:r w:rsidR="00CD15F3" w:rsidRPr="008F4291">
        <w:rPr>
          <w:bCs/>
        </w:rPr>
        <w:t> </w:t>
      </w:r>
      <w:proofErr w:type="spellStart"/>
      <w:r w:rsidR="00CD15F3" w:rsidRPr="008F4291">
        <w:rPr>
          <w:bCs/>
          <w:i/>
        </w:rPr>
        <w:t>euro</w:t>
      </w:r>
      <w:proofErr w:type="spellEnd"/>
      <w:r w:rsidR="00CD15F3" w:rsidRPr="008F4291">
        <w:rPr>
          <w:b/>
          <w:bCs/>
        </w:rPr>
        <w:t xml:space="preserve"> </w:t>
      </w:r>
      <w:r w:rsidR="008F4291">
        <w:rPr>
          <w:b/>
          <w:bCs/>
        </w:rPr>
        <w:t xml:space="preserve">– </w:t>
      </w:r>
      <w:r w:rsidR="00BB031C">
        <w:rPr>
          <w:bCs/>
        </w:rPr>
        <w:t xml:space="preserve">pārvirzīta dotācija </w:t>
      </w:r>
      <w:r w:rsidR="000E1597">
        <w:t>norēķiniem ar  citām pašvaldībām  par izglītības funkciju nodrošināšanu</w:t>
      </w:r>
      <w:r w:rsidR="008F4291">
        <w:rPr>
          <w:bCs/>
        </w:rPr>
        <w:t>;</w:t>
      </w:r>
    </w:p>
    <w:p w:rsidR="00CD15F3" w:rsidRPr="008F4291" w:rsidRDefault="00C776A5" w:rsidP="00FD403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>-6 270</w:t>
      </w:r>
      <w:r w:rsidR="00CD15F3" w:rsidRPr="008F4291">
        <w:t xml:space="preserve"> </w:t>
      </w:r>
      <w:proofErr w:type="spellStart"/>
      <w:r w:rsidR="00CD15F3" w:rsidRPr="008F4291">
        <w:rPr>
          <w:i/>
        </w:rPr>
        <w:t>euro</w:t>
      </w:r>
      <w:proofErr w:type="spellEnd"/>
      <w:r w:rsidR="008F4291">
        <w:rPr>
          <w:i/>
        </w:rPr>
        <w:t xml:space="preserve"> </w:t>
      </w:r>
      <w:r w:rsidR="008F4291">
        <w:t xml:space="preserve">– </w:t>
      </w:r>
      <w:r>
        <w:t>dotācijas samazinājums, kas novirzīts uz citām izglītības iestāžu tāmēm (programmām)</w:t>
      </w:r>
      <w:r w:rsidR="00CD15F3" w:rsidRPr="008F4291">
        <w:t>;</w:t>
      </w:r>
    </w:p>
    <w:p w:rsidR="00781A4A" w:rsidRPr="008F4291" w:rsidRDefault="00C776A5" w:rsidP="00FD403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Cs/>
        </w:rPr>
        <w:t>26 329</w:t>
      </w:r>
      <w:r w:rsidR="00231B3C" w:rsidRPr="008F4291">
        <w:rPr>
          <w:bCs/>
        </w:rPr>
        <w:t xml:space="preserve"> </w:t>
      </w:r>
      <w:proofErr w:type="spellStart"/>
      <w:r w:rsidR="00231B3C" w:rsidRPr="008F4291">
        <w:rPr>
          <w:bCs/>
          <w:i/>
        </w:rPr>
        <w:t>euro</w:t>
      </w:r>
      <w:proofErr w:type="spellEnd"/>
      <w:r w:rsidR="008F4291">
        <w:rPr>
          <w:bCs/>
          <w:i/>
        </w:rPr>
        <w:t xml:space="preserve"> -</w:t>
      </w:r>
      <w:r>
        <w:rPr>
          <w:bCs/>
        </w:rPr>
        <w:t xml:space="preserve"> </w:t>
      </w:r>
      <w:r>
        <w:t>maksas pakalpojumu plāna palielinājums, kas novirzīts vispārizglītojošo skolu uzturēšanas izdevumu segšanai.</w:t>
      </w:r>
    </w:p>
    <w:p w:rsidR="0060270D" w:rsidRPr="0060270D" w:rsidRDefault="00EA009A" w:rsidP="00FD4032">
      <w:pPr>
        <w:pStyle w:val="ListParagraph"/>
        <w:numPr>
          <w:ilvl w:val="0"/>
          <w:numId w:val="22"/>
        </w:numPr>
        <w:jc w:val="both"/>
        <w:rPr>
          <w:bCs/>
          <w:color w:val="FF0000"/>
        </w:rPr>
      </w:pPr>
      <w:r w:rsidRPr="00EA009A">
        <w:rPr>
          <w:b/>
          <w:bCs/>
        </w:rPr>
        <w:t>Internātpamatskolu darbības nodrošināšanai</w:t>
      </w:r>
      <w:r w:rsidR="000B13D3" w:rsidRPr="00EA009A">
        <w:rPr>
          <w:b/>
          <w:bCs/>
        </w:rPr>
        <w:t xml:space="preserve"> </w:t>
      </w:r>
      <w:r w:rsidR="000B13D3" w:rsidRPr="00EA009A">
        <w:rPr>
          <w:bCs/>
          <w:i/>
        </w:rPr>
        <w:t>palielināti izdevumi</w:t>
      </w:r>
      <w:r w:rsidR="00922A4D" w:rsidRPr="00EA009A">
        <w:rPr>
          <w:bCs/>
          <w:i/>
        </w:rPr>
        <w:t xml:space="preserve"> </w:t>
      </w:r>
      <w:r w:rsidR="000B13D3" w:rsidRPr="00EA009A">
        <w:rPr>
          <w:bCs/>
        </w:rPr>
        <w:t>par</w:t>
      </w:r>
      <w:r w:rsidR="00D556AC">
        <w:rPr>
          <w:bCs/>
        </w:rPr>
        <w:t xml:space="preserve"> </w:t>
      </w:r>
      <w:r w:rsidR="0060270D">
        <w:rPr>
          <w:bCs/>
        </w:rPr>
        <w:t xml:space="preserve"> </w:t>
      </w:r>
      <w:r w:rsidR="0060270D" w:rsidRPr="0060270D">
        <w:rPr>
          <w:b/>
          <w:bCs/>
        </w:rPr>
        <w:t>5 108</w:t>
      </w:r>
      <w:r w:rsidR="0060270D">
        <w:rPr>
          <w:bCs/>
        </w:rPr>
        <w:t xml:space="preserve"> </w:t>
      </w:r>
      <w:proofErr w:type="spellStart"/>
      <w:r w:rsidR="000B13D3" w:rsidRPr="0019315B">
        <w:rPr>
          <w:bCs/>
          <w:i/>
        </w:rPr>
        <w:t>euro</w:t>
      </w:r>
      <w:proofErr w:type="spellEnd"/>
      <w:r w:rsidR="000B13D3" w:rsidRPr="0019315B">
        <w:rPr>
          <w:b/>
          <w:bCs/>
        </w:rPr>
        <w:t>,</w:t>
      </w:r>
      <w:r w:rsidR="0060270D">
        <w:rPr>
          <w:b/>
          <w:bCs/>
        </w:rPr>
        <w:t xml:space="preserve"> </w:t>
      </w:r>
      <w:r w:rsidR="0060270D" w:rsidRPr="0060270D">
        <w:rPr>
          <w:bCs/>
        </w:rPr>
        <w:t>t.sk</w:t>
      </w:r>
      <w:r w:rsidR="0060270D">
        <w:rPr>
          <w:bCs/>
        </w:rPr>
        <w:t>.:</w:t>
      </w:r>
    </w:p>
    <w:p w:rsidR="0060270D" w:rsidRPr="0060270D" w:rsidRDefault="0060270D" w:rsidP="0060270D">
      <w:pPr>
        <w:pStyle w:val="ListParagraph"/>
        <w:numPr>
          <w:ilvl w:val="1"/>
          <w:numId w:val="22"/>
        </w:numPr>
        <w:jc w:val="both"/>
        <w:rPr>
          <w:bCs/>
        </w:rPr>
      </w:pPr>
      <w:r w:rsidRPr="0060270D">
        <w:rPr>
          <w:bCs/>
        </w:rPr>
        <w:t xml:space="preserve">2 108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>
        <w:rPr>
          <w:bCs/>
        </w:rPr>
        <w:t>-</w:t>
      </w:r>
      <w:r w:rsidRPr="0060270D">
        <w:t xml:space="preserve"> </w:t>
      </w:r>
      <w:r>
        <w:t>maksas pakalpojumu plāna palielinājums, kas novirzīts internātskolu uzturēšanas izdevumu segšanai;</w:t>
      </w:r>
    </w:p>
    <w:p w:rsidR="0060270D" w:rsidRPr="0060270D" w:rsidRDefault="0060270D" w:rsidP="0060270D">
      <w:pPr>
        <w:pStyle w:val="ListParagraph"/>
        <w:numPr>
          <w:ilvl w:val="1"/>
          <w:numId w:val="22"/>
        </w:numPr>
        <w:jc w:val="both"/>
        <w:rPr>
          <w:bCs/>
        </w:rPr>
      </w:pPr>
      <w:r>
        <w:t xml:space="preserve">3 000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861CF6">
        <w:t>LR Izglītības un zinātnes ministrijas finansējums Jelgavas internātpamatskolām profesionālās kompetences pilnveides pasākumu vispārējās izglītības iestāžu pedagogiem A programmu īstenošan</w:t>
      </w:r>
      <w:r>
        <w:t>ai.</w:t>
      </w:r>
    </w:p>
    <w:p w:rsidR="0019315B" w:rsidRPr="0019315B" w:rsidRDefault="00EA009A" w:rsidP="00FD4032">
      <w:pPr>
        <w:pStyle w:val="ListParagraph"/>
        <w:numPr>
          <w:ilvl w:val="0"/>
          <w:numId w:val="22"/>
        </w:numPr>
        <w:jc w:val="both"/>
        <w:rPr>
          <w:bCs/>
        </w:rPr>
      </w:pPr>
      <w:r w:rsidRPr="0019315B">
        <w:rPr>
          <w:b/>
          <w:bCs/>
        </w:rPr>
        <w:t xml:space="preserve">Vispārizglītojošo skolu projektu īstenošanai </w:t>
      </w:r>
      <w:r w:rsidRPr="0019315B">
        <w:rPr>
          <w:bCs/>
          <w:i/>
        </w:rPr>
        <w:t xml:space="preserve">palielināti izdevumi </w:t>
      </w:r>
      <w:r w:rsidRPr="0019315B">
        <w:rPr>
          <w:bCs/>
        </w:rPr>
        <w:t>par</w:t>
      </w:r>
      <w:r w:rsidR="00D556AC">
        <w:rPr>
          <w:bCs/>
        </w:rPr>
        <w:t xml:space="preserve"> </w:t>
      </w:r>
      <w:r w:rsidR="0060270D">
        <w:rPr>
          <w:b/>
          <w:bCs/>
        </w:rPr>
        <w:t>40 789</w:t>
      </w:r>
      <w:r w:rsidRPr="0019315B">
        <w:rPr>
          <w:bCs/>
          <w:i/>
        </w:rPr>
        <w:t> </w:t>
      </w:r>
      <w:proofErr w:type="spellStart"/>
      <w:r w:rsidRPr="0019315B">
        <w:rPr>
          <w:bCs/>
          <w:i/>
        </w:rPr>
        <w:t>euro</w:t>
      </w:r>
      <w:proofErr w:type="spellEnd"/>
      <w:r w:rsidRPr="0019315B">
        <w:rPr>
          <w:b/>
          <w:bCs/>
        </w:rPr>
        <w:t xml:space="preserve">, </w:t>
      </w:r>
      <w:r w:rsidR="0019315B" w:rsidRPr="0019315B">
        <w:rPr>
          <w:bCs/>
        </w:rPr>
        <w:t>t.sk.:</w:t>
      </w:r>
    </w:p>
    <w:p w:rsidR="0019315B" w:rsidRPr="0019315B" w:rsidRDefault="0060270D" w:rsidP="00FD4032">
      <w:pPr>
        <w:pStyle w:val="ListParagraph"/>
        <w:numPr>
          <w:ilvl w:val="0"/>
          <w:numId w:val="32"/>
        </w:numPr>
        <w:ind w:left="1418" w:hanging="284"/>
        <w:jc w:val="both"/>
        <w:rPr>
          <w:bCs/>
          <w:color w:val="FF0000"/>
        </w:rPr>
      </w:pPr>
      <w:r>
        <w:rPr>
          <w:bCs/>
        </w:rPr>
        <w:t>26 365</w:t>
      </w:r>
      <w:r w:rsidR="0019315B" w:rsidRPr="0019315B">
        <w:rPr>
          <w:bCs/>
        </w:rPr>
        <w:t xml:space="preserve"> </w:t>
      </w:r>
      <w:proofErr w:type="spellStart"/>
      <w:r w:rsidR="0019315B" w:rsidRPr="0019315B">
        <w:rPr>
          <w:bCs/>
          <w:i/>
        </w:rPr>
        <w:t>euro</w:t>
      </w:r>
      <w:proofErr w:type="spellEnd"/>
      <w:r w:rsidR="0019315B" w:rsidRPr="0019315B">
        <w:rPr>
          <w:bCs/>
          <w:i/>
        </w:rPr>
        <w:t xml:space="preserve"> </w:t>
      </w:r>
      <w:r w:rsidR="0019315B">
        <w:rPr>
          <w:bCs/>
          <w:i/>
        </w:rPr>
        <w:t>–</w:t>
      </w:r>
      <w:r w:rsidR="0019315B" w:rsidRPr="0019315B">
        <w:rPr>
          <w:bCs/>
          <w:i/>
        </w:rPr>
        <w:t xml:space="preserve"> </w:t>
      </w:r>
      <w:r>
        <w:rPr>
          <w:bCs/>
        </w:rPr>
        <w:t>līdzfinansējums izglītības iestāžu projektu realizācijai</w:t>
      </w:r>
      <w:r w:rsidR="0019315B">
        <w:rPr>
          <w:bCs/>
        </w:rPr>
        <w:t>;</w:t>
      </w:r>
    </w:p>
    <w:p w:rsidR="0019315B" w:rsidRPr="0019315B" w:rsidRDefault="0060270D" w:rsidP="00FD4032">
      <w:pPr>
        <w:pStyle w:val="ListParagraph"/>
        <w:numPr>
          <w:ilvl w:val="0"/>
          <w:numId w:val="32"/>
        </w:numPr>
        <w:ind w:left="1418" w:hanging="284"/>
        <w:jc w:val="both"/>
        <w:rPr>
          <w:bCs/>
          <w:color w:val="FF0000"/>
        </w:rPr>
      </w:pPr>
      <w:r>
        <w:rPr>
          <w:bCs/>
        </w:rPr>
        <w:t>14 422</w:t>
      </w:r>
      <w:r w:rsidR="0019315B">
        <w:rPr>
          <w:bCs/>
        </w:rPr>
        <w:t xml:space="preserve"> </w:t>
      </w:r>
      <w:proofErr w:type="spellStart"/>
      <w:r w:rsidR="0019315B">
        <w:rPr>
          <w:bCs/>
          <w:i/>
        </w:rPr>
        <w:t>euro</w:t>
      </w:r>
      <w:r w:rsidR="0019315B">
        <w:rPr>
          <w:bCs/>
        </w:rPr>
        <w:t>-</w:t>
      </w:r>
      <w:proofErr w:type="spellEnd"/>
      <w:r w:rsidR="0019315B">
        <w:rPr>
          <w:bCs/>
        </w:rPr>
        <w:t xml:space="preserve"> </w:t>
      </w:r>
      <w:r w:rsidR="00F4658C" w:rsidRPr="002630FA">
        <w:t>Erasmus + programmas projekta “</w:t>
      </w:r>
      <w:proofErr w:type="spellStart"/>
      <w:r w:rsidR="00F4658C" w:rsidRPr="002630FA">
        <w:t>Cultural</w:t>
      </w:r>
      <w:proofErr w:type="spellEnd"/>
      <w:r w:rsidR="00F4658C" w:rsidRPr="002630FA">
        <w:t xml:space="preserve"> </w:t>
      </w:r>
      <w:proofErr w:type="spellStart"/>
      <w:r w:rsidR="00F4658C" w:rsidRPr="002630FA">
        <w:t>heritage</w:t>
      </w:r>
      <w:proofErr w:type="spellEnd"/>
      <w:r w:rsidR="00F4658C" w:rsidRPr="002630FA">
        <w:t xml:space="preserve"> in </w:t>
      </w:r>
      <w:proofErr w:type="spellStart"/>
      <w:r w:rsidR="00F4658C" w:rsidRPr="002630FA">
        <w:t>the</w:t>
      </w:r>
      <w:proofErr w:type="spellEnd"/>
      <w:r w:rsidR="00F4658C" w:rsidRPr="002630FA">
        <w:t xml:space="preserve"> </w:t>
      </w:r>
      <w:proofErr w:type="spellStart"/>
      <w:r w:rsidR="00F4658C" w:rsidRPr="002630FA">
        <w:t>context</w:t>
      </w:r>
      <w:proofErr w:type="spellEnd"/>
      <w:r w:rsidR="00F4658C" w:rsidRPr="002630FA">
        <w:t xml:space="preserve"> </w:t>
      </w:r>
      <w:proofErr w:type="spellStart"/>
      <w:r w:rsidR="00F4658C" w:rsidRPr="002630FA">
        <w:t>of</w:t>
      </w:r>
      <w:proofErr w:type="spellEnd"/>
      <w:r w:rsidR="00F4658C" w:rsidRPr="002630FA">
        <w:t xml:space="preserve"> students </w:t>
      </w:r>
      <w:proofErr w:type="spellStart"/>
      <w:r w:rsidR="00F4658C" w:rsidRPr="002630FA">
        <w:t>careers</w:t>
      </w:r>
      <w:proofErr w:type="spellEnd"/>
      <w:r w:rsidR="00F4658C" w:rsidRPr="002630FA">
        <w:t>"</w:t>
      </w:r>
      <w:r w:rsidR="0019315B" w:rsidRPr="0019315B">
        <w:rPr>
          <w:bCs/>
        </w:rPr>
        <w:t xml:space="preserve"> īstenošanai</w:t>
      </w:r>
      <w:r w:rsidR="0019315B">
        <w:rPr>
          <w:bCs/>
        </w:rPr>
        <w:t>;</w:t>
      </w:r>
    </w:p>
    <w:p w:rsidR="0019315B" w:rsidRDefault="00F4658C" w:rsidP="00FD4032">
      <w:pPr>
        <w:pStyle w:val="ListParagraph"/>
        <w:numPr>
          <w:ilvl w:val="0"/>
          <w:numId w:val="32"/>
        </w:numPr>
        <w:ind w:left="1418" w:hanging="284"/>
        <w:jc w:val="both"/>
        <w:rPr>
          <w:bCs/>
        </w:rPr>
      </w:pPr>
      <w:r>
        <w:rPr>
          <w:bCs/>
        </w:rPr>
        <w:t>2</w:t>
      </w:r>
      <w:r w:rsidR="0019315B" w:rsidRPr="0019315B">
        <w:rPr>
          <w:bCs/>
        </w:rPr>
        <w:t xml:space="preserve"> </w:t>
      </w:r>
      <w:proofErr w:type="spellStart"/>
      <w:r w:rsidR="0019315B" w:rsidRPr="0019315B">
        <w:rPr>
          <w:bCs/>
          <w:i/>
        </w:rPr>
        <w:t>euro</w:t>
      </w:r>
      <w:proofErr w:type="spellEnd"/>
      <w:r w:rsidR="0019315B">
        <w:rPr>
          <w:bCs/>
          <w:i/>
        </w:rPr>
        <w:t xml:space="preserve"> </w:t>
      </w:r>
      <w:r>
        <w:rPr>
          <w:bCs/>
          <w:i/>
        </w:rPr>
        <w:t>–</w:t>
      </w:r>
      <w:r w:rsidR="0019315B">
        <w:rPr>
          <w:bCs/>
          <w:i/>
        </w:rPr>
        <w:t xml:space="preserve"> </w:t>
      </w:r>
      <w:r>
        <w:rPr>
          <w:bCs/>
        </w:rPr>
        <w:t>VB transfertu precizējums, kas paredzēts izglītības iestāžu projektu realizācijai.</w:t>
      </w:r>
    </w:p>
    <w:p w:rsidR="004C252B" w:rsidRDefault="004C252B" w:rsidP="00FD4032">
      <w:pPr>
        <w:pStyle w:val="ListParagraph"/>
        <w:numPr>
          <w:ilvl w:val="0"/>
          <w:numId w:val="22"/>
        </w:numPr>
        <w:jc w:val="both"/>
        <w:rPr>
          <w:bCs/>
        </w:rPr>
      </w:pPr>
      <w:r w:rsidRPr="00897F90">
        <w:rPr>
          <w:b/>
          <w:bCs/>
        </w:rPr>
        <w:t xml:space="preserve">Jelgavas Amatu vidusskolas darbības nodrošināšanai </w:t>
      </w:r>
      <w:r w:rsidRPr="00897F90">
        <w:rPr>
          <w:bCs/>
          <w:i/>
        </w:rPr>
        <w:t xml:space="preserve">palielināti izdevumi </w:t>
      </w:r>
      <w:r w:rsidRPr="00897F90">
        <w:rPr>
          <w:bCs/>
        </w:rPr>
        <w:t>par</w:t>
      </w:r>
      <w:r w:rsidR="00E70928">
        <w:rPr>
          <w:bCs/>
        </w:rPr>
        <w:t xml:space="preserve">       </w:t>
      </w:r>
      <w:r w:rsidRPr="00897F90">
        <w:rPr>
          <w:bCs/>
        </w:rPr>
        <w:t xml:space="preserve"> </w:t>
      </w:r>
      <w:r w:rsidR="00B524BF">
        <w:rPr>
          <w:b/>
          <w:bCs/>
        </w:rPr>
        <w:t>348</w:t>
      </w:r>
      <w:r w:rsidR="00897F90">
        <w:rPr>
          <w:b/>
          <w:bCs/>
        </w:rPr>
        <w:t xml:space="preserve"> </w:t>
      </w:r>
      <w:proofErr w:type="spellStart"/>
      <w:r w:rsidRPr="00897F90">
        <w:rPr>
          <w:bCs/>
          <w:i/>
        </w:rPr>
        <w:t>euro</w:t>
      </w:r>
      <w:proofErr w:type="spellEnd"/>
      <w:r w:rsidRPr="00897F90">
        <w:rPr>
          <w:bCs/>
        </w:rPr>
        <w:t>,</w:t>
      </w:r>
      <w:r w:rsidR="00897F90">
        <w:rPr>
          <w:bCs/>
        </w:rPr>
        <w:t xml:space="preserve"> </w:t>
      </w:r>
      <w:r w:rsidR="00B524BF">
        <w:rPr>
          <w:bCs/>
        </w:rPr>
        <w:t>kas ir maksas pakalpojumu plāna palielinājums, kas novirzīts skolas uzturēšanas izdevumu segšanai.</w:t>
      </w:r>
    </w:p>
    <w:p w:rsidR="004D3D62" w:rsidRDefault="004D3D62" w:rsidP="004D3D62">
      <w:pPr>
        <w:pStyle w:val="ListParagraph"/>
        <w:numPr>
          <w:ilvl w:val="0"/>
          <w:numId w:val="10"/>
        </w:numPr>
        <w:jc w:val="both"/>
        <w:rPr>
          <w:bCs/>
        </w:rPr>
      </w:pPr>
      <w:r w:rsidRPr="004D3D62">
        <w:rPr>
          <w:b/>
          <w:bCs/>
        </w:rPr>
        <w:t xml:space="preserve">Jelgavas Amatu vidusskolas projektu īstenošanai </w:t>
      </w:r>
      <w:r w:rsidRPr="004D3D62">
        <w:rPr>
          <w:bCs/>
          <w:i/>
        </w:rPr>
        <w:t>palielināti izdevumi</w:t>
      </w:r>
      <w:r w:rsidRPr="004D3D62">
        <w:rPr>
          <w:b/>
          <w:bCs/>
        </w:rPr>
        <w:t xml:space="preserve"> </w:t>
      </w:r>
      <w:r w:rsidRPr="004D3D62">
        <w:rPr>
          <w:bCs/>
        </w:rPr>
        <w:t>par</w:t>
      </w:r>
      <w:r w:rsidRPr="004D3D62">
        <w:rPr>
          <w:b/>
          <w:bCs/>
        </w:rPr>
        <w:t xml:space="preserve"> </w:t>
      </w:r>
      <w:r w:rsidR="00E70928">
        <w:rPr>
          <w:b/>
          <w:bCs/>
        </w:rPr>
        <w:t xml:space="preserve">                    </w:t>
      </w:r>
      <w:r w:rsidR="00B524BF">
        <w:rPr>
          <w:b/>
          <w:bCs/>
        </w:rPr>
        <w:t>87 185</w:t>
      </w:r>
      <w:r>
        <w:rPr>
          <w:b/>
          <w:bCs/>
        </w:rPr>
        <w:t xml:space="preserve"> </w:t>
      </w:r>
      <w:r w:rsidRPr="004D3D62">
        <w:rPr>
          <w:b/>
          <w:bCs/>
        </w:rPr>
        <w:t xml:space="preserve"> </w:t>
      </w:r>
      <w:proofErr w:type="spellStart"/>
      <w:r w:rsidRPr="004D3D62">
        <w:rPr>
          <w:bCs/>
          <w:i/>
        </w:rPr>
        <w:t>euro</w:t>
      </w:r>
      <w:proofErr w:type="spellEnd"/>
      <w:r w:rsidRPr="004D3D62">
        <w:rPr>
          <w:b/>
          <w:bCs/>
        </w:rPr>
        <w:t xml:space="preserve">, </w:t>
      </w:r>
      <w:r w:rsidRPr="004D3D62">
        <w:rPr>
          <w:bCs/>
        </w:rPr>
        <w:t>t.sk.</w:t>
      </w:r>
    </w:p>
    <w:p w:rsidR="007D7863" w:rsidRPr="004D3D62" w:rsidRDefault="000B13D3" w:rsidP="00FD4032">
      <w:pPr>
        <w:pStyle w:val="ListParagraph"/>
        <w:numPr>
          <w:ilvl w:val="1"/>
          <w:numId w:val="26"/>
        </w:numPr>
        <w:jc w:val="both"/>
        <w:rPr>
          <w:bCs/>
        </w:rPr>
      </w:pPr>
      <w:r w:rsidRPr="004D3D62">
        <w:rPr>
          <w:bCs/>
        </w:rPr>
        <w:t>Valsts izglītības attīstības aģentūras finansējums</w:t>
      </w:r>
      <w:r w:rsidR="007D7863" w:rsidRPr="004D3D62">
        <w:rPr>
          <w:bCs/>
        </w:rPr>
        <w:t>:</w:t>
      </w:r>
    </w:p>
    <w:p w:rsidR="000B13D3" w:rsidRPr="004D3D62" w:rsidRDefault="00B524BF" w:rsidP="00FD4032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</w:rPr>
        <w:t>33 197</w:t>
      </w:r>
      <w:r w:rsidR="007D7863" w:rsidRPr="004D3D62">
        <w:rPr>
          <w:bCs/>
        </w:rPr>
        <w:t xml:space="preserve"> </w:t>
      </w:r>
      <w:proofErr w:type="spellStart"/>
      <w:r w:rsidR="007D7863" w:rsidRPr="004D3D62">
        <w:rPr>
          <w:bCs/>
          <w:i/>
        </w:rPr>
        <w:t>euro</w:t>
      </w:r>
      <w:proofErr w:type="spellEnd"/>
      <w:r w:rsidR="007D7863" w:rsidRPr="004D3D62">
        <w:rPr>
          <w:bCs/>
        </w:rPr>
        <w:t xml:space="preserve"> </w:t>
      </w:r>
      <w:r w:rsidR="000B13D3" w:rsidRPr="004D3D62">
        <w:rPr>
          <w:bCs/>
        </w:rPr>
        <w:t xml:space="preserve">projekta </w:t>
      </w:r>
      <w:r w:rsidR="00CD15F3" w:rsidRPr="004D3D62">
        <w:rPr>
          <w:bCs/>
        </w:rPr>
        <w:t xml:space="preserve">“Sākotnējās profesionālās izglītības programmu īstenošana garantijas jauniešiem ietvaros” </w:t>
      </w:r>
      <w:r w:rsidR="000B13D3" w:rsidRPr="004D3D62">
        <w:rPr>
          <w:bCs/>
        </w:rPr>
        <w:t>realizācijai;</w:t>
      </w:r>
    </w:p>
    <w:p w:rsidR="00CD15F3" w:rsidRPr="004D3D62" w:rsidRDefault="00B524BF" w:rsidP="00FD4032">
      <w:pPr>
        <w:pStyle w:val="ListParagraph"/>
        <w:numPr>
          <w:ilvl w:val="0"/>
          <w:numId w:val="15"/>
        </w:numPr>
        <w:jc w:val="both"/>
        <w:rPr>
          <w:bCs/>
        </w:rPr>
      </w:pPr>
      <w:r>
        <w:t>42 389</w:t>
      </w:r>
      <w:r w:rsidR="00275751" w:rsidRPr="004D3D62">
        <w:t xml:space="preserve"> </w:t>
      </w:r>
      <w:proofErr w:type="spellStart"/>
      <w:r w:rsidR="00275751" w:rsidRPr="004D3D62">
        <w:rPr>
          <w:i/>
        </w:rPr>
        <w:t>euro</w:t>
      </w:r>
      <w:proofErr w:type="spellEnd"/>
      <w:r w:rsidR="00275751" w:rsidRPr="004D3D62">
        <w:t xml:space="preserve"> </w:t>
      </w:r>
      <w:r w:rsidR="001049C1" w:rsidRPr="004D3D62">
        <w:t>projekta “</w:t>
      </w:r>
      <w:r w:rsidR="00275751" w:rsidRPr="004D3D62">
        <w:t>Nodarbināto personu prof</w:t>
      </w:r>
      <w:r w:rsidR="001049C1" w:rsidRPr="004D3D62">
        <w:t>esionālās kompetences pilnveide”</w:t>
      </w:r>
      <w:r w:rsidR="00275751" w:rsidRPr="004D3D62">
        <w:t xml:space="preserve"> realizācijai;</w:t>
      </w:r>
    </w:p>
    <w:p w:rsidR="000B13D3" w:rsidRPr="00B524BF" w:rsidRDefault="00B524BF" w:rsidP="00FD4032">
      <w:pPr>
        <w:pStyle w:val="ListParagraph"/>
        <w:numPr>
          <w:ilvl w:val="1"/>
          <w:numId w:val="26"/>
        </w:numPr>
        <w:jc w:val="both"/>
        <w:rPr>
          <w:bCs/>
        </w:rPr>
      </w:pPr>
      <w:r>
        <w:t>10 598</w:t>
      </w:r>
      <w:r w:rsidR="000B13D3" w:rsidRPr="004D3D62">
        <w:t xml:space="preserve"> </w:t>
      </w:r>
      <w:proofErr w:type="spellStart"/>
      <w:r w:rsidR="000B13D3" w:rsidRPr="004D3D62">
        <w:rPr>
          <w:i/>
        </w:rPr>
        <w:t>euro</w:t>
      </w:r>
      <w:proofErr w:type="spellEnd"/>
      <w:r w:rsidR="000B13D3" w:rsidRPr="004D3D62">
        <w:t xml:space="preserve"> no dalībnieku mācību maksas palielināti izdevumi projekta “Nodarbināto personu profesionālās kompetences pilnveide” īstenošanai</w:t>
      </w:r>
      <w:r>
        <w:t>;</w:t>
      </w:r>
    </w:p>
    <w:p w:rsidR="00B524BF" w:rsidRPr="004D3D62" w:rsidRDefault="00B524BF" w:rsidP="00FD4032">
      <w:pPr>
        <w:pStyle w:val="ListParagraph"/>
        <w:numPr>
          <w:ilvl w:val="1"/>
          <w:numId w:val="26"/>
        </w:numPr>
        <w:jc w:val="both"/>
        <w:rPr>
          <w:bCs/>
        </w:rPr>
      </w:pPr>
      <w:r>
        <w:t xml:space="preserve">1 001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– pašvaldības līdzfinansējums Amatu </w:t>
      </w:r>
      <w:r w:rsidR="00D65EE3">
        <w:t>vidus</w:t>
      </w:r>
      <w:r>
        <w:t>skolas projektu realizācijai.</w:t>
      </w:r>
    </w:p>
    <w:p w:rsidR="00DA3E29" w:rsidRDefault="00DA3E29" w:rsidP="00DA3E29">
      <w:pPr>
        <w:pStyle w:val="ListParagraph"/>
        <w:numPr>
          <w:ilvl w:val="0"/>
          <w:numId w:val="22"/>
        </w:numPr>
        <w:jc w:val="both"/>
        <w:rPr>
          <w:bCs/>
        </w:rPr>
      </w:pPr>
      <w:r w:rsidRPr="00DA3E29">
        <w:rPr>
          <w:b/>
          <w:bCs/>
        </w:rPr>
        <w:t>Bērnu un jauniešu izglītības centrs "Junda"</w:t>
      </w:r>
      <w:r>
        <w:rPr>
          <w:b/>
          <w:bCs/>
        </w:rPr>
        <w:t xml:space="preserve"> </w:t>
      </w:r>
      <w:r w:rsidRPr="00897F90">
        <w:rPr>
          <w:b/>
          <w:bCs/>
        </w:rPr>
        <w:t>darbības nodrošināšanai</w:t>
      </w:r>
      <w:r>
        <w:rPr>
          <w:b/>
          <w:bCs/>
        </w:rPr>
        <w:t xml:space="preserve"> </w:t>
      </w:r>
      <w:r w:rsidRPr="00897F90">
        <w:rPr>
          <w:bCs/>
          <w:i/>
        </w:rPr>
        <w:t xml:space="preserve">palielināti izdevumi </w:t>
      </w:r>
      <w:r w:rsidRPr="00897F90">
        <w:rPr>
          <w:bCs/>
        </w:rPr>
        <w:t xml:space="preserve">par </w:t>
      </w:r>
      <w:r w:rsidR="00C504FA">
        <w:rPr>
          <w:b/>
          <w:bCs/>
        </w:rPr>
        <w:t>6 964</w:t>
      </w:r>
      <w:r>
        <w:rPr>
          <w:b/>
          <w:bCs/>
        </w:rPr>
        <w:t xml:space="preserve"> </w:t>
      </w:r>
      <w:proofErr w:type="spellStart"/>
      <w:r w:rsidRPr="00897F90">
        <w:rPr>
          <w:bCs/>
          <w:i/>
        </w:rPr>
        <w:t>euro</w:t>
      </w:r>
      <w:proofErr w:type="spellEnd"/>
      <w:r w:rsidRPr="00897F90">
        <w:rPr>
          <w:bCs/>
        </w:rPr>
        <w:t>,</w:t>
      </w:r>
      <w:r>
        <w:rPr>
          <w:bCs/>
        </w:rPr>
        <w:t xml:space="preserve"> kas ir </w:t>
      </w:r>
      <w:r w:rsidR="00C504FA">
        <w:rPr>
          <w:bCs/>
        </w:rPr>
        <w:t>maksas pakalpojumu plāna</w:t>
      </w:r>
      <w:r w:rsidR="0094736E">
        <w:rPr>
          <w:bCs/>
        </w:rPr>
        <w:t xml:space="preserve"> un ieņēmumu no projektu realizācijas </w:t>
      </w:r>
      <w:r w:rsidR="00C504FA">
        <w:rPr>
          <w:bCs/>
        </w:rPr>
        <w:t xml:space="preserve">palielinājums </w:t>
      </w:r>
      <w:r w:rsidR="00D00903">
        <w:rPr>
          <w:bCs/>
        </w:rPr>
        <w:t>c</w:t>
      </w:r>
      <w:r w:rsidR="00C504FA">
        <w:rPr>
          <w:bCs/>
        </w:rPr>
        <w:t>entra uzturēšanas izdevumu segšanai</w:t>
      </w:r>
      <w:r>
        <w:rPr>
          <w:bCs/>
        </w:rPr>
        <w:t>.</w:t>
      </w:r>
    </w:p>
    <w:p w:rsidR="00DA3E29" w:rsidRDefault="00DA3E29" w:rsidP="00DA3E29">
      <w:pPr>
        <w:pStyle w:val="ListParagraph"/>
        <w:numPr>
          <w:ilvl w:val="0"/>
          <w:numId w:val="17"/>
        </w:numPr>
        <w:jc w:val="both"/>
        <w:rPr>
          <w:bCs/>
        </w:rPr>
      </w:pPr>
      <w:r w:rsidRPr="00DA3E29">
        <w:rPr>
          <w:b/>
          <w:bCs/>
        </w:rPr>
        <w:t xml:space="preserve">Jelgavas Mākslas skolai </w:t>
      </w:r>
      <w:r w:rsidRPr="00DA3E29">
        <w:rPr>
          <w:bCs/>
          <w:i/>
        </w:rPr>
        <w:t xml:space="preserve">palielināti izdevumi </w:t>
      </w:r>
      <w:r w:rsidRPr="00DA3E29">
        <w:rPr>
          <w:bCs/>
        </w:rPr>
        <w:t xml:space="preserve">par </w:t>
      </w:r>
      <w:r w:rsidR="00D00903">
        <w:rPr>
          <w:b/>
          <w:bCs/>
        </w:rPr>
        <w:t>111</w:t>
      </w:r>
      <w:r w:rsidRPr="00DA3E29">
        <w:rPr>
          <w:bCs/>
        </w:rPr>
        <w:t xml:space="preserve"> </w:t>
      </w:r>
      <w:proofErr w:type="spellStart"/>
      <w:r w:rsidRPr="00DA3E29">
        <w:rPr>
          <w:bCs/>
          <w:i/>
        </w:rPr>
        <w:t>euro</w:t>
      </w:r>
      <w:proofErr w:type="spellEnd"/>
      <w:r w:rsidR="00D301B1">
        <w:rPr>
          <w:bCs/>
          <w:i/>
        </w:rPr>
        <w:t xml:space="preserve"> </w:t>
      </w:r>
      <w:r w:rsidRPr="00DA3E29">
        <w:rPr>
          <w:bCs/>
        </w:rPr>
        <w:t>-</w:t>
      </w:r>
      <w:r w:rsidR="00D00903">
        <w:rPr>
          <w:bCs/>
        </w:rPr>
        <w:t xml:space="preserve"> maksas pakalpojumu plāna palielinājums skolas uzturēšanas izdevumu segšanai</w:t>
      </w:r>
      <w:r>
        <w:rPr>
          <w:bCs/>
        </w:rPr>
        <w:t>.</w:t>
      </w:r>
    </w:p>
    <w:p w:rsidR="00624C65" w:rsidRDefault="001A12D3" w:rsidP="00FD4032">
      <w:pPr>
        <w:pStyle w:val="ListParagraph"/>
        <w:numPr>
          <w:ilvl w:val="0"/>
          <w:numId w:val="17"/>
        </w:numPr>
        <w:jc w:val="both"/>
        <w:rPr>
          <w:bCs/>
        </w:rPr>
      </w:pPr>
      <w:r w:rsidRPr="00BF2E1F">
        <w:rPr>
          <w:b/>
          <w:bCs/>
        </w:rPr>
        <w:t>PI “Jelgavas Izglītības pārvalde”</w:t>
      </w:r>
      <w:r w:rsidR="00624C65" w:rsidRPr="00BF2E1F">
        <w:rPr>
          <w:b/>
          <w:bCs/>
        </w:rPr>
        <w:t xml:space="preserve"> projektu īstenošanai</w:t>
      </w:r>
      <w:r w:rsidR="00624C65" w:rsidRPr="00BF2E1F">
        <w:rPr>
          <w:bCs/>
        </w:rPr>
        <w:t xml:space="preserve"> </w:t>
      </w:r>
      <w:r w:rsidR="00624C65" w:rsidRPr="00BF2E1F">
        <w:rPr>
          <w:bCs/>
          <w:i/>
        </w:rPr>
        <w:t>palielināti izdevumi</w:t>
      </w:r>
      <w:r w:rsidR="00624C65" w:rsidRPr="00BF2E1F">
        <w:rPr>
          <w:bCs/>
        </w:rPr>
        <w:t xml:space="preserve"> par </w:t>
      </w:r>
      <w:r w:rsidR="00EC4D8F">
        <w:rPr>
          <w:bCs/>
        </w:rPr>
        <w:t xml:space="preserve">         </w:t>
      </w:r>
      <w:r w:rsidR="00EC4D8F">
        <w:rPr>
          <w:b/>
          <w:bCs/>
        </w:rPr>
        <w:t>39 998</w:t>
      </w:r>
      <w:r w:rsidR="00624C65" w:rsidRPr="00BF2E1F">
        <w:rPr>
          <w:bCs/>
        </w:rPr>
        <w:t xml:space="preserve"> </w:t>
      </w:r>
      <w:proofErr w:type="spellStart"/>
      <w:r w:rsidR="00624C65" w:rsidRPr="00BF2E1F">
        <w:rPr>
          <w:bCs/>
          <w:i/>
        </w:rPr>
        <w:t>euro</w:t>
      </w:r>
      <w:proofErr w:type="spellEnd"/>
      <w:r w:rsidR="00624C65" w:rsidRPr="00BF2E1F">
        <w:rPr>
          <w:bCs/>
        </w:rPr>
        <w:t>, t.sk.:</w:t>
      </w:r>
    </w:p>
    <w:p w:rsidR="00A079A7" w:rsidRPr="00EC4D8F" w:rsidRDefault="00EC4D8F" w:rsidP="00A079A7">
      <w:pPr>
        <w:pStyle w:val="ListParagraph"/>
        <w:numPr>
          <w:ilvl w:val="2"/>
          <w:numId w:val="5"/>
        </w:numPr>
        <w:ind w:left="1418" w:hanging="284"/>
        <w:jc w:val="both"/>
        <w:rPr>
          <w:bCs/>
        </w:rPr>
      </w:pPr>
      <w:r>
        <w:t>40 000</w:t>
      </w:r>
      <w:r w:rsidR="00A079A7">
        <w:t xml:space="preserve"> </w:t>
      </w:r>
      <w:proofErr w:type="spellStart"/>
      <w:r w:rsidR="00A079A7">
        <w:rPr>
          <w:i/>
        </w:rPr>
        <w:t>euro</w:t>
      </w:r>
      <w:proofErr w:type="spellEnd"/>
      <w:r w:rsidR="00A079A7">
        <w:rPr>
          <w:i/>
        </w:rPr>
        <w:t xml:space="preserve"> </w:t>
      </w:r>
      <w:r w:rsidR="00A079A7">
        <w:t xml:space="preserve">- </w:t>
      </w:r>
      <w:r w:rsidR="00A079A7" w:rsidRPr="00A079A7">
        <w:t>Izglītības kvalitātes valsts dienesta finansējums ESF projekta “Atbalsts priekšlaicīgas mācību pārtraukšanas samazināšanai” realizācijai</w:t>
      </w:r>
      <w:r>
        <w:t>;</w:t>
      </w:r>
    </w:p>
    <w:p w:rsidR="00EC4D8F" w:rsidRPr="00BF2E1F" w:rsidRDefault="00EC4D8F" w:rsidP="00A079A7">
      <w:pPr>
        <w:pStyle w:val="ListParagraph"/>
        <w:numPr>
          <w:ilvl w:val="2"/>
          <w:numId w:val="5"/>
        </w:numPr>
        <w:ind w:left="1418" w:hanging="284"/>
        <w:jc w:val="both"/>
        <w:rPr>
          <w:bCs/>
        </w:rPr>
      </w:pPr>
      <w:r>
        <w:lastRenderedPageBreak/>
        <w:t xml:space="preserve">-2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-</w:t>
      </w:r>
      <w:r w:rsidRPr="00EC4D8F">
        <w:rPr>
          <w:bCs/>
        </w:rPr>
        <w:t xml:space="preserve"> </w:t>
      </w:r>
      <w:r>
        <w:rPr>
          <w:bCs/>
        </w:rPr>
        <w:t>VB transfertu precizējums, kas paredzēts izglītības iestāžu projektu realizācijai.</w:t>
      </w:r>
    </w:p>
    <w:p w:rsidR="00CC2DB9" w:rsidRPr="006D1E57" w:rsidRDefault="00CC2DB9" w:rsidP="00FD4032">
      <w:pPr>
        <w:pStyle w:val="ListParagraph"/>
        <w:numPr>
          <w:ilvl w:val="0"/>
          <w:numId w:val="24"/>
        </w:numPr>
        <w:jc w:val="both"/>
        <w:rPr>
          <w:bCs/>
        </w:rPr>
      </w:pPr>
      <w:r w:rsidRPr="006D1E57">
        <w:rPr>
          <w:b/>
          <w:bCs/>
        </w:rPr>
        <w:t>Jelgavas pilsētas domes administrācija</w:t>
      </w:r>
      <w:r w:rsidR="00DC0710" w:rsidRPr="006D1E57">
        <w:rPr>
          <w:b/>
          <w:bCs/>
        </w:rPr>
        <w:t>i</w:t>
      </w:r>
      <w:r w:rsidRPr="006D1E57">
        <w:rPr>
          <w:bCs/>
        </w:rPr>
        <w:t xml:space="preserve"> realizējamo projektu </w:t>
      </w:r>
      <w:r w:rsidRPr="006D1E57">
        <w:rPr>
          <w:bCs/>
          <w:i/>
        </w:rPr>
        <w:t xml:space="preserve">izdevumi </w:t>
      </w:r>
      <w:r w:rsidR="00413B28" w:rsidRPr="006D1E57">
        <w:rPr>
          <w:bCs/>
          <w:i/>
        </w:rPr>
        <w:t>samazināti</w:t>
      </w:r>
      <w:r w:rsidRPr="006D1E57">
        <w:rPr>
          <w:bCs/>
        </w:rPr>
        <w:t xml:space="preserve"> par </w:t>
      </w:r>
      <w:r w:rsidR="00413B28" w:rsidRPr="006D1E57">
        <w:rPr>
          <w:b/>
          <w:bCs/>
        </w:rPr>
        <w:t>-</w:t>
      </w:r>
      <w:r w:rsidR="00097560" w:rsidRPr="006D1E57">
        <w:rPr>
          <w:b/>
          <w:bCs/>
        </w:rPr>
        <w:t>1 662 176</w:t>
      </w:r>
      <w:r w:rsidR="00413B28" w:rsidRPr="006D1E57">
        <w:rPr>
          <w:b/>
          <w:bCs/>
        </w:rPr>
        <w:t xml:space="preserve"> </w:t>
      </w:r>
      <w:r w:rsidR="004C252B" w:rsidRPr="006D1E57">
        <w:rPr>
          <w:bCs/>
        </w:rPr>
        <w:t xml:space="preserve"> </w:t>
      </w:r>
      <w:proofErr w:type="spellStart"/>
      <w:r w:rsidRPr="006D1E57">
        <w:rPr>
          <w:bCs/>
          <w:i/>
        </w:rPr>
        <w:t>euro</w:t>
      </w:r>
      <w:proofErr w:type="spellEnd"/>
      <w:r w:rsidRPr="006D1E57">
        <w:rPr>
          <w:bCs/>
          <w:i/>
        </w:rPr>
        <w:t xml:space="preserve">, </w:t>
      </w:r>
      <w:r w:rsidRPr="006D1E57">
        <w:rPr>
          <w:bCs/>
        </w:rPr>
        <w:t>t.sk.</w:t>
      </w:r>
      <w:r w:rsidR="00220A29" w:rsidRPr="006D1E57">
        <w:rPr>
          <w:bCs/>
        </w:rPr>
        <w:t>:</w:t>
      </w:r>
    </w:p>
    <w:p w:rsidR="007275A3" w:rsidRPr="006D1E57" w:rsidRDefault="00413B28" w:rsidP="00D301B1">
      <w:pPr>
        <w:pStyle w:val="ListParagraph"/>
        <w:numPr>
          <w:ilvl w:val="1"/>
          <w:numId w:val="24"/>
        </w:numPr>
        <w:ind w:left="1418" w:hanging="284"/>
        <w:jc w:val="both"/>
        <w:rPr>
          <w:bCs/>
        </w:rPr>
      </w:pPr>
      <w:r w:rsidRPr="006D1E57">
        <w:rPr>
          <w:bCs/>
        </w:rPr>
        <w:t>-3 412 924</w:t>
      </w:r>
      <w:r w:rsidR="00220A29" w:rsidRPr="006D1E57">
        <w:rPr>
          <w:bCs/>
        </w:rPr>
        <w:t> </w:t>
      </w:r>
      <w:proofErr w:type="spellStart"/>
      <w:r w:rsidR="002F32C5" w:rsidRPr="006D1E57">
        <w:rPr>
          <w:bCs/>
          <w:i/>
        </w:rPr>
        <w:t>euro</w:t>
      </w:r>
      <w:proofErr w:type="spellEnd"/>
      <w:r w:rsidR="002F32C5" w:rsidRPr="006D1E57">
        <w:rPr>
          <w:bCs/>
        </w:rPr>
        <w:t xml:space="preserve"> </w:t>
      </w:r>
      <w:r w:rsidR="00115E5C" w:rsidRPr="006D1E57">
        <w:rPr>
          <w:bCs/>
        </w:rPr>
        <w:t xml:space="preserve">- </w:t>
      </w:r>
      <w:r w:rsidRPr="006D1E57">
        <w:rPr>
          <w:bCs/>
        </w:rPr>
        <w:t xml:space="preserve">aizņēmuma līdzekļu samazinājums </w:t>
      </w:r>
      <w:r w:rsidR="00220A29" w:rsidRPr="006D1E57">
        <w:rPr>
          <w:bCs/>
        </w:rPr>
        <w:t xml:space="preserve"> </w:t>
      </w:r>
      <w:r w:rsidRPr="006D1E57">
        <w:rPr>
          <w:bCs/>
        </w:rPr>
        <w:t xml:space="preserve"> ERAF projekta “Mācību vides uzlabošana Jelgavas Valsts ģimnāzijā un Jelgavas Tehnoloģiju vidusskolā” īstenošanai</w:t>
      </w:r>
      <w:r w:rsidR="002F32C5" w:rsidRPr="006D1E57">
        <w:rPr>
          <w:bCs/>
        </w:rPr>
        <w:t>;</w:t>
      </w:r>
    </w:p>
    <w:p w:rsidR="007275A3" w:rsidRPr="006D1E57" w:rsidRDefault="00413B28" w:rsidP="00D301B1">
      <w:pPr>
        <w:pStyle w:val="ListParagraph"/>
        <w:numPr>
          <w:ilvl w:val="0"/>
          <w:numId w:val="21"/>
        </w:numPr>
        <w:ind w:left="1418" w:hanging="284"/>
        <w:jc w:val="both"/>
        <w:rPr>
          <w:bCs/>
        </w:rPr>
      </w:pPr>
      <w:r w:rsidRPr="006D1E57">
        <w:rPr>
          <w:bCs/>
        </w:rPr>
        <w:t>824 695</w:t>
      </w:r>
      <w:r w:rsidR="00DF1E5C" w:rsidRPr="006D1E57">
        <w:rPr>
          <w:bCs/>
        </w:rPr>
        <w:t xml:space="preserve"> </w:t>
      </w:r>
      <w:proofErr w:type="spellStart"/>
      <w:r w:rsidR="00DF1E5C" w:rsidRPr="006D1E57">
        <w:rPr>
          <w:bCs/>
          <w:i/>
        </w:rPr>
        <w:t>euro</w:t>
      </w:r>
      <w:proofErr w:type="spellEnd"/>
      <w:r w:rsidR="00DF1E5C" w:rsidRPr="006D1E57">
        <w:rPr>
          <w:bCs/>
        </w:rPr>
        <w:t xml:space="preserve"> </w:t>
      </w:r>
      <w:r w:rsidR="00115E5C" w:rsidRPr="006D1E57">
        <w:rPr>
          <w:bCs/>
        </w:rPr>
        <w:t xml:space="preserve">- </w:t>
      </w:r>
      <w:r w:rsidR="002F32C5" w:rsidRPr="006D1E57">
        <w:rPr>
          <w:bCs/>
        </w:rPr>
        <w:t xml:space="preserve">LR Vides aizsardzības un reģionālās attīstības ministrijas </w:t>
      </w:r>
      <w:r w:rsidRPr="006D1E57">
        <w:rPr>
          <w:bCs/>
        </w:rPr>
        <w:t xml:space="preserve">starpposma </w:t>
      </w:r>
      <w:r w:rsidR="002F32C5" w:rsidRPr="006D1E57">
        <w:rPr>
          <w:bCs/>
        </w:rPr>
        <w:t xml:space="preserve">maksājums </w:t>
      </w:r>
      <w:r w:rsidR="001049C1" w:rsidRPr="006D1E57">
        <w:rPr>
          <w:bCs/>
        </w:rPr>
        <w:t>ERAF projekta “</w:t>
      </w:r>
      <w:r w:rsidR="00275751" w:rsidRPr="006D1E57">
        <w:rPr>
          <w:bCs/>
        </w:rPr>
        <w:t xml:space="preserve">Mācību vides uzlabošana Jelgavas Valsts ģimnāzijā un </w:t>
      </w:r>
      <w:r w:rsidR="001049C1" w:rsidRPr="006D1E57">
        <w:rPr>
          <w:bCs/>
        </w:rPr>
        <w:t>Jelgavas Tehnoloģiju vidusskolā”</w:t>
      </w:r>
      <w:r w:rsidR="00275751" w:rsidRPr="006D1E57">
        <w:rPr>
          <w:bCs/>
        </w:rPr>
        <w:t xml:space="preserve"> īstenošanai;</w:t>
      </w:r>
    </w:p>
    <w:p w:rsidR="007275A3" w:rsidRPr="006D1E57" w:rsidRDefault="003F2780" w:rsidP="00D301B1">
      <w:pPr>
        <w:pStyle w:val="ListParagraph"/>
        <w:numPr>
          <w:ilvl w:val="0"/>
          <w:numId w:val="21"/>
        </w:numPr>
        <w:ind w:left="1418" w:hanging="284"/>
        <w:jc w:val="both"/>
        <w:rPr>
          <w:bCs/>
        </w:rPr>
      </w:pPr>
      <w:r w:rsidRPr="006D1E57">
        <w:rPr>
          <w:bCs/>
        </w:rPr>
        <w:t>109 510</w:t>
      </w:r>
      <w:r w:rsidR="002F32C5" w:rsidRPr="006D1E57">
        <w:rPr>
          <w:bCs/>
        </w:rPr>
        <w:t xml:space="preserve"> </w:t>
      </w:r>
      <w:proofErr w:type="spellStart"/>
      <w:r w:rsidR="002F32C5" w:rsidRPr="006D1E57">
        <w:rPr>
          <w:bCs/>
          <w:i/>
        </w:rPr>
        <w:t>euro</w:t>
      </w:r>
      <w:proofErr w:type="spellEnd"/>
      <w:r w:rsidR="002F32C5" w:rsidRPr="006D1E57">
        <w:rPr>
          <w:bCs/>
          <w:i/>
        </w:rPr>
        <w:t xml:space="preserve"> </w:t>
      </w:r>
      <w:r w:rsidR="00115E5C" w:rsidRPr="006D1E57">
        <w:rPr>
          <w:bCs/>
        </w:rPr>
        <w:t xml:space="preserve"> - </w:t>
      </w:r>
      <w:r w:rsidR="00037A92" w:rsidRPr="006D1E57">
        <w:rPr>
          <w:bCs/>
        </w:rPr>
        <w:t xml:space="preserve">finansējums </w:t>
      </w:r>
      <w:r w:rsidR="00115E5C" w:rsidRPr="006D1E57">
        <w:rPr>
          <w:bCs/>
        </w:rPr>
        <w:t>p</w:t>
      </w:r>
      <w:r w:rsidR="00115E5C" w:rsidRPr="006D1E57">
        <w:t>rojekta "Tehniskās bāzes un operatīvo dienestu speciālistu fiziskās kapacitātes uzlabošana Latvijas un Lietuvas pierobežas reģionā</w:t>
      </w:r>
      <w:r w:rsidR="00115E5C" w:rsidRPr="006D1E57">
        <w:rPr>
          <w:bCs/>
        </w:rPr>
        <w:t xml:space="preserve"> </w:t>
      </w:r>
      <w:r w:rsidR="002F32C5" w:rsidRPr="006D1E57">
        <w:rPr>
          <w:bCs/>
        </w:rPr>
        <w:t>realizācijai</w:t>
      </w:r>
      <w:r w:rsidR="00115E5C" w:rsidRPr="006D1E57">
        <w:rPr>
          <w:bCs/>
        </w:rPr>
        <w:t xml:space="preserve">, t.sk. aizņēmuma līdzekļi -109 355 </w:t>
      </w:r>
      <w:proofErr w:type="spellStart"/>
      <w:r w:rsidR="00115E5C" w:rsidRPr="006D1E57">
        <w:rPr>
          <w:bCs/>
          <w:i/>
        </w:rPr>
        <w:t>euro</w:t>
      </w:r>
      <w:proofErr w:type="spellEnd"/>
      <w:r w:rsidR="00115E5C" w:rsidRPr="006D1E57">
        <w:rPr>
          <w:bCs/>
        </w:rPr>
        <w:t>.</w:t>
      </w:r>
    </w:p>
    <w:p w:rsidR="007F40A5" w:rsidRPr="006D1E57" w:rsidRDefault="00115E5C" w:rsidP="00D301B1">
      <w:pPr>
        <w:pStyle w:val="ListParagraph"/>
        <w:numPr>
          <w:ilvl w:val="0"/>
          <w:numId w:val="21"/>
        </w:numPr>
        <w:ind w:left="1418" w:hanging="284"/>
        <w:jc w:val="both"/>
        <w:rPr>
          <w:bCs/>
        </w:rPr>
      </w:pPr>
      <w:r w:rsidRPr="006D1E57">
        <w:rPr>
          <w:bCs/>
        </w:rPr>
        <w:t>600 000</w:t>
      </w:r>
      <w:r w:rsidR="007F40A5" w:rsidRPr="006D1E57">
        <w:rPr>
          <w:bCs/>
        </w:rPr>
        <w:t xml:space="preserve"> </w:t>
      </w:r>
      <w:proofErr w:type="spellStart"/>
      <w:r w:rsidR="007F40A5" w:rsidRPr="006D1E57">
        <w:rPr>
          <w:bCs/>
          <w:i/>
        </w:rPr>
        <w:t>euro</w:t>
      </w:r>
      <w:proofErr w:type="spellEnd"/>
      <w:r w:rsidR="007F40A5" w:rsidRPr="006D1E57">
        <w:rPr>
          <w:bCs/>
          <w:i/>
        </w:rPr>
        <w:t xml:space="preserve"> </w:t>
      </w:r>
      <w:r w:rsidRPr="006D1E57">
        <w:t xml:space="preserve">avansa maksājums projekta “Jelgavas Amatu vidusskolas infrastruktūras uzlabošana un mācību aprīkojumu modernizācija, 2.kārta” </w:t>
      </w:r>
      <w:r w:rsidR="007F40A5" w:rsidRPr="006D1E57">
        <w:rPr>
          <w:bCs/>
        </w:rPr>
        <w:t>īstenošanai;</w:t>
      </w:r>
    </w:p>
    <w:p w:rsidR="00B879DD" w:rsidRPr="006D1E57" w:rsidRDefault="00115E5C" w:rsidP="00D301B1">
      <w:pPr>
        <w:pStyle w:val="ListParagraph"/>
        <w:numPr>
          <w:ilvl w:val="0"/>
          <w:numId w:val="21"/>
        </w:numPr>
        <w:ind w:left="1418" w:hanging="284"/>
        <w:jc w:val="both"/>
        <w:rPr>
          <w:bCs/>
        </w:rPr>
      </w:pPr>
      <w:r w:rsidRPr="006D1E57">
        <w:rPr>
          <w:bCs/>
        </w:rPr>
        <w:t>200 000</w:t>
      </w:r>
      <w:r w:rsidR="00C8001F" w:rsidRPr="006D1E57">
        <w:rPr>
          <w:bCs/>
        </w:rPr>
        <w:t xml:space="preserve"> </w:t>
      </w:r>
      <w:proofErr w:type="spellStart"/>
      <w:r w:rsidR="00C8001F" w:rsidRPr="006D1E57">
        <w:rPr>
          <w:bCs/>
          <w:i/>
        </w:rPr>
        <w:t>euro</w:t>
      </w:r>
      <w:proofErr w:type="spellEnd"/>
      <w:r w:rsidR="00C8001F" w:rsidRPr="006D1E57">
        <w:rPr>
          <w:b/>
          <w:bCs/>
        </w:rPr>
        <w:t xml:space="preserve"> </w:t>
      </w:r>
      <w:r w:rsidRPr="006D1E57">
        <w:rPr>
          <w:b/>
          <w:bCs/>
        </w:rPr>
        <w:t xml:space="preserve">- </w:t>
      </w:r>
      <w:r w:rsidRPr="006D1E57">
        <w:rPr>
          <w:bCs/>
        </w:rPr>
        <w:t xml:space="preserve">aizņēmuma līdzekļi  </w:t>
      </w:r>
      <w:r w:rsidRPr="006D1E57">
        <w:t>projekta “Jelgavas pilsētas pašvaldības ēkas Zemgales prospekts 7 pārbūve un jaunais būvapjoms (piebūve)” (I</w:t>
      </w:r>
      <w:r w:rsidR="00A80023">
        <w:t>.</w:t>
      </w:r>
      <w:r w:rsidRPr="006D1E57">
        <w:t xml:space="preserve"> un III</w:t>
      </w:r>
      <w:r w:rsidR="00A80023">
        <w:t>.</w:t>
      </w:r>
      <w:r w:rsidRPr="006D1E57">
        <w:t xml:space="preserve"> kārta) īstenošanai</w:t>
      </w:r>
      <w:r w:rsidR="00A079A7" w:rsidRPr="006D1E57">
        <w:rPr>
          <w:bCs/>
        </w:rPr>
        <w:t>;</w:t>
      </w:r>
    </w:p>
    <w:p w:rsidR="00A079A7" w:rsidRPr="006D1E57" w:rsidRDefault="00037A92" w:rsidP="00D301B1">
      <w:pPr>
        <w:pStyle w:val="ListParagraph"/>
        <w:numPr>
          <w:ilvl w:val="0"/>
          <w:numId w:val="21"/>
        </w:numPr>
        <w:ind w:left="1418" w:hanging="284"/>
        <w:jc w:val="both"/>
        <w:rPr>
          <w:bCs/>
        </w:rPr>
      </w:pPr>
      <w:r w:rsidRPr="006D1E57">
        <w:rPr>
          <w:bCs/>
        </w:rPr>
        <w:t>16</w:t>
      </w:r>
      <w:r w:rsidR="00115E5C" w:rsidRPr="006D1E57">
        <w:rPr>
          <w:bCs/>
        </w:rPr>
        <w:t xml:space="preserve"> </w:t>
      </w:r>
      <w:r w:rsidRPr="006D1E57">
        <w:rPr>
          <w:bCs/>
        </w:rPr>
        <w:t>543</w:t>
      </w:r>
      <w:r w:rsidR="00A079A7" w:rsidRPr="006D1E57">
        <w:rPr>
          <w:bCs/>
        </w:rPr>
        <w:t xml:space="preserve"> </w:t>
      </w:r>
      <w:proofErr w:type="spellStart"/>
      <w:r w:rsidR="00A079A7" w:rsidRPr="006D1E57">
        <w:rPr>
          <w:bCs/>
          <w:i/>
        </w:rPr>
        <w:t>euro</w:t>
      </w:r>
      <w:proofErr w:type="spellEnd"/>
      <w:r w:rsidR="00115E5C" w:rsidRPr="006D1E57">
        <w:rPr>
          <w:bCs/>
          <w:i/>
        </w:rPr>
        <w:t xml:space="preserve"> </w:t>
      </w:r>
      <w:r w:rsidR="00A079A7" w:rsidRPr="006D1E57">
        <w:rPr>
          <w:bCs/>
        </w:rPr>
        <w:t xml:space="preserve">” </w:t>
      </w:r>
      <w:r w:rsidRPr="006D1E57">
        <w:rPr>
          <w:bCs/>
        </w:rPr>
        <w:t xml:space="preserve">- </w:t>
      </w:r>
      <w:r w:rsidRPr="006D1E57">
        <w:t xml:space="preserve">finansējums projekta “Proti un Dari” īstenošanai, t.sk. </w:t>
      </w:r>
      <w:r w:rsidR="00A80023">
        <w:t xml:space="preserve">          </w:t>
      </w:r>
      <w:r w:rsidRPr="006D1E57">
        <w:t>11</w:t>
      </w:r>
      <w:r w:rsidR="00097560" w:rsidRPr="006D1E57">
        <w:t xml:space="preserve"> 543 </w:t>
      </w:r>
      <w:proofErr w:type="spellStart"/>
      <w:r w:rsidR="00097560" w:rsidRPr="006D1E57">
        <w:rPr>
          <w:i/>
        </w:rPr>
        <w:t>euro</w:t>
      </w:r>
      <w:proofErr w:type="spellEnd"/>
      <w:r w:rsidR="00097560" w:rsidRPr="006D1E57">
        <w:rPr>
          <w:i/>
        </w:rPr>
        <w:t xml:space="preserve"> </w:t>
      </w:r>
      <w:r w:rsidR="00097560" w:rsidRPr="006D1E57">
        <w:t>Jaunatnes starptautisko programmu aģentūras finansējums</w:t>
      </w:r>
      <w:r w:rsidR="00A079A7" w:rsidRPr="006D1E57">
        <w:rPr>
          <w:bCs/>
        </w:rPr>
        <w:t>.</w:t>
      </w:r>
    </w:p>
    <w:p w:rsidR="00C8001F" w:rsidRPr="004A2A23" w:rsidRDefault="00C8001F" w:rsidP="00C8001F">
      <w:pPr>
        <w:ind w:left="360"/>
        <w:jc w:val="both"/>
        <w:rPr>
          <w:b/>
          <w:bCs/>
          <w:color w:val="FF0000"/>
        </w:rPr>
      </w:pPr>
    </w:p>
    <w:p w:rsidR="00CF190C" w:rsidRPr="009E7592" w:rsidRDefault="003D2B44" w:rsidP="00CF190C">
      <w:pPr>
        <w:jc w:val="both"/>
      </w:pPr>
      <w:r w:rsidRPr="00517916">
        <w:rPr>
          <w:b/>
        </w:rPr>
        <w:t xml:space="preserve">10.000.Sociālā aizsardzība </w:t>
      </w:r>
      <w:r w:rsidRPr="009E7592">
        <w:rPr>
          <w:b/>
        </w:rPr>
        <w:t>–</w:t>
      </w:r>
      <w:r w:rsidRPr="009E7592">
        <w:t xml:space="preserve"> </w:t>
      </w:r>
      <w:r w:rsidR="00292B18">
        <w:rPr>
          <w:i/>
        </w:rPr>
        <w:t>palielināti</w:t>
      </w:r>
      <w:r w:rsidRPr="009E7592">
        <w:rPr>
          <w:i/>
        </w:rPr>
        <w:t xml:space="preserve"> izdevumi</w:t>
      </w:r>
      <w:r w:rsidRPr="009E7592">
        <w:t xml:space="preserve"> </w:t>
      </w:r>
      <w:r w:rsidR="00292B18">
        <w:rPr>
          <w:b/>
        </w:rPr>
        <w:t>8 975</w:t>
      </w:r>
      <w:r w:rsidRPr="009E7592">
        <w:rPr>
          <w:b/>
        </w:rPr>
        <w:t> </w:t>
      </w:r>
      <w:proofErr w:type="spellStart"/>
      <w:r w:rsidRPr="009E7592">
        <w:rPr>
          <w:b/>
          <w:i/>
        </w:rPr>
        <w:t>euro</w:t>
      </w:r>
      <w:proofErr w:type="spellEnd"/>
      <w:r w:rsidRPr="009E7592">
        <w:t xml:space="preserve"> apmērā</w:t>
      </w:r>
      <w:r w:rsidR="00A51C2D">
        <w:t xml:space="preserve"> un to sadalījums</w:t>
      </w:r>
      <w:r w:rsidR="00D810BE" w:rsidRPr="009E7592">
        <w:t xml:space="preserve"> starp sociālās aizsardzības programmām</w:t>
      </w:r>
      <w:r w:rsidR="00A51C2D">
        <w:t xml:space="preserve"> ir sekojošs:</w:t>
      </w:r>
    </w:p>
    <w:p w:rsidR="00451E93" w:rsidRDefault="002A0550" w:rsidP="002A0550">
      <w:pPr>
        <w:pStyle w:val="ListParagraph"/>
        <w:numPr>
          <w:ilvl w:val="0"/>
          <w:numId w:val="20"/>
        </w:numPr>
        <w:jc w:val="both"/>
      </w:pPr>
      <w:r>
        <w:t>2 140</w:t>
      </w:r>
      <w:r w:rsidR="00275751" w:rsidRPr="009E7592">
        <w:t> </w:t>
      </w:r>
      <w:proofErr w:type="spellStart"/>
      <w:r w:rsidR="00275751" w:rsidRPr="009E7592">
        <w:rPr>
          <w:i/>
        </w:rPr>
        <w:t>euro</w:t>
      </w:r>
      <w:proofErr w:type="spellEnd"/>
      <w:r w:rsidR="00275751" w:rsidRPr="009E7592">
        <w:t xml:space="preserve"> </w:t>
      </w:r>
      <w:r>
        <w:t xml:space="preserve">- </w:t>
      </w:r>
      <w:r w:rsidRPr="002A0550">
        <w:t>Zemgales plānošanas reģiona finansējums projekta</w:t>
      </w:r>
      <w:r>
        <w:t xml:space="preserve"> “Atver sirdi Zemgalē” īstenošanai</w:t>
      </w:r>
      <w:r w:rsidR="00451E93">
        <w:t>;</w:t>
      </w:r>
    </w:p>
    <w:p w:rsidR="004D0404" w:rsidRPr="002A0550" w:rsidRDefault="00292B18" w:rsidP="00FD4032">
      <w:pPr>
        <w:pStyle w:val="ListParagraph"/>
        <w:numPr>
          <w:ilvl w:val="0"/>
          <w:numId w:val="20"/>
        </w:numPr>
        <w:jc w:val="both"/>
      </w:pPr>
      <w:r w:rsidRPr="002A0550">
        <w:t>-680</w:t>
      </w:r>
      <w:r w:rsidR="0094241F" w:rsidRPr="002A0550">
        <w:t xml:space="preserve"> </w:t>
      </w:r>
      <w:proofErr w:type="spellStart"/>
      <w:r w:rsidR="0094241F" w:rsidRPr="002A0550">
        <w:rPr>
          <w:i/>
        </w:rPr>
        <w:t>euro</w:t>
      </w:r>
      <w:proofErr w:type="spellEnd"/>
      <w:r w:rsidR="009E7592" w:rsidRPr="002A0550">
        <w:rPr>
          <w:i/>
        </w:rPr>
        <w:t xml:space="preserve"> </w:t>
      </w:r>
      <w:r w:rsidR="009E7592" w:rsidRPr="002A0550">
        <w:t>samazināti izdevumi sociālās un medicīniskās aprūpes centram;</w:t>
      </w:r>
    </w:p>
    <w:p w:rsidR="00292B18" w:rsidRPr="002A0550" w:rsidRDefault="00292B18" w:rsidP="00FD4032">
      <w:pPr>
        <w:pStyle w:val="ListParagraph"/>
        <w:numPr>
          <w:ilvl w:val="0"/>
          <w:numId w:val="20"/>
        </w:numPr>
        <w:jc w:val="both"/>
      </w:pPr>
      <w:r w:rsidRPr="002A0550">
        <w:t>3 954</w:t>
      </w:r>
      <w:r w:rsidRPr="002A0550">
        <w:rPr>
          <w:i/>
        </w:rPr>
        <w:t xml:space="preserve"> </w:t>
      </w:r>
      <w:proofErr w:type="spellStart"/>
      <w:r w:rsidR="00C63123" w:rsidRPr="002A0550">
        <w:rPr>
          <w:i/>
        </w:rPr>
        <w:t>euro</w:t>
      </w:r>
      <w:proofErr w:type="spellEnd"/>
      <w:r w:rsidR="00C63123" w:rsidRPr="002A0550">
        <w:rPr>
          <w:i/>
        </w:rPr>
        <w:t xml:space="preserve"> </w:t>
      </w:r>
      <w:r w:rsidRPr="002A0550">
        <w:t>palielināti</w:t>
      </w:r>
      <w:r w:rsidR="00C63123" w:rsidRPr="002A0550">
        <w:t xml:space="preserve"> izdevumi programmai “GMI pabalsts, mirušo apbedīšanas izdevumi u.c. naudas maksājumi maznodrošinātām un neaizsargātām personām”</w:t>
      </w:r>
      <w:r w:rsidRPr="002A0550">
        <w:t>, t.sk.:</w:t>
      </w:r>
    </w:p>
    <w:p w:rsidR="00451E93" w:rsidRPr="002A0550" w:rsidRDefault="00292B18" w:rsidP="00292B18">
      <w:pPr>
        <w:pStyle w:val="ListParagraph"/>
        <w:numPr>
          <w:ilvl w:val="0"/>
          <w:numId w:val="46"/>
        </w:numPr>
        <w:jc w:val="both"/>
      </w:pPr>
      <w:r w:rsidRPr="002A0550">
        <w:t xml:space="preserve">2 661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</w:t>
      </w:r>
      <w:r w:rsidRPr="002A0550">
        <w:t>– papildus dotācija no programmas “Izdevumi neparedzētiem gadījumiem” kremēšanas pakalpojumu apmaksai</w:t>
      </w:r>
      <w:r w:rsidR="00451E93" w:rsidRPr="002A0550">
        <w:t>;</w:t>
      </w:r>
    </w:p>
    <w:p w:rsidR="00292B18" w:rsidRPr="002A0550" w:rsidRDefault="009167B3" w:rsidP="009167B3">
      <w:pPr>
        <w:pStyle w:val="ListParagraph"/>
        <w:numPr>
          <w:ilvl w:val="0"/>
          <w:numId w:val="46"/>
        </w:numPr>
        <w:jc w:val="both"/>
      </w:pPr>
      <w:r w:rsidRPr="002A0550">
        <w:t xml:space="preserve">1 293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</w:t>
      </w:r>
      <w:r w:rsidRPr="002A0550">
        <w:t>– iekšējie grozījumi starp tāmēm papildus dotācija sociālajiem pabalstiem maznodrošinātām un neaizsargātām personām.</w:t>
      </w:r>
    </w:p>
    <w:p w:rsidR="00292B18" w:rsidRPr="002A0550" w:rsidRDefault="00292B18" w:rsidP="00292B18">
      <w:pPr>
        <w:pStyle w:val="ListParagraph"/>
        <w:numPr>
          <w:ilvl w:val="0"/>
          <w:numId w:val="20"/>
        </w:numPr>
        <w:jc w:val="both"/>
      </w:pPr>
      <w:r w:rsidRPr="002A0550">
        <w:t>4 434</w:t>
      </w:r>
      <w:r w:rsidR="00451E93" w:rsidRPr="002A0550">
        <w:t xml:space="preserve"> </w:t>
      </w:r>
      <w:proofErr w:type="spellStart"/>
      <w:r w:rsidR="00451E93" w:rsidRPr="002A0550">
        <w:rPr>
          <w:i/>
        </w:rPr>
        <w:t>euro</w:t>
      </w:r>
      <w:proofErr w:type="spellEnd"/>
      <w:r w:rsidR="00B9385B" w:rsidRPr="002A0550">
        <w:rPr>
          <w:i/>
        </w:rPr>
        <w:t xml:space="preserve"> </w:t>
      </w:r>
      <w:r w:rsidR="00B9385B" w:rsidRPr="002A0550">
        <w:t>pievirzīt</w:t>
      </w:r>
      <w:r w:rsidRPr="002A0550">
        <w:t>s finansējums</w:t>
      </w:r>
      <w:r w:rsidR="00B9385B" w:rsidRPr="002A0550">
        <w:t xml:space="preserve"> programmai “Palīdzība veciem cilvēkiem” </w:t>
      </w:r>
      <w:r w:rsidRPr="002A0550">
        <w:t>papildus dotācija pabalstu izmaksai par pilsētas sabiedriskā transporta braukšanas maksas segšanu</w:t>
      </w:r>
    </w:p>
    <w:p w:rsidR="00C63123" w:rsidRPr="002A0550" w:rsidRDefault="00C63123" w:rsidP="00C63123">
      <w:pPr>
        <w:pStyle w:val="ListParagraph"/>
        <w:numPr>
          <w:ilvl w:val="0"/>
          <w:numId w:val="23"/>
        </w:numPr>
        <w:tabs>
          <w:tab w:val="left" w:pos="993"/>
        </w:tabs>
        <w:ind w:left="709" w:hanging="283"/>
        <w:jc w:val="both"/>
      </w:pPr>
      <w:r w:rsidRPr="002A0550">
        <w:t>-</w:t>
      </w:r>
      <w:r w:rsidR="00292B18" w:rsidRPr="002A0550">
        <w:t>19 379</w:t>
      </w:r>
      <w:r w:rsidR="004D7CB6" w:rsidRPr="002A0550">
        <w:t xml:space="preserve"> </w:t>
      </w:r>
      <w:proofErr w:type="spellStart"/>
      <w:r w:rsidR="004D7CB6" w:rsidRPr="002A0550">
        <w:rPr>
          <w:i/>
        </w:rPr>
        <w:t>euro</w:t>
      </w:r>
      <w:proofErr w:type="spellEnd"/>
      <w:r w:rsidR="004D7CB6" w:rsidRPr="002A0550">
        <w:rPr>
          <w:i/>
        </w:rPr>
        <w:t xml:space="preserve"> </w:t>
      </w:r>
      <w:r w:rsidRPr="002A0550">
        <w:t>samazināti izdevumi programmai “Dzīvokļa pabalsts un pabalsts individuālās apkures nodrošināšanai”</w:t>
      </w:r>
      <w:r w:rsidR="00B9385B" w:rsidRPr="002A0550">
        <w:t>;</w:t>
      </w:r>
    </w:p>
    <w:p w:rsidR="009167B3" w:rsidRPr="002A0550" w:rsidRDefault="009167B3" w:rsidP="009167B3">
      <w:pPr>
        <w:pStyle w:val="ListParagraph"/>
        <w:numPr>
          <w:ilvl w:val="1"/>
          <w:numId w:val="23"/>
        </w:numPr>
        <w:ind w:left="851" w:hanging="425"/>
        <w:jc w:val="both"/>
      </w:pPr>
      <w:r w:rsidRPr="002A0550">
        <w:t>14 513</w:t>
      </w:r>
      <w:r w:rsidR="00C63123" w:rsidRPr="002A0550">
        <w:t xml:space="preserve"> </w:t>
      </w:r>
      <w:proofErr w:type="spellStart"/>
      <w:r w:rsidR="00C63123" w:rsidRPr="002A0550">
        <w:rPr>
          <w:i/>
        </w:rPr>
        <w:t>euro</w:t>
      </w:r>
      <w:proofErr w:type="spellEnd"/>
      <w:r w:rsidR="00C63123" w:rsidRPr="002A0550">
        <w:rPr>
          <w:i/>
        </w:rPr>
        <w:t xml:space="preserve"> </w:t>
      </w:r>
      <w:r w:rsidRPr="002A0550">
        <w:t xml:space="preserve">palielināti izdevumi programmai “Sociālā palīdzība ģimenēm ar bērniem un vardarbībā cietušo bērnu rehabilitācija”, t.sk.: </w:t>
      </w:r>
    </w:p>
    <w:p w:rsidR="00B9385B" w:rsidRPr="002A0550" w:rsidRDefault="009167B3" w:rsidP="009167B3">
      <w:pPr>
        <w:pStyle w:val="ListParagraph"/>
        <w:numPr>
          <w:ilvl w:val="0"/>
          <w:numId w:val="47"/>
        </w:numPr>
        <w:jc w:val="both"/>
      </w:pPr>
      <w:r w:rsidRPr="002A0550">
        <w:t xml:space="preserve">12 245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 - </w:t>
      </w:r>
      <w:r w:rsidRPr="002A0550">
        <w:t>iekšējie grozījumi starp tāmēm papildus dotācija sociālajiem pabalstiem ģimenēm ar bērniem</w:t>
      </w:r>
      <w:r w:rsidR="00F70816" w:rsidRPr="002A0550">
        <w:t>;</w:t>
      </w:r>
    </w:p>
    <w:p w:rsidR="009167B3" w:rsidRPr="002A0550" w:rsidRDefault="009167B3" w:rsidP="009167B3">
      <w:pPr>
        <w:pStyle w:val="ListParagraph"/>
        <w:numPr>
          <w:ilvl w:val="0"/>
          <w:numId w:val="47"/>
        </w:numPr>
        <w:jc w:val="both"/>
      </w:pPr>
      <w:r w:rsidRPr="002A0550">
        <w:t xml:space="preserve">772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</w:t>
      </w:r>
      <w:r w:rsidRPr="002A0550">
        <w:t>– LR Labklājības ministrijas finansējums vardarbībā cietušo rehabilitācijai - psihologa konsultāciju apmaksai;</w:t>
      </w:r>
    </w:p>
    <w:p w:rsidR="009167B3" w:rsidRPr="002A0550" w:rsidRDefault="009167B3" w:rsidP="009167B3">
      <w:pPr>
        <w:pStyle w:val="ListParagraph"/>
        <w:numPr>
          <w:ilvl w:val="0"/>
          <w:numId w:val="47"/>
        </w:numPr>
        <w:jc w:val="both"/>
      </w:pPr>
      <w:r w:rsidRPr="002A0550">
        <w:t xml:space="preserve">15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</w:t>
      </w:r>
      <w:r w:rsidRPr="002A0550">
        <w:t xml:space="preserve"> -LR Labklājības ministrijas mērķdotācija audžuģimenei par bērna uzturnaudas palielināšanu;</w:t>
      </w:r>
    </w:p>
    <w:p w:rsidR="009167B3" w:rsidRPr="002A0550" w:rsidRDefault="009167B3" w:rsidP="00A51C2D">
      <w:pPr>
        <w:pStyle w:val="ListParagraph"/>
        <w:numPr>
          <w:ilvl w:val="0"/>
          <w:numId w:val="47"/>
        </w:numPr>
        <w:jc w:val="both"/>
      </w:pPr>
      <w:r w:rsidRPr="002A0550">
        <w:t xml:space="preserve">743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</w:t>
      </w:r>
      <w:r w:rsidRPr="002A0550">
        <w:t>– maksas pakalpojumu plāna palielinājums (</w:t>
      </w:r>
      <w:r w:rsidR="00A51C2D" w:rsidRPr="002A0550">
        <w:t>atgriezti kļūdaini izmaksātie pabalsti audžuģimenēm uzturam), kas novirzīti citu pakalpojumu apmaksai;</w:t>
      </w:r>
    </w:p>
    <w:p w:rsidR="00A51C2D" w:rsidRPr="002A0550" w:rsidRDefault="00A51C2D" w:rsidP="00A51C2D">
      <w:pPr>
        <w:pStyle w:val="ListParagraph"/>
        <w:numPr>
          <w:ilvl w:val="0"/>
          <w:numId w:val="47"/>
        </w:numPr>
        <w:jc w:val="both"/>
      </w:pPr>
      <w:r w:rsidRPr="002A0550">
        <w:lastRenderedPageBreak/>
        <w:t xml:space="preserve">738 </w:t>
      </w:r>
      <w:proofErr w:type="spellStart"/>
      <w:r w:rsidRPr="002A0550">
        <w:rPr>
          <w:i/>
        </w:rPr>
        <w:t>euro</w:t>
      </w:r>
      <w:proofErr w:type="spellEnd"/>
      <w:r w:rsidRPr="002A0550">
        <w:rPr>
          <w:i/>
        </w:rPr>
        <w:t xml:space="preserve"> - </w:t>
      </w:r>
      <w:r w:rsidRPr="002A0550">
        <w:t>nodibinājuma "Latvijas Bērnu fonds" finansējums vardarbībā cietušo bērnu rehabilitācijai - papildus psihologa konsultāciju apmaksai.</w:t>
      </w:r>
    </w:p>
    <w:p w:rsidR="00F70816" w:rsidRDefault="00A51C2D" w:rsidP="00B9385B">
      <w:pPr>
        <w:pStyle w:val="ListParagraph"/>
        <w:numPr>
          <w:ilvl w:val="1"/>
          <w:numId w:val="23"/>
        </w:numPr>
        <w:ind w:left="709" w:hanging="283"/>
        <w:jc w:val="both"/>
      </w:pPr>
      <w:r w:rsidRPr="002A0550">
        <w:t>3 499</w:t>
      </w:r>
      <w:r w:rsidR="00F70816" w:rsidRPr="002A0550">
        <w:t xml:space="preserve"> </w:t>
      </w:r>
      <w:proofErr w:type="spellStart"/>
      <w:r w:rsidR="00F70816" w:rsidRPr="002A0550">
        <w:rPr>
          <w:i/>
        </w:rPr>
        <w:t>euro</w:t>
      </w:r>
      <w:proofErr w:type="spellEnd"/>
      <w:r w:rsidRPr="002A0550">
        <w:rPr>
          <w:i/>
        </w:rPr>
        <w:t xml:space="preserve"> -  </w:t>
      </w:r>
      <w:r w:rsidRPr="002A0550">
        <w:t>LR Labklājības ministrijas finansējums mērķdotācija sociālajiem darbiniekiem, kuri strādā ar ģimenēm un bērniem, saskaņā ar 19.12.2017. MK noteikumiem Nr.778</w:t>
      </w:r>
      <w:r w:rsidR="00775AB5" w:rsidRPr="002A0550">
        <w:t>.</w:t>
      </w:r>
    </w:p>
    <w:p w:rsidR="002A0550" w:rsidRDefault="002A0550" w:rsidP="002A0550">
      <w:pPr>
        <w:pStyle w:val="ListParagraph"/>
        <w:numPr>
          <w:ilvl w:val="1"/>
          <w:numId w:val="23"/>
        </w:numPr>
        <w:jc w:val="both"/>
      </w:pPr>
      <w:r>
        <w:t xml:space="preserve">- 1 293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2A0550">
        <w:t xml:space="preserve">samazināti izdevumi programmai </w:t>
      </w:r>
      <w:r>
        <w:t>“</w:t>
      </w:r>
      <w:r w:rsidRPr="002A0550">
        <w:t>Pabalsti ārkārtas gadījumos, citi pabalsti un kompensācijas</w:t>
      </w:r>
      <w:r>
        <w:t>”</w:t>
      </w:r>
      <w:r w:rsidR="007C7B74">
        <w:t>;</w:t>
      </w:r>
    </w:p>
    <w:p w:rsidR="007C7B74" w:rsidRDefault="007C7B74" w:rsidP="007C7B74">
      <w:pPr>
        <w:pStyle w:val="ListParagraph"/>
        <w:numPr>
          <w:ilvl w:val="1"/>
          <w:numId w:val="23"/>
        </w:numPr>
        <w:jc w:val="both"/>
      </w:pPr>
      <w:r>
        <w:t xml:space="preserve">- 3 294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2A0550">
        <w:t>samazināti izdevumi programmai</w:t>
      </w:r>
      <w:r>
        <w:t xml:space="preserve"> “</w:t>
      </w:r>
      <w:r w:rsidRPr="007C7B74">
        <w:t>Atbalsts bezdarba gadījumā</w:t>
      </w:r>
      <w:r>
        <w:t>”;</w:t>
      </w:r>
    </w:p>
    <w:p w:rsidR="007C7B74" w:rsidRPr="002A0550" w:rsidRDefault="007C7B74" w:rsidP="007C7B74">
      <w:pPr>
        <w:pStyle w:val="ListParagraph"/>
        <w:numPr>
          <w:ilvl w:val="1"/>
          <w:numId w:val="23"/>
        </w:numPr>
        <w:jc w:val="both"/>
      </w:pPr>
      <w:r>
        <w:t xml:space="preserve">5 081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– papildus dotācija programmai “B</w:t>
      </w:r>
      <w:r w:rsidRPr="007C7B74">
        <w:t>raukšanas maksas atvieglojumi skolēniem sabiedriskajā transportā</w:t>
      </w:r>
      <w:r>
        <w:t>”.</w:t>
      </w:r>
    </w:p>
    <w:p w:rsidR="00775AB5" w:rsidRPr="00A51C2D" w:rsidRDefault="00775AB5" w:rsidP="00775AB5">
      <w:pPr>
        <w:pStyle w:val="ListParagraph"/>
        <w:ind w:left="709"/>
        <w:jc w:val="both"/>
        <w:rPr>
          <w:color w:val="FF0000"/>
          <w:highlight w:val="yellow"/>
        </w:rPr>
      </w:pPr>
    </w:p>
    <w:p w:rsidR="00EA03AF" w:rsidRPr="00582263" w:rsidRDefault="00EA03AF" w:rsidP="00EA03AF">
      <w:pPr>
        <w:pStyle w:val="ListParagraph"/>
        <w:numPr>
          <w:ilvl w:val="0"/>
          <w:numId w:val="3"/>
        </w:numPr>
        <w:jc w:val="center"/>
        <w:rPr>
          <w:b/>
        </w:rPr>
      </w:pPr>
      <w:r w:rsidRPr="00582263">
        <w:rPr>
          <w:b/>
        </w:rPr>
        <w:t>SPECIĀLAIS BUDŽETS</w:t>
      </w:r>
    </w:p>
    <w:p w:rsidR="00EA03AF" w:rsidRPr="00EA03AF" w:rsidRDefault="00EA03AF" w:rsidP="00EA03AF">
      <w:pPr>
        <w:ind w:left="360"/>
        <w:jc w:val="center"/>
        <w:rPr>
          <w:b/>
          <w:color w:val="FF0000"/>
        </w:rPr>
      </w:pPr>
    </w:p>
    <w:p w:rsidR="0067097B" w:rsidRDefault="00EA03AF" w:rsidP="00EA03AF">
      <w:pPr>
        <w:ind w:firstLine="720"/>
        <w:jc w:val="both"/>
      </w:pPr>
      <w:r w:rsidRPr="00812BE1">
        <w:t xml:space="preserve">Pašvaldības speciālā budžeta ieņēmumi un izdevumi uz </w:t>
      </w:r>
      <w:r w:rsidR="0067097B">
        <w:t>31</w:t>
      </w:r>
      <w:r w:rsidRPr="00812BE1">
        <w:t>.</w:t>
      </w:r>
      <w:r w:rsidR="0067097B">
        <w:t>12</w:t>
      </w:r>
      <w:r w:rsidRPr="00812BE1">
        <w:t>.201</w:t>
      </w:r>
      <w:r>
        <w:t>8</w:t>
      </w:r>
      <w:r w:rsidRPr="00812BE1">
        <w:t xml:space="preserve">. tiek palielināti </w:t>
      </w:r>
      <w:r>
        <w:t>par</w:t>
      </w:r>
      <w:r w:rsidRPr="00812BE1">
        <w:t xml:space="preserve">  </w:t>
      </w:r>
      <w:r w:rsidR="0067097B">
        <w:rPr>
          <w:b/>
        </w:rPr>
        <w:t>240 628</w:t>
      </w:r>
      <w:r w:rsidRPr="00812BE1">
        <w:t xml:space="preserve"> </w:t>
      </w:r>
      <w:proofErr w:type="spellStart"/>
      <w:r w:rsidRPr="00812BE1">
        <w:rPr>
          <w:i/>
        </w:rPr>
        <w:t>euro</w:t>
      </w:r>
      <w:proofErr w:type="spellEnd"/>
      <w:r w:rsidRPr="00812BE1">
        <w:t xml:space="preserve">, </w:t>
      </w:r>
      <w:r w:rsidR="0067097B">
        <w:t>t.sk.:</w:t>
      </w:r>
    </w:p>
    <w:p w:rsidR="0067097B" w:rsidRDefault="0067097B" w:rsidP="0067097B">
      <w:pPr>
        <w:pStyle w:val="ListParagraph"/>
        <w:numPr>
          <w:ilvl w:val="0"/>
          <w:numId w:val="24"/>
        </w:numPr>
        <w:jc w:val="both"/>
      </w:pPr>
      <w:r>
        <w:t xml:space="preserve">227 893 </w:t>
      </w:r>
      <w:proofErr w:type="spellStart"/>
      <w:r w:rsidRPr="0067097B">
        <w:rPr>
          <w:i/>
        </w:rPr>
        <w:t>euro</w:t>
      </w:r>
      <w:proofErr w:type="spellEnd"/>
      <w:r w:rsidRPr="0067097B">
        <w:rPr>
          <w:i/>
        </w:rPr>
        <w:t xml:space="preserve"> </w:t>
      </w:r>
      <w:r>
        <w:t>ir p</w:t>
      </w:r>
      <w:r w:rsidRPr="0067097B">
        <w:t>ašvaldību saņemtie valsts budžeta transferti noteiktam mērķim</w:t>
      </w:r>
      <w:r>
        <w:t>- d</w:t>
      </w:r>
      <w:r w:rsidRPr="0067097B">
        <w:t>otācija par bezmaksas pārvadātajiem pasažieriem republikas pilsētās un par sabiedriskā transporta pakalpojumu sniegšanu pilsētas nozīmes maršrutos ārpus pilsētas administratīvās teritorij</w:t>
      </w:r>
      <w:r w:rsidR="00A80023">
        <w:t>a</w:t>
      </w:r>
      <w:r w:rsidRPr="0067097B">
        <w:t>s</w:t>
      </w:r>
      <w:r>
        <w:t>;</w:t>
      </w:r>
    </w:p>
    <w:p w:rsidR="0067097B" w:rsidRPr="0067097B" w:rsidRDefault="0067097B" w:rsidP="0067097B">
      <w:pPr>
        <w:pStyle w:val="ListParagraph"/>
        <w:numPr>
          <w:ilvl w:val="0"/>
          <w:numId w:val="24"/>
        </w:numPr>
        <w:jc w:val="both"/>
      </w:pPr>
      <w:r>
        <w:t xml:space="preserve">12 735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E3247F">
        <w:t xml:space="preserve"> ir pašvaldības iestādēs saņemtie ziedojumi </w:t>
      </w:r>
      <w:r w:rsidR="00582263">
        <w:t xml:space="preserve">no </w:t>
      </w:r>
      <w:r w:rsidR="00E3247F">
        <w:t>juridiskajām personām, kas sadalās sekojoši:</w:t>
      </w:r>
    </w:p>
    <w:p w:rsidR="00EA03AF" w:rsidRDefault="00582263" w:rsidP="00582263">
      <w:pPr>
        <w:pStyle w:val="ListParagraph"/>
        <w:numPr>
          <w:ilvl w:val="0"/>
          <w:numId w:val="25"/>
        </w:numPr>
        <w:jc w:val="both"/>
      </w:pPr>
      <w:r>
        <w:t>535</w:t>
      </w:r>
      <w:r w:rsidR="00EA03AF">
        <w:t xml:space="preserve"> </w:t>
      </w:r>
      <w:proofErr w:type="spellStart"/>
      <w:r w:rsidR="00EA03AF">
        <w:rPr>
          <w:i/>
        </w:rPr>
        <w:t>euro</w:t>
      </w:r>
      <w:proofErr w:type="spellEnd"/>
      <w:r w:rsidR="00EA03AF">
        <w:rPr>
          <w:i/>
        </w:rPr>
        <w:t xml:space="preserve"> </w:t>
      </w:r>
      <w:r w:rsidR="00EA03AF">
        <w:t>PI “</w:t>
      </w:r>
      <w:r w:rsidRPr="00582263">
        <w:t>Jelgavas bērnu sociālās aprūpes centrs</w:t>
      </w:r>
      <w:r>
        <w:t>”</w:t>
      </w:r>
      <w:r w:rsidRPr="00582263">
        <w:t xml:space="preserve"> struktūrvienība Krīzes centrs</w:t>
      </w:r>
      <w:r w:rsidR="00EA03AF">
        <w:t xml:space="preserve">” no </w:t>
      </w:r>
      <w:r w:rsidRPr="00582263">
        <w:t>Vācijas labdarības organizācija</w:t>
      </w:r>
      <w:r w:rsidR="00A80023">
        <w:t>s</w:t>
      </w:r>
      <w:r w:rsidRPr="00582263">
        <w:t xml:space="preserve"> </w:t>
      </w:r>
      <w:r w:rsidR="00E556F6">
        <w:t>“</w:t>
      </w:r>
      <w:proofErr w:type="spellStart"/>
      <w:r w:rsidRPr="00582263">
        <w:t>Menchen</w:t>
      </w:r>
      <w:proofErr w:type="spellEnd"/>
      <w:r w:rsidRPr="00582263">
        <w:t xml:space="preserve"> in </w:t>
      </w:r>
      <w:proofErr w:type="spellStart"/>
      <w:r w:rsidRPr="00582263">
        <w:t>Not-</w:t>
      </w:r>
      <w:proofErr w:type="spellEnd"/>
      <w:r w:rsidRPr="00582263">
        <w:t xml:space="preserve"> </w:t>
      </w:r>
      <w:proofErr w:type="spellStart"/>
      <w:r w:rsidRPr="00582263">
        <w:t>Hilsferein</w:t>
      </w:r>
      <w:proofErr w:type="spellEnd"/>
      <w:r w:rsidRPr="00582263">
        <w:t xml:space="preserve"> Der </w:t>
      </w:r>
      <w:proofErr w:type="spellStart"/>
      <w:r w:rsidRPr="00582263">
        <w:t>Deutschen</w:t>
      </w:r>
      <w:proofErr w:type="spellEnd"/>
      <w:r w:rsidRPr="00582263">
        <w:t xml:space="preserve"> </w:t>
      </w:r>
      <w:proofErr w:type="spellStart"/>
      <w:r w:rsidRPr="00582263">
        <w:t>Konservativen</w:t>
      </w:r>
      <w:proofErr w:type="spellEnd"/>
      <w:r w:rsidR="00E556F6">
        <w:t>”</w:t>
      </w:r>
      <w:r>
        <w:t xml:space="preserve"> </w:t>
      </w:r>
      <w:r w:rsidR="002F7320" w:rsidRPr="00582263">
        <w:t>Ziemassvētku pasākum</w:t>
      </w:r>
      <w:r w:rsidR="00A80023">
        <w:t>a</w:t>
      </w:r>
      <w:r w:rsidR="002F7320" w:rsidRPr="00582263">
        <w:t xml:space="preserve"> īstenošanai</w:t>
      </w:r>
      <w:r w:rsidR="00EA03AF">
        <w:t>;</w:t>
      </w:r>
    </w:p>
    <w:p w:rsidR="00E3247F" w:rsidRDefault="00E3247F" w:rsidP="00E3247F">
      <w:pPr>
        <w:pStyle w:val="ListParagraph"/>
        <w:numPr>
          <w:ilvl w:val="0"/>
          <w:numId w:val="25"/>
        </w:numPr>
        <w:jc w:val="both"/>
      </w:pPr>
      <w:r>
        <w:t xml:space="preserve">12 050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3247F">
        <w:t>PI "Sporta servisa centrs"</w:t>
      </w:r>
      <w:r>
        <w:t xml:space="preserve"> </w:t>
      </w:r>
      <w:r w:rsidR="00A80023">
        <w:t>-</w:t>
      </w:r>
      <w:r>
        <w:t xml:space="preserve"> J</w:t>
      </w:r>
      <w:r w:rsidRPr="00E3247F">
        <w:t>elgavas</w:t>
      </w:r>
      <w:r>
        <w:t xml:space="preserve"> pilsētas</w:t>
      </w:r>
      <w:r w:rsidRPr="00E3247F">
        <w:t xml:space="preserve"> sporta klubu darbības atbalstam</w:t>
      </w:r>
      <w:r w:rsidR="00582263">
        <w:t>;</w:t>
      </w:r>
    </w:p>
    <w:p w:rsidR="00E03E36" w:rsidRPr="00582263" w:rsidRDefault="00582263" w:rsidP="00582263">
      <w:pPr>
        <w:pStyle w:val="ListParagraph"/>
        <w:numPr>
          <w:ilvl w:val="0"/>
          <w:numId w:val="25"/>
        </w:numPr>
        <w:jc w:val="both"/>
      </w:pPr>
      <w:r w:rsidRPr="00582263">
        <w:t>150</w:t>
      </w:r>
      <w:r w:rsidR="00EA03AF" w:rsidRPr="00582263">
        <w:t xml:space="preserve"> </w:t>
      </w:r>
      <w:proofErr w:type="spellStart"/>
      <w:r w:rsidR="00EA03AF" w:rsidRPr="00582263">
        <w:rPr>
          <w:i/>
        </w:rPr>
        <w:t>euro</w:t>
      </w:r>
      <w:proofErr w:type="spellEnd"/>
      <w:r w:rsidR="00EA03AF" w:rsidRPr="00582263">
        <w:rPr>
          <w:i/>
        </w:rPr>
        <w:t xml:space="preserve"> </w:t>
      </w:r>
      <w:r w:rsidR="00EA03AF" w:rsidRPr="00582263">
        <w:t xml:space="preserve">PI “Jelgavas izglītības pārvalde”- </w:t>
      </w:r>
      <w:r w:rsidRPr="00582263">
        <w:t>ziedojums Jelgavas Vakara (maiņu) vidusskolai Ziemassvētku pasākumu īstenošanai.</w:t>
      </w:r>
    </w:p>
    <w:p w:rsidR="00AE1A46" w:rsidRDefault="00AE1A46" w:rsidP="00781A4A">
      <w:pPr>
        <w:ind w:firstLine="720"/>
        <w:jc w:val="both"/>
      </w:pPr>
    </w:p>
    <w:p w:rsidR="00582263" w:rsidRDefault="00582263" w:rsidP="00781A4A">
      <w:pPr>
        <w:ind w:firstLine="720"/>
        <w:jc w:val="both"/>
      </w:pPr>
    </w:p>
    <w:p w:rsidR="008D453C" w:rsidRPr="008321BC" w:rsidRDefault="00D252C6" w:rsidP="00781A4A">
      <w:pPr>
        <w:ind w:firstLine="720"/>
        <w:jc w:val="both"/>
      </w:pPr>
      <w:r w:rsidRPr="008321BC">
        <w:t>Domes priekšsēdētājs</w:t>
      </w:r>
      <w:r w:rsidRPr="008321BC">
        <w:tab/>
      </w:r>
      <w:r w:rsidRPr="008321BC">
        <w:tab/>
      </w:r>
      <w:r w:rsidRPr="008321BC">
        <w:tab/>
      </w:r>
      <w:r w:rsidRPr="008321BC">
        <w:tab/>
      </w:r>
      <w:r w:rsidRPr="008321BC">
        <w:tab/>
      </w:r>
      <w:r w:rsidRPr="008321BC">
        <w:tab/>
      </w:r>
      <w:bookmarkStart w:id="0" w:name="_GoBack"/>
      <w:bookmarkEnd w:id="0"/>
      <w:r w:rsidRPr="008321BC">
        <w:tab/>
      </w:r>
      <w:r w:rsidRPr="008321BC">
        <w:tab/>
        <w:t>A.Rāviņš</w:t>
      </w:r>
    </w:p>
    <w:sectPr w:rsidR="008D453C" w:rsidRPr="008321BC" w:rsidSect="0043121C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10" w:rsidRDefault="00254210">
      <w:r>
        <w:separator/>
      </w:r>
    </w:p>
  </w:endnote>
  <w:endnote w:type="continuationSeparator" w:id="0">
    <w:p w:rsidR="00254210" w:rsidRDefault="0025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7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FD9" w:rsidRDefault="000C1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8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1FD9" w:rsidRDefault="000C1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09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FD9" w:rsidRDefault="000C1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73A6" w:rsidRDefault="001473A6" w:rsidP="002959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10" w:rsidRDefault="00254210">
      <w:r>
        <w:separator/>
      </w:r>
    </w:p>
  </w:footnote>
  <w:footnote w:type="continuationSeparator" w:id="0">
    <w:p w:rsidR="00254210" w:rsidRDefault="0025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EA381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6C21"/>
    <w:multiLevelType w:val="hybridMultilevel"/>
    <w:tmpl w:val="D418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A0C17"/>
    <w:multiLevelType w:val="hybridMultilevel"/>
    <w:tmpl w:val="08285E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B20"/>
    <w:multiLevelType w:val="hybridMultilevel"/>
    <w:tmpl w:val="F0F4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B3CC4"/>
    <w:multiLevelType w:val="hybridMultilevel"/>
    <w:tmpl w:val="5266879E"/>
    <w:lvl w:ilvl="0" w:tplc="040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1" w:tplc="47DE9D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</w:abstractNum>
  <w:abstractNum w:abstractNumId="7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8E3"/>
    <w:multiLevelType w:val="hybridMultilevel"/>
    <w:tmpl w:val="04E89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95082"/>
    <w:multiLevelType w:val="hybridMultilevel"/>
    <w:tmpl w:val="BA68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79B5"/>
    <w:multiLevelType w:val="hybridMultilevel"/>
    <w:tmpl w:val="AEF8E2F8"/>
    <w:lvl w:ilvl="0" w:tplc="04090003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</w:abstractNum>
  <w:abstractNum w:abstractNumId="13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D0638B"/>
    <w:multiLevelType w:val="hybridMultilevel"/>
    <w:tmpl w:val="37E2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6056B3"/>
    <w:multiLevelType w:val="hybridMultilevel"/>
    <w:tmpl w:val="B5366AE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66ECB"/>
    <w:multiLevelType w:val="hybridMultilevel"/>
    <w:tmpl w:val="7F2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E7485"/>
    <w:multiLevelType w:val="hybridMultilevel"/>
    <w:tmpl w:val="3D08B64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93908"/>
    <w:multiLevelType w:val="hybridMultilevel"/>
    <w:tmpl w:val="6A801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24A9E"/>
    <w:multiLevelType w:val="hybridMultilevel"/>
    <w:tmpl w:val="B644F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92FD1"/>
    <w:multiLevelType w:val="hybridMultilevel"/>
    <w:tmpl w:val="BCB61B36"/>
    <w:lvl w:ilvl="0" w:tplc="E574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B5274B"/>
    <w:multiLevelType w:val="hybridMultilevel"/>
    <w:tmpl w:val="9F46CA9C"/>
    <w:lvl w:ilvl="0" w:tplc="0426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E8F3260"/>
    <w:multiLevelType w:val="hybridMultilevel"/>
    <w:tmpl w:val="C56C64E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9C3080"/>
    <w:multiLevelType w:val="hybridMultilevel"/>
    <w:tmpl w:val="D7C663CC"/>
    <w:lvl w:ilvl="0" w:tplc="042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8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0F33606"/>
    <w:multiLevelType w:val="hybridMultilevel"/>
    <w:tmpl w:val="6AE41C84"/>
    <w:lvl w:ilvl="0" w:tplc="88CA1910">
      <w:start w:val="2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9D47FC"/>
    <w:multiLevelType w:val="hybridMultilevel"/>
    <w:tmpl w:val="B36A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23920"/>
    <w:multiLevelType w:val="hybridMultilevel"/>
    <w:tmpl w:val="887C7B5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2D50F04"/>
    <w:multiLevelType w:val="hybridMultilevel"/>
    <w:tmpl w:val="7332E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D001E66"/>
    <w:multiLevelType w:val="hybridMultilevel"/>
    <w:tmpl w:val="ABFE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7F2F9B"/>
    <w:multiLevelType w:val="hybridMultilevel"/>
    <w:tmpl w:val="183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8057B"/>
    <w:multiLevelType w:val="hybridMultilevel"/>
    <w:tmpl w:val="C65C373C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2">
    <w:nsid w:val="68C92AF4"/>
    <w:multiLevelType w:val="hybridMultilevel"/>
    <w:tmpl w:val="30FEF3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2A54E3"/>
    <w:multiLevelType w:val="hybridMultilevel"/>
    <w:tmpl w:val="8BB8B14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991D5B"/>
    <w:multiLevelType w:val="hybridMultilevel"/>
    <w:tmpl w:val="A5FC4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6C1281"/>
    <w:multiLevelType w:val="hybridMultilevel"/>
    <w:tmpl w:val="4164F09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1"/>
  </w:num>
  <w:num w:numId="4">
    <w:abstractNumId w:val="28"/>
  </w:num>
  <w:num w:numId="5">
    <w:abstractNumId w:val="20"/>
  </w:num>
  <w:num w:numId="6">
    <w:abstractNumId w:val="0"/>
  </w:num>
  <w:num w:numId="7">
    <w:abstractNumId w:val="4"/>
  </w:num>
  <w:num w:numId="8">
    <w:abstractNumId w:val="1"/>
  </w:num>
  <w:num w:numId="9">
    <w:abstractNumId w:val="30"/>
  </w:num>
  <w:num w:numId="10">
    <w:abstractNumId w:val="15"/>
  </w:num>
  <w:num w:numId="11">
    <w:abstractNumId w:val="23"/>
  </w:num>
  <w:num w:numId="12">
    <w:abstractNumId w:val="16"/>
  </w:num>
  <w:num w:numId="13">
    <w:abstractNumId w:val="8"/>
  </w:num>
  <w:num w:numId="14">
    <w:abstractNumId w:val="5"/>
  </w:num>
  <w:num w:numId="15">
    <w:abstractNumId w:val="32"/>
  </w:num>
  <w:num w:numId="16">
    <w:abstractNumId w:val="24"/>
  </w:num>
  <w:num w:numId="17">
    <w:abstractNumId w:val="3"/>
  </w:num>
  <w:num w:numId="18">
    <w:abstractNumId w:val="19"/>
  </w:num>
  <w:num w:numId="19">
    <w:abstractNumId w:val="14"/>
  </w:num>
  <w:num w:numId="20">
    <w:abstractNumId w:val="40"/>
  </w:num>
  <w:num w:numId="21">
    <w:abstractNumId w:val="41"/>
  </w:num>
  <w:num w:numId="22">
    <w:abstractNumId w:val="7"/>
  </w:num>
  <w:num w:numId="23">
    <w:abstractNumId w:val="6"/>
  </w:num>
  <w:num w:numId="24">
    <w:abstractNumId w:val="21"/>
  </w:num>
  <w:num w:numId="25">
    <w:abstractNumId w:val="38"/>
  </w:num>
  <w:num w:numId="26">
    <w:abstractNumId w:val="10"/>
  </w:num>
  <w:num w:numId="27">
    <w:abstractNumId w:val="26"/>
  </w:num>
  <w:num w:numId="28">
    <w:abstractNumId w:val="45"/>
  </w:num>
  <w:num w:numId="29">
    <w:abstractNumId w:val="43"/>
  </w:num>
  <w:num w:numId="30">
    <w:abstractNumId w:val="33"/>
  </w:num>
  <w:num w:numId="31">
    <w:abstractNumId w:val="11"/>
  </w:num>
  <w:num w:numId="32">
    <w:abstractNumId w:val="36"/>
  </w:num>
  <w:num w:numId="33">
    <w:abstractNumId w:val="39"/>
  </w:num>
  <w:num w:numId="34">
    <w:abstractNumId w:val="46"/>
  </w:num>
  <w:num w:numId="35">
    <w:abstractNumId w:val="13"/>
  </w:num>
  <w:num w:numId="36">
    <w:abstractNumId w:val="12"/>
  </w:num>
  <w:num w:numId="37">
    <w:abstractNumId w:val="37"/>
  </w:num>
  <w:num w:numId="38">
    <w:abstractNumId w:val="35"/>
  </w:num>
  <w:num w:numId="39">
    <w:abstractNumId w:val="44"/>
  </w:num>
  <w:num w:numId="40">
    <w:abstractNumId w:val="42"/>
  </w:num>
  <w:num w:numId="41">
    <w:abstractNumId w:val="22"/>
  </w:num>
  <w:num w:numId="42">
    <w:abstractNumId w:val="2"/>
  </w:num>
  <w:num w:numId="43">
    <w:abstractNumId w:val="29"/>
  </w:num>
  <w:num w:numId="44">
    <w:abstractNumId w:val="18"/>
  </w:num>
  <w:num w:numId="45">
    <w:abstractNumId w:val="25"/>
  </w:num>
  <w:num w:numId="46">
    <w:abstractNumId w:val="34"/>
  </w:num>
  <w:num w:numId="47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0D24"/>
    <w:rsid w:val="00013775"/>
    <w:rsid w:val="0001413C"/>
    <w:rsid w:val="000160FC"/>
    <w:rsid w:val="00016101"/>
    <w:rsid w:val="00016474"/>
    <w:rsid w:val="00021DDE"/>
    <w:rsid w:val="00021E28"/>
    <w:rsid w:val="0002361E"/>
    <w:rsid w:val="000276EB"/>
    <w:rsid w:val="00032383"/>
    <w:rsid w:val="00036183"/>
    <w:rsid w:val="0003700E"/>
    <w:rsid w:val="00037A92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442A"/>
    <w:rsid w:val="00076A20"/>
    <w:rsid w:val="000803FF"/>
    <w:rsid w:val="00081B14"/>
    <w:rsid w:val="00090FAB"/>
    <w:rsid w:val="00097560"/>
    <w:rsid w:val="000A31DD"/>
    <w:rsid w:val="000A348A"/>
    <w:rsid w:val="000A5B89"/>
    <w:rsid w:val="000A70E0"/>
    <w:rsid w:val="000B0A85"/>
    <w:rsid w:val="000B13D3"/>
    <w:rsid w:val="000B3A52"/>
    <w:rsid w:val="000B403C"/>
    <w:rsid w:val="000C00D7"/>
    <w:rsid w:val="000C1FD9"/>
    <w:rsid w:val="000C4D22"/>
    <w:rsid w:val="000E1597"/>
    <w:rsid w:val="000F1391"/>
    <w:rsid w:val="000F6973"/>
    <w:rsid w:val="000F731A"/>
    <w:rsid w:val="00101817"/>
    <w:rsid w:val="001049C1"/>
    <w:rsid w:val="00110FD8"/>
    <w:rsid w:val="00111C28"/>
    <w:rsid w:val="00111E96"/>
    <w:rsid w:val="00113485"/>
    <w:rsid w:val="00115E5C"/>
    <w:rsid w:val="001177A5"/>
    <w:rsid w:val="001305F1"/>
    <w:rsid w:val="0013105D"/>
    <w:rsid w:val="00135128"/>
    <w:rsid w:val="00136039"/>
    <w:rsid w:val="00136627"/>
    <w:rsid w:val="00141D65"/>
    <w:rsid w:val="001425B5"/>
    <w:rsid w:val="00142FEB"/>
    <w:rsid w:val="001433C4"/>
    <w:rsid w:val="001445A0"/>
    <w:rsid w:val="001466FC"/>
    <w:rsid w:val="001473A6"/>
    <w:rsid w:val="00151836"/>
    <w:rsid w:val="0015709B"/>
    <w:rsid w:val="001615DE"/>
    <w:rsid w:val="0016384C"/>
    <w:rsid w:val="00163EBC"/>
    <w:rsid w:val="00164CED"/>
    <w:rsid w:val="00166A1C"/>
    <w:rsid w:val="00167C89"/>
    <w:rsid w:val="00167F75"/>
    <w:rsid w:val="00170EA4"/>
    <w:rsid w:val="00174E7A"/>
    <w:rsid w:val="00176D1A"/>
    <w:rsid w:val="00177172"/>
    <w:rsid w:val="00181596"/>
    <w:rsid w:val="00192F39"/>
    <w:rsid w:val="0019315B"/>
    <w:rsid w:val="00194396"/>
    <w:rsid w:val="001A12D3"/>
    <w:rsid w:val="001A1E6A"/>
    <w:rsid w:val="001A1F1F"/>
    <w:rsid w:val="001A62EF"/>
    <w:rsid w:val="001A6C90"/>
    <w:rsid w:val="001A7689"/>
    <w:rsid w:val="001B237B"/>
    <w:rsid w:val="001B2DF3"/>
    <w:rsid w:val="001B531F"/>
    <w:rsid w:val="001B663F"/>
    <w:rsid w:val="001C5EC8"/>
    <w:rsid w:val="001C7268"/>
    <w:rsid w:val="001C7AE9"/>
    <w:rsid w:val="001D548D"/>
    <w:rsid w:val="001E4522"/>
    <w:rsid w:val="001F2DF7"/>
    <w:rsid w:val="001F5F88"/>
    <w:rsid w:val="002014E6"/>
    <w:rsid w:val="00201BAF"/>
    <w:rsid w:val="00202749"/>
    <w:rsid w:val="00202E1A"/>
    <w:rsid w:val="002034A3"/>
    <w:rsid w:val="00205732"/>
    <w:rsid w:val="00207EB3"/>
    <w:rsid w:val="00215BA4"/>
    <w:rsid w:val="00220A29"/>
    <w:rsid w:val="002268F0"/>
    <w:rsid w:val="00231B3C"/>
    <w:rsid w:val="00231DBB"/>
    <w:rsid w:val="00234525"/>
    <w:rsid w:val="00235EF9"/>
    <w:rsid w:val="00242570"/>
    <w:rsid w:val="002466D4"/>
    <w:rsid w:val="00252180"/>
    <w:rsid w:val="002525CD"/>
    <w:rsid w:val="00254210"/>
    <w:rsid w:val="002542DC"/>
    <w:rsid w:val="002554B1"/>
    <w:rsid w:val="00257A8F"/>
    <w:rsid w:val="00260075"/>
    <w:rsid w:val="002610E0"/>
    <w:rsid w:val="002630FA"/>
    <w:rsid w:val="00267DE4"/>
    <w:rsid w:val="002707CD"/>
    <w:rsid w:val="0027340C"/>
    <w:rsid w:val="00275751"/>
    <w:rsid w:val="00283E79"/>
    <w:rsid w:val="00284121"/>
    <w:rsid w:val="00292B18"/>
    <w:rsid w:val="0029593D"/>
    <w:rsid w:val="00297634"/>
    <w:rsid w:val="002A0550"/>
    <w:rsid w:val="002B23B0"/>
    <w:rsid w:val="002B2F34"/>
    <w:rsid w:val="002B71AD"/>
    <w:rsid w:val="002C48F8"/>
    <w:rsid w:val="002C689D"/>
    <w:rsid w:val="002E0C71"/>
    <w:rsid w:val="002E128E"/>
    <w:rsid w:val="002E18AE"/>
    <w:rsid w:val="002F32C5"/>
    <w:rsid w:val="002F6226"/>
    <w:rsid w:val="002F7320"/>
    <w:rsid w:val="003038CD"/>
    <w:rsid w:val="00305390"/>
    <w:rsid w:val="00305CCF"/>
    <w:rsid w:val="0031332E"/>
    <w:rsid w:val="0031422E"/>
    <w:rsid w:val="00315645"/>
    <w:rsid w:val="003173EA"/>
    <w:rsid w:val="003178DA"/>
    <w:rsid w:val="003315F1"/>
    <w:rsid w:val="00342562"/>
    <w:rsid w:val="00345E90"/>
    <w:rsid w:val="00346172"/>
    <w:rsid w:val="003562F0"/>
    <w:rsid w:val="00356CD8"/>
    <w:rsid w:val="00364BEF"/>
    <w:rsid w:val="00374BC7"/>
    <w:rsid w:val="003752E4"/>
    <w:rsid w:val="0038027B"/>
    <w:rsid w:val="00383A3A"/>
    <w:rsid w:val="00385CB0"/>
    <w:rsid w:val="00392960"/>
    <w:rsid w:val="003B049D"/>
    <w:rsid w:val="003B3AEF"/>
    <w:rsid w:val="003B6F7F"/>
    <w:rsid w:val="003B711A"/>
    <w:rsid w:val="003C1D17"/>
    <w:rsid w:val="003C7389"/>
    <w:rsid w:val="003D2B44"/>
    <w:rsid w:val="003E6821"/>
    <w:rsid w:val="003F2780"/>
    <w:rsid w:val="003F76B1"/>
    <w:rsid w:val="00401862"/>
    <w:rsid w:val="0040252D"/>
    <w:rsid w:val="00406B05"/>
    <w:rsid w:val="00410BDE"/>
    <w:rsid w:val="004115A9"/>
    <w:rsid w:val="00411698"/>
    <w:rsid w:val="00413B28"/>
    <w:rsid w:val="00413D74"/>
    <w:rsid w:val="00425D1D"/>
    <w:rsid w:val="00425F45"/>
    <w:rsid w:val="004311F2"/>
    <w:rsid w:val="0043121C"/>
    <w:rsid w:val="0043365C"/>
    <w:rsid w:val="00433C8F"/>
    <w:rsid w:val="00436707"/>
    <w:rsid w:val="00437CE5"/>
    <w:rsid w:val="00440B28"/>
    <w:rsid w:val="0044111B"/>
    <w:rsid w:val="0044177D"/>
    <w:rsid w:val="004516D0"/>
    <w:rsid w:val="00451E93"/>
    <w:rsid w:val="004627AD"/>
    <w:rsid w:val="0046634B"/>
    <w:rsid w:val="00470BC8"/>
    <w:rsid w:val="004754FA"/>
    <w:rsid w:val="004843B6"/>
    <w:rsid w:val="004876F0"/>
    <w:rsid w:val="004920BF"/>
    <w:rsid w:val="0049350C"/>
    <w:rsid w:val="004941C5"/>
    <w:rsid w:val="004971E0"/>
    <w:rsid w:val="004A2A23"/>
    <w:rsid w:val="004B0828"/>
    <w:rsid w:val="004B2DDD"/>
    <w:rsid w:val="004B34B7"/>
    <w:rsid w:val="004B3749"/>
    <w:rsid w:val="004B488B"/>
    <w:rsid w:val="004B5683"/>
    <w:rsid w:val="004C16F6"/>
    <w:rsid w:val="004C252B"/>
    <w:rsid w:val="004C4684"/>
    <w:rsid w:val="004C6432"/>
    <w:rsid w:val="004D0404"/>
    <w:rsid w:val="004D280E"/>
    <w:rsid w:val="004D3D62"/>
    <w:rsid w:val="004D7CB6"/>
    <w:rsid w:val="004E359B"/>
    <w:rsid w:val="004E3615"/>
    <w:rsid w:val="004E3E99"/>
    <w:rsid w:val="004F2763"/>
    <w:rsid w:val="004F3903"/>
    <w:rsid w:val="004F458D"/>
    <w:rsid w:val="004F56CA"/>
    <w:rsid w:val="004F5962"/>
    <w:rsid w:val="004F7019"/>
    <w:rsid w:val="00500DEB"/>
    <w:rsid w:val="0051059C"/>
    <w:rsid w:val="00511A2E"/>
    <w:rsid w:val="00517916"/>
    <w:rsid w:val="00530A22"/>
    <w:rsid w:val="00532B17"/>
    <w:rsid w:val="00534D41"/>
    <w:rsid w:val="00544722"/>
    <w:rsid w:val="00544C60"/>
    <w:rsid w:val="005452C1"/>
    <w:rsid w:val="0055542F"/>
    <w:rsid w:val="0055714D"/>
    <w:rsid w:val="005603F4"/>
    <w:rsid w:val="00564348"/>
    <w:rsid w:val="005665D8"/>
    <w:rsid w:val="005755BD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6CA7"/>
    <w:rsid w:val="005A79CE"/>
    <w:rsid w:val="005B2E6C"/>
    <w:rsid w:val="005C0A54"/>
    <w:rsid w:val="005D1E39"/>
    <w:rsid w:val="005E3982"/>
    <w:rsid w:val="005E48C8"/>
    <w:rsid w:val="005E4BC9"/>
    <w:rsid w:val="005F0610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338C"/>
    <w:rsid w:val="00623DD5"/>
    <w:rsid w:val="00624C65"/>
    <w:rsid w:val="00624E58"/>
    <w:rsid w:val="00624F11"/>
    <w:rsid w:val="006262D7"/>
    <w:rsid w:val="00633E2F"/>
    <w:rsid w:val="00640436"/>
    <w:rsid w:val="00646248"/>
    <w:rsid w:val="00650FDF"/>
    <w:rsid w:val="00652C90"/>
    <w:rsid w:val="00654CFF"/>
    <w:rsid w:val="00656230"/>
    <w:rsid w:val="00657220"/>
    <w:rsid w:val="00657D90"/>
    <w:rsid w:val="0066505F"/>
    <w:rsid w:val="006656A2"/>
    <w:rsid w:val="00666034"/>
    <w:rsid w:val="00666566"/>
    <w:rsid w:val="0067097B"/>
    <w:rsid w:val="00671693"/>
    <w:rsid w:val="00683BEE"/>
    <w:rsid w:val="0069040E"/>
    <w:rsid w:val="0069223E"/>
    <w:rsid w:val="0069249B"/>
    <w:rsid w:val="00693267"/>
    <w:rsid w:val="00693313"/>
    <w:rsid w:val="006A0E34"/>
    <w:rsid w:val="006A1014"/>
    <w:rsid w:val="006A33AA"/>
    <w:rsid w:val="006B0750"/>
    <w:rsid w:val="006B4F4E"/>
    <w:rsid w:val="006B71A4"/>
    <w:rsid w:val="006D1E57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4683"/>
    <w:rsid w:val="00716739"/>
    <w:rsid w:val="00724542"/>
    <w:rsid w:val="0072549B"/>
    <w:rsid w:val="00727106"/>
    <w:rsid w:val="0072723A"/>
    <w:rsid w:val="007275A3"/>
    <w:rsid w:val="00727BCC"/>
    <w:rsid w:val="00730933"/>
    <w:rsid w:val="0073129C"/>
    <w:rsid w:val="00734245"/>
    <w:rsid w:val="00740CAE"/>
    <w:rsid w:val="00741D78"/>
    <w:rsid w:val="00743451"/>
    <w:rsid w:val="00744A54"/>
    <w:rsid w:val="0074622A"/>
    <w:rsid w:val="0074760E"/>
    <w:rsid w:val="007537B4"/>
    <w:rsid w:val="00755F8F"/>
    <w:rsid w:val="0076220A"/>
    <w:rsid w:val="00765882"/>
    <w:rsid w:val="007722BD"/>
    <w:rsid w:val="00773E9C"/>
    <w:rsid w:val="00775AB5"/>
    <w:rsid w:val="00781776"/>
    <w:rsid w:val="00781800"/>
    <w:rsid w:val="0078185C"/>
    <w:rsid w:val="00781A4A"/>
    <w:rsid w:val="00784B50"/>
    <w:rsid w:val="00791D05"/>
    <w:rsid w:val="0079341A"/>
    <w:rsid w:val="00794609"/>
    <w:rsid w:val="00794ECD"/>
    <w:rsid w:val="00797D0E"/>
    <w:rsid w:val="007A2543"/>
    <w:rsid w:val="007A6D9A"/>
    <w:rsid w:val="007B0D9A"/>
    <w:rsid w:val="007B1D56"/>
    <w:rsid w:val="007B3DA8"/>
    <w:rsid w:val="007B4222"/>
    <w:rsid w:val="007B5C3F"/>
    <w:rsid w:val="007B6EFA"/>
    <w:rsid w:val="007C2C15"/>
    <w:rsid w:val="007C7B74"/>
    <w:rsid w:val="007D2A98"/>
    <w:rsid w:val="007D76B6"/>
    <w:rsid w:val="007D7863"/>
    <w:rsid w:val="007E34E9"/>
    <w:rsid w:val="007E4F84"/>
    <w:rsid w:val="007F04EB"/>
    <w:rsid w:val="007F40A5"/>
    <w:rsid w:val="007F78E7"/>
    <w:rsid w:val="0080059B"/>
    <w:rsid w:val="008021F4"/>
    <w:rsid w:val="00802200"/>
    <w:rsid w:val="00804D45"/>
    <w:rsid w:val="00810624"/>
    <w:rsid w:val="00812BE1"/>
    <w:rsid w:val="00813FB5"/>
    <w:rsid w:val="0082285B"/>
    <w:rsid w:val="00822C71"/>
    <w:rsid w:val="00823A36"/>
    <w:rsid w:val="00825BD1"/>
    <w:rsid w:val="00825CDF"/>
    <w:rsid w:val="008321BC"/>
    <w:rsid w:val="00837663"/>
    <w:rsid w:val="00837F24"/>
    <w:rsid w:val="00841E1C"/>
    <w:rsid w:val="008441E5"/>
    <w:rsid w:val="00845F3E"/>
    <w:rsid w:val="0085718F"/>
    <w:rsid w:val="00861CF6"/>
    <w:rsid w:val="00865AEC"/>
    <w:rsid w:val="008741A1"/>
    <w:rsid w:val="00877340"/>
    <w:rsid w:val="008803EA"/>
    <w:rsid w:val="0088545D"/>
    <w:rsid w:val="00890105"/>
    <w:rsid w:val="008901F0"/>
    <w:rsid w:val="00891FFB"/>
    <w:rsid w:val="00897F90"/>
    <w:rsid w:val="008A0817"/>
    <w:rsid w:val="008A5F8B"/>
    <w:rsid w:val="008B2C51"/>
    <w:rsid w:val="008B7ABD"/>
    <w:rsid w:val="008C3503"/>
    <w:rsid w:val="008C6A08"/>
    <w:rsid w:val="008D453C"/>
    <w:rsid w:val="008D5261"/>
    <w:rsid w:val="008D572B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78F9"/>
    <w:rsid w:val="00907FF3"/>
    <w:rsid w:val="00915FCE"/>
    <w:rsid w:val="009167B3"/>
    <w:rsid w:val="00922A4D"/>
    <w:rsid w:val="009269C7"/>
    <w:rsid w:val="00935912"/>
    <w:rsid w:val="0094241F"/>
    <w:rsid w:val="0094736E"/>
    <w:rsid w:val="00952E14"/>
    <w:rsid w:val="009633FA"/>
    <w:rsid w:val="0096607D"/>
    <w:rsid w:val="009661E4"/>
    <w:rsid w:val="009705FD"/>
    <w:rsid w:val="009901C4"/>
    <w:rsid w:val="00991242"/>
    <w:rsid w:val="0099501C"/>
    <w:rsid w:val="00997461"/>
    <w:rsid w:val="009A3765"/>
    <w:rsid w:val="009A42C4"/>
    <w:rsid w:val="009A704B"/>
    <w:rsid w:val="009B06E0"/>
    <w:rsid w:val="009B34BB"/>
    <w:rsid w:val="009B768F"/>
    <w:rsid w:val="009B78AF"/>
    <w:rsid w:val="009C0464"/>
    <w:rsid w:val="009D0A2B"/>
    <w:rsid w:val="009D51EC"/>
    <w:rsid w:val="009E2371"/>
    <w:rsid w:val="009E7592"/>
    <w:rsid w:val="009F16F5"/>
    <w:rsid w:val="009F194E"/>
    <w:rsid w:val="009F5D68"/>
    <w:rsid w:val="00A0277A"/>
    <w:rsid w:val="00A03274"/>
    <w:rsid w:val="00A0343B"/>
    <w:rsid w:val="00A03627"/>
    <w:rsid w:val="00A0533D"/>
    <w:rsid w:val="00A05D65"/>
    <w:rsid w:val="00A06583"/>
    <w:rsid w:val="00A079A7"/>
    <w:rsid w:val="00A12781"/>
    <w:rsid w:val="00A14030"/>
    <w:rsid w:val="00A33144"/>
    <w:rsid w:val="00A3329C"/>
    <w:rsid w:val="00A345A8"/>
    <w:rsid w:val="00A37A2B"/>
    <w:rsid w:val="00A42D78"/>
    <w:rsid w:val="00A51C2D"/>
    <w:rsid w:val="00A60CCE"/>
    <w:rsid w:val="00A67033"/>
    <w:rsid w:val="00A77772"/>
    <w:rsid w:val="00A80023"/>
    <w:rsid w:val="00A81CD3"/>
    <w:rsid w:val="00A863FD"/>
    <w:rsid w:val="00A874C4"/>
    <w:rsid w:val="00A974A7"/>
    <w:rsid w:val="00A97580"/>
    <w:rsid w:val="00A97D6E"/>
    <w:rsid w:val="00AB2256"/>
    <w:rsid w:val="00AC056B"/>
    <w:rsid w:val="00AC2498"/>
    <w:rsid w:val="00AC474A"/>
    <w:rsid w:val="00AC4AA9"/>
    <w:rsid w:val="00AC7ADA"/>
    <w:rsid w:val="00AD7437"/>
    <w:rsid w:val="00AD7FF3"/>
    <w:rsid w:val="00AE1A46"/>
    <w:rsid w:val="00AE2C74"/>
    <w:rsid w:val="00AF104A"/>
    <w:rsid w:val="00AF6AE8"/>
    <w:rsid w:val="00B11E66"/>
    <w:rsid w:val="00B24E42"/>
    <w:rsid w:val="00B27703"/>
    <w:rsid w:val="00B30D4E"/>
    <w:rsid w:val="00B3400E"/>
    <w:rsid w:val="00B378DD"/>
    <w:rsid w:val="00B44E3A"/>
    <w:rsid w:val="00B4553A"/>
    <w:rsid w:val="00B46235"/>
    <w:rsid w:val="00B5045B"/>
    <w:rsid w:val="00B50B8F"/>
    <w:rsid w:val="00B524BF"/>
    <w:rsid w:val="00B52A63"/>
    <w:rsid w:val="00B607CD"/>
    <w:rsid w:val="00B63BFE"/>
    <w:rsid w:val="00B643C3"/>
    <w:rsid w:val="00B7291C"/>
    <w:rsid w:val="00B76800"/>
    <w:rsid w:val="00B80B98"/>
    <w:rsid w:val="00B859C4"/>
    <w:rsid w:val="00B879DD"/>
    <w:rsid w:val="00B908CC"/>
    <w:rsid w:val="00B9385B"/>
    <w:rsid w:val="00B95C20"/>
    <w:rsid w:val="00B95D19"/>
    <w:rsid w:val="00B9734C"/>
    <w:rsid w:val="00BA3144"/>
    <w:rsid w:val="00BA3CB2"/>
    <w:rsid w:val="00BA66CA"/>
    <w:rsid w:val="00BA77DD"/>
    <w:rsid w:val="00BB031C"/>
    <w:rsid w:val="00BB0CFE"/>
    <w:rsid w:val="00BB1C93"/>
    <w:rsid w:val="00BC2167"/>
    <w:rsid w:val="00BD4DC7"/>
    <w:rsid w:val="00BD6161"/>
    <w:rsid w:val="00BD7C67"/>
    <w:rsid w:val="00BE3788"/>
    <w:rsid w:val="00BE6A5F"/>
    <w:rsid w:val="00BF2538"/>
    <w:rsid w:val="00BF2E1F"/>
    <w:rsid w:val="00BF3115"/>
    <w:rsid w:val="00C04175"/>
    <w:rsid w:val="00C051BA"/>
    <w:rsid w:val="00C12EE9"/>
    <w:rsid w:val="00C22015"/>
    <w:rsid w:val="00C2206D"/>
    <w:rsid w:val="00C24C78"/>
    <w:rsid w:val="00C30EFA"/>
    <w:rsid w:val="00C32175"/>
    <w:rsid w:val="00C364AE"/>
    <w:rsid w:val="00C369D5"/>
    <w:rsid w:val="00C45865"/>
    <w:rsid w:val="00C504FA"/>
    <w:rsid w:val="00C52289"/>
    <w:rsid w:val="00C554C3"/>
    <w:rsid w:val="00C56349"/>
    <w:rsid w:val="00C60AD3"/>
    <w:rsid w:val="00C63123"/>
    <w:rsid w:val="00C63BC1"/>
    <w:rsid w:val="00C67D4C"/>
    <w:rsid w:val="00C74A97"/>
    <w:rsid w:val="00C776A5"/>
    <w:rsid w:val="00C8001F"/>
    <w:rsid w:val="00C91956"/>
    <w:rsid w:val="00C938C0"/>
    <w:rsid w:val="00C95D5B"/>
    <w:rsid w:val="00C9616B"/>
    <w:rsid w:val="00C97D08"/>
    <w:rsid w:val="00CA06D7"/>
    <w:rsid w:val="00CA0D61"/>
    <w:rsid w:val="00CB0EC1"/>
    <w:rsid w:val="00CB1FB9"/>
    <w:rsid w:val="00CB262E"/>
    <w:rsid w:val="00CC1708"/>
    <w:rsid w:val="00CC2DB9"/>
    <w:rsid w:val="00CC37DC"/>
    <w:rsid w:val="00CC43F3"/>
    <w:rsid w:val="00CD09DA"/>
    <w:rsid w:val="00CD1233"/>
    <w:rsid w:val="00CD15F3"/>
    <w:rsid w:val="00CD17EC"/>
    <w:rsid w:val="00CD42F9"/>
    <w:rsid w:val="00CD4BC1"/>
    <w:rsid w:val="00CD5EED"/>
    <w:rsid w:val="00CE51B4"/>
    <w:rsid w:val="00CF190C"/>
    <w:rsid w:val="00D002F5"/>
    <w:rsid w:val="00D00903"/>
    <w:rsid w:val="00D02893"/>
    <w:rsid w:val="00D04C74"/>
    <w:rsid w:val="00D11D04"/>
    <w:rsid w:val="00D1511D"/>
    <w:rsid w:val="00D252C6"/>
    <w:rsid w:val="00D301B1"/>
    <w:rsid w:val="00D3108D"/>
    <w:rsid w:val="00D323FA"/>
    <w:rsid w:val="00D3316D"/>
    <w:rsid w:val="00D34FC8"/>
    <w:rsid w:val="00D36CE4"/>
    <w:rsid w:val="00D556AC"/>
    <w:rsid w:val="00D64177"/>
    <w:rsid w:val="00D64B79"/>
    <w:rsid w:val="00D6548E"/>
    <w:rsid w:val="00D65591"/>
    <w:rsid w:val="00D65EE3"/>
    <w:rsid w:val="00D67792"/>
    <w:rsid w:val="00D72956"/>
    <w:rsid w:val="00D72AFB"/>
    <w:rsid w:val="00D7353D"/>
    <w:rsid w:val="00D7481F"/>
    <w:rsid w:val="00D810BE"/>
    <w:rsid w:val="00D82E67"/>
    <w:rsid w:val="00D85226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E730F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21FB8"/>
    <w:rsid w:val="00E22F08"/>
    <w:rsid w:val="00E3247F"/>
    <w:rsid w:val="00E32989"/>
    <w:rsid w:val="00E368E2"/>
    <w:rsid w:val="00E43B5F"/>
    <w:rsid w:val="00E46641"/>
    <w:rsid w:val="00E541B7"/>
    <w:rsid w:val="00E556F6"/>
    <w:rsid w:val="00E63F4D"/>
    <w:rsid w:val="00E660C6"/>
    <w:rsid w:val="00E70928"/>
    <w:rsid w:val="00E764FB"/>
    <w:rsid w:val="00E82E87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45B9"/>
    <w:rsid w:val="00EB5EA3"/>
    <w:rsid w:val="00EC06E0"/>
    <w:rsid w:val="00EC1C74"/>
    <w:rsid w:val="00EC4D8F"/>
    <w:rsid w:val="00EC7BFD"/>
    <w:rsid w:val="00EC7D96"/>
    <w:rsid w:val="00ED0619"/>
    <w:rsid w:val="00ED7C82"/>
    <w:rsid w:val="00EE193A"/>
    <w:rsid w:val="00EF0464"/>
    <w:rsid w:val="00EF16AE"/>
    <w:rsid w:val="00EF4078"/>
    <w:rsid w:val="00EF6837"/>
    <w:rsid w:val="00F239CD"/>
    <w:rsid w:val="00F24A9C"/>
    <w:rsid w:val="00F31044"/>
    <w:rsid w:val="00F4331F"/>
    <w:rsid w:val="00F4658C"/>
    <w:rsid w:val="00F47D49"/>
    <w:rsid w:val="00F60AD7"/>
    <w:rsid w:val="00F61B0B"/>
    <w:rsid w:val="00F6313B"/>
    <w:rsid w:val="00F6533F"/>
    <w:rsid w:val="00F66671"/>
    <w:rsid w:val="00F70816"/>
    <w:rsid w:val="00F72A4E"/>
    <w:rsid w:val="00F73BF7"/>
    <w:rsid w:val="00F7556A"/>
    <w:rsid w:val="00F8303A"/>
    <w:rsid w:val="00F83A56"/>
    <w:rsid w:val="00F84442"/>
    <w:rsid w:val="00F9469B"/>
    <w:rsid w:val="00F9524A"/>
    <w:rsid w:val="00F97812"/>
    <w:rsid w:val="00FA23D6"/>
    <w:rsid w:val="00FA40AE"/>
    <w:rsid w:val="00FB2CAB"/>
    <w:rsid w:val="00FB4CCF"/>
    <w:rsid w:val="00FB6BC0"/>
    <w:rsid w:val="00FB6E6D"/>
    <w:rsid w:val="00FC4196"/>
    <w:rsid w:val="00FD4032"/>
    <w:rsid w:val="00FD51C5"/>
    <w:rsid w:val="00FD5E7F"/>
    <w:rsid w:val="00FD6EF7"/>
    <w:rsid w:val="00FE579B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2AC5-CDA7-4B1D-9529-236BB366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14346</Words>
  <Characters>8178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84</cp:revision>
  <cp:lastPrinted>2019-01-17T11:56:00Z</cp:lastPrinted>
  <dcterms:created xsi:type="dcterms:W3CDTF">2019-01-14T13:37:00Z</dcterms:created>
  <dcterms:modified xsi:type="dcterms:W3CDTF">2019-01-30T13:06:00Z</dcterms:modified>
</cp:coreProperties>
</file>