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D14BCD2" wp14:editId="1F9CC924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10DC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510DC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325" w:type="dxa"/>
        <w:tblLook w:val="0000" w:firstRow="0" w:lastRow="0" w:firstColumn="0" w:lastColumn="0" w:noHBand="0" w:noVBand="0"/>
      </w:tblPr>
      <w:tblGrid>
        <w:gridCol w:w="7763"/>
        <w:gridCol w:w="1562"/>
      </w:tblGrid>
      <w:tr w:rsidR="00E61AB9" w:rsidTr="00510DC7">
        <w:tc>
          <w:tcPr>
            <w:tcW w:w="7763" w:type="dxa"/>
          </w:tcPr>
          <w:p w:rsidR="00E61AB9" w:rsidRDefault="00A51468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</w:t>
            </w:r>
            <w:r w:rsidR="0000577D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390AEF">
              <w:rPr>
                <w:bCs/>
                <w:szCs w:val="44"/>
                <w:lang w:val="lv-LV"/>
              </w:rPr>
              <w:t>0</w:t>
            </w:r>
            <w:r w:rsidR="00EA09AB"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390AEF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  <w:p w:rsidR="00802660" w:rsidRDefault="00802660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562" w:type="dxa"/>
          </w:tcPr>
          <w:p w:rsidR="00E61AB9" w:rsidRDefault="00E61AB9" w:rsidP="00510DC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10DC7">
              <w:rPr>
                <w:bCs/>
                <w:szCs w:val="44"/>
                <w:lang w:val="lv-LV"/>
              </w:rPr>
              <w:t xml:space="preserve"> 4/4</w:t>
            </w:r>
          </w:p>
        </w:tc>
      </w:tr>
    </w:tbl>
    <w:p w:rsidR="00244EC1" w:rsidRDefault="00244EC1" w:rsidP="00244EC1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 PROJEKTA   “</w:t>
      </w:r>
      <w:r w:rsidR="004225C1">
        <w:rPr>
          <w:b/>
          <w:bCs/>
        </w:rPr>
        <w:t>GAISMAS TEHNIKAS, SKATUVES MAŠINĒRIJAS IEGĀDE UN UZSTĀDĪŠANA PASTA SALAS ESTRĀDEI</w:t>
      </w:r>
      <w:r>
        <w:rPr>
          <w:b/>
          <w:bCs/>
        </w:rPr>
        <w:t>” ĪSTENOŠANAI</w:t>
      </w:r>
    </w:p>
    <w:p w:rsidR="00244EC1" w:rsidRDefault="00510DC7" w:rsidP="00510DC7">
      <w:pPr>
        <w:jc w:val="center"/>
      </w:pPr>
      <w:r>
        <w:t>(ziņo I.Škutāne)</w:t>
      </w:r>
    </w:p>
    <w:p w:rsidR="00510DC7" w:rsidRPr="002438AA" w:rsidRDefault="00510DC7" w:rsidP="00510DC7">
      <w:pPr>
        <w:jc w:val="center"/>
      </w:pPr>
    </w:p>
    <w:p w:rsidR="00510DC7" w:rsidRDefault="00510DC7" w:rsidP="00182DA8">
      <w:pPr>
        <w:autoSpaceDE w:val="0"/>
        <w:autoSpaceDN w:val="0"/>
        <w:adjustRightInd w:val="0"/>
        <w:ind w:firstLine="720"/>
        <w:jc w:val="both"/>
        <w:rPr>
          <w:color w:val="000000"/>
          <w:lang w:eastAsia="lv-LV"/>
        </w:rPr>
      </w:pPr>
      <w:r w:rsidRPr="00401FAE">
        <w:rPr>
          <w:b/>
          <w:bCs/>
          <w:lang w:eastAsia="lv-LV"/>
        </w:rPr>
        <w:t xml:space="preserve">Atklāti balsojot: PAR – 15 </w:t>
      </w:r>
      <w:r w:rsidRPr="00401FAE">
        <w:rPr>
          <w:bCs/>
          <w:lang w:eastAsia="lv-LV"/>
        </w:rPr>
        <w:t xml:space="preserve">(A.Rāviņš, R.Vectirāne, V.Ļevčenoks, M.Buškevics, D.Olte, I.Bandeniece, A.Garančs, R.Šlegelmilhs, J.Strods, I.Jakovels, S.Stoļarovs, A.Eihvalds, L.Zīverts, G.Kurlovičs, A.Rublis), </w:t>
      </w:r>
      <w:r w:rsidRPr="00401FAE">
        <w:rPr>
          <w:b/>
          <w:color w:val="000000"/>
          <w:lang w:eastAsia="lv-LV"/>
        </w:rPr>
        <w:t xml:space="preserve">PRET- </w:t>
      </w:r>
      <w:r w:rsidRPr="00401FAE">
        <w:rPr>
          <w:color w:val="000000"/>
          <w:lang w:eastAsia="lv-LV"/>
        </w:rPr>
        <w:t>nav,</w:t>
      </w:r>
      <w:r w:rsidRPr="00401FAE">
        <w:rPr>
          <w:b/>
          <w:color w:val="000000"/>
          <w:lang w:eastAsia="lv-LV"/>
        </w:rPr>
        <w:t xml:space="preserve"> ATTURAS </w:t>
      </w:r>
      <w:r w:rsidRPr="00401FAE">
        <w:rPr>
          <w:color w:val="000000"/>
          <w:lang w:eastAsia="lv-LV"/>
        </w:rPr>
        <w:t>– nav,</w:t>
      </w:r>
    </w:p>
    <w:p w:rsidR="00510DC7" w:rsidRDefault="00510DC7" w:rsidP="00182DA8">
      <w:pPr>
        <w:autoSpaceDE w:val="0"/>
        <w:autoSpaceDN w:val="0"/>
        <w:adjustRightInd w:val="0"/>
        <w:ind w:firstLine="720"/>
        <w:jc w:val="both"/>
      </w:pPr>
    </w:p>
    <w:p w:rsidR="00182DA8" w:rsidRDefault="00244EC1" w:rsidP="00182DA8">
      <w:pPr>
        <w:autoSpaceDE w:val="0"/>
        <w:autoSpaceDN w:val="0"/>
        <w:adjustRightInd w:val="0"/>
        <w:ind w:firstLine="720"/>
        <w:jc w:val="both"/>
      </w:pPr>
      <w:r>
        <w:t xml:space="preserve">Saskaņā ar likuma </w:t>
      </w:r>
      <w:r w:rsidRPr="00B1796A">
        <w:t>“Par pašvaldībām”</w:t>
      </w:r>
      <w:r w:rsidR="00802660" w:rsidRPr="00B1796A">
        <w:t xml:space="preserve"> </w:t>
      </w:r>
      <w:r w:rsidRPr="00B1796A">
        <w:t xml:space="preserve">21.panta pirmās daļas 27.punktu, likuma “Par pašvaldību budžetiem” VI nodaļu, </w:t>
      </w:r>
      <w:r w:rsidR="00695BA6" w:rsidRPr="00A400C3">
        <w:t xml:space="preserve">likuma “Par valsts budžetu 2019.gadam” </w:t>
      </w:r>
      <w:r w:rsidR="00A400C3" w:rsidRPr="00A400C3">
        <w:t xml:space="preserve">15.panta pirmās </w:t>
      </w:r>
      <w:r w:rsidR="00695BA6" w:rsidRPr="00A400C3">
        <w:t xml:space="preserve">daļas 7.punktu, </w:t>
      </w:r>
      <w:r w:rsidRPr="00A400C3">
        <w:t xml:space="preserve">Ministru </w:t>
      </w:r>
      <w:bookmarkStart w:id="0" w:name="_GoBack"/>
      <w:bookmarkEnd w:id="0"/>
      <w:r w:rsidRPr="00A400C3">
        <w:t>kabineta 2</w:t>
      </w:r>
      <w:r w:rsidRPr="00B1796A">
        <w:t>008.gada 25.marta noteikumiem Nr.196 ”Noteikumi par pašvaldību aizņēmumiem un galvojumiem”</w:t>
      </w:r>
      <w:r w:rsidR="00EA09AB">
        <w:t xml:space="preserve"> un </w:t>
      </w:r>
      <w:r w:rsidR="004225C1">
        <w:t>atklāt</w:t>
      </w:r>
      <w:r w:rsidR="00C70026">
        <w:t>ā</w:t>
      </w:r>
      <w:r w:rsidR="004225C1">
        <w:t xml:space="preserve"> konkursa “Gaismas tehnikas, skatuves mašinērijas iegāde un uzstādīšana”, identifikācijas Nr.JPD2018/117/AK rezultātiem</w:t>
      </w:r>
      <w:r w:rsidR="00182DA8">
        <w:t>,</w:t>
      </w:r>
    </w:p>
    <w:p w:rsidR="00244EC1" w:rsidRDefault="00244EC1" w:rsidP="00182DA8">
      <w:pPr>
        <w:autoSpaceDE w:val="0"/>
        <w:autoSpaceDN w:val="0"/>
        <w:adjustRightInd w:val="0"/>
        <w:ind w:firstLine="720"/>
        <w:contextualSpacing/>
        <w:jc w:val="both"/>
      </w:pPr>
    </w:p>
    <w:p w:rsidR="00BF7331" w:rsidRDefault="00BF7331" w:rsidP="00BF733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EC1145" w:rsidRDefault="00EC1145" w:rsidP="00EC1145">
      <w:pPr>
        <w:pStyle w:val="Header"/>
        <w:numPr>
          <w:ilvl w:val="0"/>
          <w:numId w:val="4"/>
        </w:numPr>
        <w:tabs>
          <w:tab w:val="left" w:pos="720"/>
        </w:tabs>
        <w:jc w:val="both"/>
        <w:rPr>
          <w:color w:val="000000"/>
          <w:lang w:val="lv-LV"/>
        </w:rPr>
      </w:pPr>
      <w:r>
        <w:rPr>
          <w:lang w:val="lv-LV"/>
        </w:rPr>
        <w:t xml:space="preserve">Ņemt Valsts kasē vai </w:t>
      </w:r>
      <w:r w:rsidR="00842ED9">
        <w:rPr>
          <w:lang w:val="lv-LV"/>
        </w:rPr>
        <w:t>kredītiestādē</w:t>
      </w:r>
      <w:r>
        <w:rPr>
          <w:lang w:val="lv-LV"/>
        </w:rPr>
        <w:t xml:space="preserve"> ar tās noteikto kredīta procentu likmi ilgtermiņa aizņēmumu </w:t>
      </w:r>
      <w:r w:rsidR="004225C1">
        <w:rPr>
          <w:lang w:val="lv-LV"/>
        </w:rPr>
        <w:t xml:space="preserve"> projekta </w:t>
      </w:r>
      <w:r w:rsidR="004225C1" w:rsidRPr="004225C1">
        <w:rPr>
          <w:lang w:val="lv-LV"/>
        </w:rPr>
        <w:t>“Gaismas tehnikas, skatuves mašinērijas iegāde un uzstādīšana Pasta salas estrādei”</w:t>
      </w:r>
      <w:r w:rsidR="004225C1">
        <w:rPr>
          <w:lang w:val="lv-LV"/>
        </w:rPr>
        <w:t xml:space="preserve"> </w:t>
      </w:r>
      <w:r>
        <w:rPr>
          <w:lang w:val="lv-LV"/>
        </w:rPr>
        <w:t xml:space="preserve">īstenošanai </w:t>
      </w:r>
      <w:r w:rsidR="004225C1">
        <w:rPr>
          <w:lang w:val="lv-LV"/>
        </w:rPr>
        <w:t>189 001,23</w:t>
      </w:r>
      <w:r>
        <w:rPr>
          <w:i/>
          <w:lang w:val="lv-LV"/>
        </w:rPr>
        <w:t>euro</w:t>
      </w:r>
      <w:r>
        <w:rPr>
          <w:lang w:val="lv-LV"/>
        </w:rPr>
        <w:t xml:space="preserve"> (viens simts </w:t>
      </w:r>
      <w:r w:rsidR="004225C1">
        <w:rPr>
          <w:lang w:val="lv-LV"/>
        </w:rPr>
        <w:t xml:space="preserve">astoņdesmit deviņi tūkstoši viens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="004225C1">
        <w:rPr>
          <w:lang w:val="lv-LV"/>
        </w:rPr>
        <w:t>23</w:t>
      </w:r>
      <w:r>
        <w:rPr>
          <w:lang w:val="lv-LV"/>
        </w:rPr>
        <w:t xml:space="preserve"> centi) uz 20 gadiem.</w:t>
      </w:r>
    </w:p>
    <w:p w:rsidR="00EC1145" w:rsidRDefault="00EC1145" w:rsidP="00EC1145">
      <w:pPr>
        <w:pStyle w:val="Header"/>
        <w:numPr>
          <w:ilvl w:val="0"/>
          <w:numId w:val="4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Aizņēmuma pamatsummas atmaksu sākt ar 2022.gada 20.</w:t>
      </w:r>
      <w:r w:rsidR="004225C1">
        <w:rPr>
          <w:lang w:val="lv-LV"/>
        </w:rPr>
        <w:t>jūniju</w:t>
      </w:r>
      <w:r>
        <w:rPr>
          <w:lang w:val="lv-LV"/>
        </w:rPr>
        <w:t>.</w:t>
      </w:r>
    </w:p>
    <w:p w:rsidR="00EC1145" w:rsidRDefault="00EC1145" w:rsidP="00EC1145">
      <w:pPr>
        <w:pStyle w:val="Header"/>
        <w:numPr>
          <w:ilvl w:val="0"/>
          <w:numId w:val="4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Aizņēmuma atmaksu garantēt ar Jelgavas pilsētas pašvaldības budžetu.</w:t>
      </w:r>
    </w:p>
    <w:p w:rsidR="00EC1145" w:rsidRDefault="00EC1145" w:rsidP="00EC1145">
      <w:pPr>
        <w:pStyle w:val="Header"/>
        <w:tabs>
          <w:tab w:val="left" w:pos="720"/>
        </w:tabs>
        <w:rPr>
          <w:lang w:val="lv-LV"/>
        </w:rPr>
      </w:pPr>
    </w:p>
    <w:p w:rsidR="00510DC7" w:rsidRDefault="00510DC7" w:rsidP="00AD6F1B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</w:p>
    <w:p w:rsidR="00AD6F1B" w:rsidRDefault="00510DC7" w:rsidP="00510DC7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(paraksts)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A.Rāviņš</w:t>
      </w:r>
    </w:p>
    <w:p w:rsidR="00510DC7" w:rsidRDefault="00510DC7" w:rsidP="00510DC7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</w:p>
    <w:p w:rsidR="00510DC7" w:rsidRDefault="00510DC7" w:rsidP="00510DC7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</w:p>
    <w:p w:rsidR="00510DC7" w:rsidRDefault="00510DC7" w:rsidP="00510DC7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NORAKSTS PAREIZS</w:t>
      </w:r>
    </w:p>
    <w:p w:rsidR="00510DC7" w:rsidRDefault="00510DC7" w:rsidP="00510DC7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Administratīvās pārvaldes</w:t>
      </w:r>
    </w:p>
    <w:p w:rsidR="00510DC7" w:rsidRDefault="00510DC7" w:rsidP="00510DC7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Kancelejas vadītāja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B.Jēkabsone</w:t>
      </w:r>
    </w:p>
    <w:p w:rsidR="00510DC7" w:rsidRDefault="00510DC7" w:rsidP="00510DC7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2019.gada 16.aprīlī</w:t>
      </w:r>
    </w:p>
    <w:sectPr w:rsidR="00510DC7" w:rsidSect="003B275F">
      <w:headerReference w:type="first" r:id="rId9"/>
      <w:pgSz w:w="11906" w:h="16838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A5" w:rsidRDefault="00F412A5">
      <w:r>
        <w:separator/>
      </w:r>
    </w:p>
  </w:endnote>
  <w:endnote w:type="continuationSeparator" w:id="0">
    <w:p w:rsidR="00F412A5" w:rsidRDefault="00F4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A5" w:rsidRDefault="00F412A5">
      <w:r>
        <w:separator/>
      </w:r>
    </w:p>
  </w:footnote>
  <w:footnote w:type="continuationSeparator" w:id="0">
    <w:p w:rsidR="00F412A5" w:rsidRDefault="00F41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54ED5AC1" wp14:editId="30BF8345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 xml:space="preserve">Lielā iela 11, Jelgava, LV 3001, tālrunis: 63005531, 63005538, </w:t>
    </w:r>
    <w:r w:rsidR="003B275F">
      <w:rPr>
        <w:rFonts w:ascii="Arial" w:hAnsi="Arial" w:cs="Arial"/>
        <w:sz w:val="18"/>
        <w:szCs w:val="18"/>
        <w:lang w:val="lv-LV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3B275F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230B23B3"/>
    <w:multiLevelType w:val="hybridMultilevel"/>
    <w:tmpl w:val="8D28A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E6"/>
    <w:rsid w:val="0000577D"/>
    <w:rsid w:val="0000773B"/>
    <w:rsid w:val="000C4CB0"/>
    <w:rsid w:val="000E4EB6"/>
    <w:rsid w:val="00157FB5"/>
    <w:rsid w:val="00163F72"/>
    <w:rsid w:val="00182DA8"/>
    <w:rsid w:val="00197F0A"/>
    <w:rsid w:val="001B2E18"/>
    <w:rsid w:val="001C104F"/>
    <w:rsid w:val="001C1291"/>
    <w:rsid w:val="001E1DF1"/>
    <w:rsid w:val="002051D3"/>
    <w:rsid w:val="002438AA"/>
    <w:rsid w:val="00244EC1"/>
    <w:rsid w:val="0027126A"/>
    <w:rsid w:val="0029227E"/>
    <w:rsid w:val="002A71EA"/>
    <w:rsid w:val="002C2718"/>
    <w:rsid w:val="002D745A"/>
    <w:rsid w:val="002F4C83"/>
    <w:rsid w:val="0031251F"/>
    <w:rsid w:val="00342504"/>
    <w:rsid w:val="00344026"/>
    <w:rsid w:val="00356854"/>
    <w:rsid w:val="00373F9E"/>
    <w:rsid w:val="00390AEF"/>
    <w:rsid w:val="003959A1"/>
    <w:rsid w:val="003B26E6"/>
    <w:rsid w:val="003B275F"/>
    <w:rsid w:val="003D12D3"/>
    <w:rsid w:val="003D5C89"/>
    <w:rsid w:val="00401FAE"/>
    <w:rsid w:val="004225C1"/>
    <w:rsid w:val="004407DF"/>
    <w:rsid w:val="0044759D"/>
    <w:rsid w:val="004D47D9"/>
    <w:rsid w:val="004E1BEE"/>
    <w:rsid w:val="0050722B"/>
    <w:rsid w:val="00510DC7"/>
    <w:rsid w:val="00527806"/>
    <w:rsid w:val="00540422"/>
    <w:rsid w:val="00577970"/>
    <w:rsid w:val="005931AB"/>
    <w:rsid w:val="0060175D"/>
    <w:rsid w:val="0063151B"/>
    <w:rsid w:val="00631B8B"/>
    <w:rsid w:val="00637674"/>
    <w:rsid w:val="006457D0"/>
    <w:rsid w:val="0066324F"/>
    <w:rsid w:val="00695BA6"/>
    <w:rsid w:val="006D62C3"/>
    <w:rsid w:val="00714A24"/>
    <w:rsid w:val="00720161"/>
    <w:rsid w:val="007419F0"/>
    <w:rsid w:val="0076543C"/>
    <w:rsid w:val="007870E5"/>
    <w:rsid w:val="007A251F"/>
    <w:rsid w:val="007E0EF7"/>
    <w:rsid w:val="007F54F5"/>
    <w:rsid w:val="00802131"/>
    <w:rsid w:val="00802660"/>
    <w:rsid w:val="00807964"/>
    <w:rsid w:val="00807AB7"/>
    <w:rsid w:val="00827057"/>
    <w:rsid w:val="00842ED9"/>
    <w:rsid w:val="008562DC"/>
    <w:rsid w:val="00880030"/>
    <w:rsid w:val="00892EB6"/>
    <w:rsid w:val="008E76AE"/>
    <w:rsid w:val="00920668"/>
    <w:rsid w:val="00945C90"/>
    <w:rsid w:val="00946181"/>
    <w:rsid w:val="0097415D"/>
    <w:rsid w:val="009B1A40"/>
    <w:rsid w:val="009C00E0"/>
    <w:rsid w:val="009C195F"/>
    <w:rsid w:val="00A0165C"/>
    <w:rsid w:val="00A34E59"/>
    <w:rsid w:val="00A400C3"/>
    <w:rsid w:val="00A51468"/>
    <w:rsid w:val="00A867C4"/>
    <w:rsid w:val="00AA6D58"/>
    <w:rsid w:val="00AC038F"/>
    <w:rsid w:val="00AC29BE"/>
    <w:rsid w:val="00AC5BD7"/>
    <w:rsid w:val="00AD6F1B"/>
    <w:rsid w:val="00B02777"/>
    <w:rsid w:val="00B03FD3"/>
    <w:rsid w:val="00B35B4C"/>
    <w:rsid w:val="00B45E9E"/>
    <w:rsid w:val="00B51C9C"/>
    <w:rsid w:val="00B64D4D"/>
    <w:rsid w:val="00BB186A"/>
    <w:rsid w:val="00BB795F"/>
    <w:rsid w:val="00BE3A49"/>
    <w:rsid w:val="00BF7331"/>
    <w:rsid w:val="00C36D3B"/>
    <w:rsid w:val="00C516D8"/>
    <w:rsid w:val="00C55292"/>
    <w:rsid w:val="00C70026"/>
    <w:rsid w:val="00C75BF1"/>
    <w:rsid w:val="00C75E2C"/>
    <w:rsid w:val="00C86BBA"/>
    <w:rsid w:val="00C9728B"/>
    <w:rsid w:val="00CA0990"/>
    <w:rsid w:val="00CD139B"/>
    <w:rsid w:val="00CE10E1"/>
    <w:rsid w:val="00D00D85"/>
    <w:rsid w:val="00D1121C"/>
    <w:rsid w:val="00D356B6"/>
    <w:rsid w:val="00DC408F"/>
    <w:rsid w:val="00DC5428"/>
    <w:rsid w:val="00DF3A28"/>
    <w:rsid w:val="00E06A76"/>
    <w:rsid w:val="00E61AB9"/>
    <w:rsid w:val="00E925A3"/>
    <w:rsid w:val="00EA09AB"/>
    <w:rsid w:val="00EA770A"/>
    <w:rsid w:val="00EB10AE"/>
    <w:rsid w:val="00EC1145"/>
    <w:rsid w:val="00EC3FC4"/>
    <w:rsid w:val="00EC4C76"/>
    <w:rsid w:val="00EC518D"/>
    <w:rsid w:val="00F412A5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86A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86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F13F-D56F-474B-B8F0-2F13809B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5</cp:revision>
  <cp:lastPrinted>2019-04-16T13:30:00Z</cp:lastPrinted>
  <dcterms:created xsi:type="dcterms:W3CDTF">2019-04-16T07:54:00Z</dcterms:created>
  <dcterms:modified xsi:type="dcterms:W3CDTF">2019-04-16T13:32:00Z</dcterms:modified>
</cp:coreProperties>
</file>