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A1F37" w14:textId="77777777" w:rsidR="00814863" w:rsidRDefault="00814863" w:rsidP="00BF7534">
      <w:pPr>
        <w:ind w:left="-142"/>
        <w:jc w:val="center"/>
        <w:rPr>
          <w:b/>
          <w:sz w:val="26"/>
        </w:rPr>
      </w:pPr>
    </w:p>
    <w:p w14:paraId="62D233D5" w14:textId="77777777" w:rsidR="00BF7534" w:rsidRDefault="00BF7534" w:rsidP="00BF7534">
      <w:pPr>
        <w:ind w:left="-142"/>
        <w:jc w:val="center"/>
        <w:rPr>
          <w:b/>
          <w:sz w:val="26"/>
        </w:rPr>
      </w:pPr>
      <w:r w:rsidRPr="008E05EB">
        <w:rPr>
          <w:b/>
          <w:sz w:val="26"/>
        </w:rPr>
        <w:t>Ekonomiskais pamatojums</w:t>
      </w:r>
    </w:p>
    <w:p w14:paraId="351B5D14" w14:textId="063C7DAE" w:rsidR="00BF7534" w:rsidRPr="008E05EB" w:rsidRDefault="00BF7534" w:rsidP="00BF7534">
      <w:pPr>
        <w:ind w:left="-142"/>
        <w:jc w:val="center"/>
        <w:rPr>
          <w:b/>
          <w:sz w:val="26"/>
        </w:rPr>
      </w:pPr>
      <w:r w:rsidRPr="008E05EB">
        <w:rPr>
          <w:b/>
          <w:sz w:val="26"/>
        </w:rPr>
        <w:t xml:space="preserve">dividendēs izmaksājamās </w:t>
      </w:r>
      <w:r w:rsidR="00CA79DE">
        <w:rPr>
          <w:b/>
          <w:sz w:val="26"/>
        </w:rPr>
        <w:t>2018</w:t>
      </w:r>
      <w:r>
        <w:rPr>
          <w:b/>
          <w:sz w:val="26"/>
        </w:rPr>
        <w:t xml:space="preserve">.gada </w:t>
      </w:r>
      <w:r w:rsidRPr="008E05EB">
        <w:rPr>
          <w:b/>
          <w:sz w:val="26"/>
        </w:rPr>
        <w:t>peļņas daļas noteikšanai</w:t>
      </w:r>
    </w:p>
    <w:p w14:paraId="75CE94EA" w14:textId="77777777" w:rsidR="00E2433A" w:rsidRDefault="00E2433A">
      <w:pPr>
        <w:ind w:firstLine="567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25"/>
        <w:gridCol w:w="2397"/>
      </w:tblGrid>
      <w:tr w:rsidR="00BF7534" w:rsidRPr="00012F6F" w14:paraId="2DAB1A2F" w14:textId="77777777" w:rsidTr="005F109B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CE3F" w14:textId="77777777" w:rsidR="00BF7534" w:rsidRPr="00012F6F" w:rsidRDefault="00BF7534" w:rsidP="005F109B">
            <w:pPr>
              <w:rPr>
                <w:b/>
                <w:bCs/>
              </w:rPr>
            </w:pPr>
            <w:r w:rsidRPr="00012F6F">
              <w:rPr>
                <w:b/>
              </w:rPr>
              <w:t>1. SIA „Jelgavas nekustamā īpašuma pārvalde”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BF678" w14:textId="77777777" w:rsidR="00BF7534" w:rsidRPr="00012F6F" w:rsidRDefault="00BF7534" w:rsidP="005F109B">
            <w:pPr>
              <w:jc w:val="center"/>
              <w:rPr>
                <w:b/>
                <w:bCs/>
              </w:rPr>
            </w:pPr>
            <w:r w:rsidRPr="00012F6F">
              <w:rPr>
                <w:b/>
                <w:bCs/>
              </w:rPr>
              <w:t>Summa (</w:t>
            </w:r>
            <w:r w:rsidRPr="00012F6F">
              <w:rPr>
                <w:b/>
                <w:bCs/>
                <w:i/>
              </w:rPr>
              <w:t>euro</w:t>
            </w:r>
            <w:r w:rsidRPr="00012F6F">
              <w:rPr>
                <w:b/>
                <w:bCs/>
              </w:rPr>
              <w:t>)</w:t>
            </w:r>
          </w:p>
        </w:tc>
      </w:tr>
      <w:tr w:rsidR="00BF7534" w:rsidRPr="00012F6F" w14:paraId="3BBB6070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4695" w14:textId="77777777" w:rsidR="00BF7534" w:rsidRPr="00012F6F" w:rsidRDefault="00BF7534" w:rsidP="005F109B">
            <w:pPr>
              <w:rPr>
                <w:bCs/>
              </w:rPr>
            </w:pPr>
            <w:r w:rsidRPr="00012F6F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87CDF" w14:textId="45833414" w:rsidR="00BF7534" w:rsidRPr="00012F6F" w:rsidRDefault="00A95DF5" w:rsidP="00BA0269">
            <w:pPr>
              <w:jc w:val="center"/>
              <w:rPr>
                <w:bCs/>
              </w:rPr>
            </w:pPr>
            <w:r w:rsidRPr="00012F6F">
              <w:rPr>
                <w:b/>
                <w:bCs/>
              </w:rPr>
              <w:t>4</w:t>
            </w:r>
            <w:r w:rsidR="00BA0269" w:rsidRPr="00012F6F">
              <w:rPr>
                <w:b/>
                <w:bCs/>
              </w:rPr>
              <w:t> 063 372</w:t>
            </w:r>
          </w:p>
        </w:tc>
      </w:tr>
      <w:tr w:rsidR="00BF7534" w:rsidRPr="00012F6F" w14:paraId="4FF5B3EC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720B" w14:textId="77777777" w:rsidR="00BF7534" w:rsidRPr="00012F6F" w:rsidRDefault="00BF7534" w:rsidP="005F109B">
            <w:pPr>
              <w:rPr>
                <w:bCs/>
              </w:rPr>
            </w:pPr>
            <w:r w:rsidRPr="00012F6F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6E32B" w14:textId="720814D8" w:rsidR="00BF7534" w:rsidRPr="00012F6F" w:rsidRDefault="00BA0269" w:rsidP="00A95DF5">
            <w:pPr>
              <w:jc w:val="center"/>
              <w:rPr>
                <w:bCs/>
              </w:rPr>
            </w:pPr>
            <w:r w:rsidRPr="00012F6F">
              <w:rPr>
                <w:b/>
                <w:bCs/>
              </w:rPr>
              <w:t>3 856 891</w:t>
            </w:r>
          </w:p>
        </w:tc>
      </w:tr>
      <w:tr w:rsidR="00BF7534" w:rsidRPr="00012F6F" w14:paraId="35537092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53A1" w14:textId="77777777" w:rsidR="00BF7534" w:rsidRPr="00012F6F" w:rsidRDefault="00BF7534" w:rsidP="005F109B">
            <w:r w:rsidRPr="00012F6F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1ABB" w14:textId="3751EC43" w:rsidR="00BF7534" w:rsidRPr="00012F6F" w:rsidRDefault="00BA0269" w:rsidP="005F109B">
            <w:pPr>
              <w:jc w:val="center"/>
            </w:pPr>
            <w:r w:rsidRPr="00012F6F">
              <w:rPr>
                <w:bCs/>
              </w:rPr>
              <w:t>206 481</w:t>
            </w:r>
          </w:p>
        </w:tc>
      </w:tr>
      <w:tr w:rsidR="00BF7534" w:rsidRPr="00012F6F" w14:paraId="726747CD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5572" w14:textId="77777777" w:rsidR="00BF7534" w:rsidRPr="00012F6F" w:rsidRDefault="00BF7534" w:rsidP="005F109B">
            <w:r w:rsidRPr="00012F6F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F066" w14:textId="4DB857DE" w:rsidR="00BF7534" w:rsidRPr="00012F6F" w:rsidRDefault="00BA0269" w:rsidP="005F109B">
            <w:pPr>
              <w:jc w:val="center"/>
            </w:pPr>
            <w:r w:rsidRPr="00012F6F">
              <w:t>0</w:t>
            </w:r>
          </w:p>
        </w:tc>
      </w:tr>
      <w:tr w:rsidR="00BF7534" w:rsidRPr="00012F6F" w14:paraId="719B23E0" w14:textId="77777777" w:rsidTr="005F109B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8000" w14:textId="7E1C040E" w:rsidR="00BF7534" w:rsidRPr="00012F6F" w:rsidRDefault="00BF7534" w:rsidP="008A0420">
            <w:pPr>
              <w:rPr>
                <w:b/>
                <w:bCs/>
              </w:rPr>
            </w:pPr>
            <w:r w:rsidRPr="00012F6F">
              <w:rPr>
                <w:b/>
                <w:bCs/>
              </w:rPr>
              <w:t>201</w:t>
            </w:r>
            <w:r w:rsidR="008A0420" w:rsidRPr="00012F6F">
              <w:rPr>
                <w:b/>
                <w:bCs/>
              </w:rPr>
              <w:t>8</w:t>
            </w:r>
            <w:r w:rsidRPr="00012F6F">
              <w:rPr>
                <w:b/>
                <w:bCs/>
              </w:rPr>
              <w:t>.gada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D7C03" w14:textId="3B4FC257" w:rsidR="00BF7534" w:rsidRPr="00012F6F" w:rsidRDefault="008A0420" w:rsidP="005F109B">
            <w:pPr>
              <w:jc w:val="center"/>
            </w:pPr>
            <w:r w:rsidRPr="00012F6F">
              <w:rPr>
                <w:b/>
                <w:bCs/>
              </w:rPr>
              <w:t>206 481</w:t>
            </w:r>
          </w:p>
        </w:tc>
      </w:tr>
      <w:tr w:rsidR="00BF7534" w:rsidRPr="008A0420" w14:paraId="3E4A523B" w14:textId="77777777" w:rsidTr="005F109B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71BD" w14:textId="401D5509" w:rsidR="00AB0F06" w:rsidRPr="00012F6F" w:rsidRDefault="00BF7534" w:rsidP="00AB0F06">
            <w:pPr>
              <w:widowControl w:val="0"/>
              <w:tabs>
                <w:tab w:val="left" w:pos="275"/>
              </w:tabs>
              <w:suppressAutoHyphens/>
              <w:ind w:left="29"/>
              <w:jc w:val="both"/>
              <w:rPr>
                <w:sz w:val="22"/>
                <w:szCs w:val="22"/>
              </w:rPr>
            </w:pPr>
            <w:r w:rsidRPr="00012F6F">
              <w:rPr>
                <w:sz w:val="22"/>
                <w:szCs w:val="22"/>
              </w:rPr>
              <w:t>201</w:t>
            </w:r>
            <w:r w:rsidR="00012F6F" w:rsidRPr="00012F6F">
              <w:rPr>
                <w:sz w:val="22"/>
                <w:szCs w:val="22"/>
              </w:rPr>
              <w:t>8</w:t>
            </w:r>
            <w:r w:rsidRPr="00012F6F">
              <w:rPr>
                <w:sz w:val="22"/>
                <w:szCs w:val="22"/>
              </w:rPr>
              <w:t>.gada peļņu</w:t>
            </w:r>
            <w:r w:rsidR="002E510A" w:rsidRPr="00012F6F">
              <w:rPr>
                <w:sz w:val="22"/>
                <w:szCs w:val="22"/>
              </w:rPr>
              <w:t xml:space="preserve"> </w:t>
            </w:r>
            <w:r w:rsidR="00012F6F" w:rsidRPr="00012F6F">
              <w:rPr>
                <w:sz w:val="22"/>
                <w:szCs w:val="22"/>
              </w:rPr>
              <w:t>206 481</w:t>
            </w:r>
            <w:r w:rsidRPr="00012F6F">
              <w:rPr>
                <w:sz w:val="22"/>
                <w:szCs w:val="22"/>
              </w:rPr>
              <w:t xml:space="preserve"> </w:t>
            </w:r>
            <w:r w:rsidRPr="00012F6F">
              <w:rPr>
                <w:i/>
                <w:sz w:val="22"/>
                <w:szCs w:val="22"/>
              </w:rPr>
              <w:t>euro</w:t>
            </w:r>
            <w:r w:rsidRPr="00012F6F">
              <w:rPr>
                <w:sz w:val="22"/>
                <w:szCs w:val="22"/>
              </w:rPr>
              <w:t xml:space="preserve"> apmērā  novirzīt kapitāls</w:t>
            </w:r>
            <w:r w:rsidR="000239F4" w:rsidRPr="00012F6F">
              <w:rPr>
                <w:sz w:val="22"/>
                <w:szCs w:val="22"/>
              </w:rPr>
              <w:t>abiedrības turpmākai attīstībai:</w:t>
            </w:r>
          </w:p>
          <w:p w14:paraId="3EAA4E43" w14:textId="4DBD622C" w:rsidR="00012F6F" w:rsidRPr="00012F6F" w:rsidRDefault="00012F6F" w:rsidP="00012F6F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z w:val="22"/>
                <w:szCs w:val="22"/>
              </w:rPr>
            </w:pPr>
            <w:r w:rsidRPr="00012F6F">
              <w:rPr>
                <w:sz w:val="22"/>
                <w:szCs w:val="22"/>
              </w:rPr>
              <w:t>darba vides pilnveidošanai;</w:t>
            </w:r>
          </w:p>
          <w:p w14:paraId="268935AF" w14:textId="77777777" w:rsidR="00012F6F" w:rsidRPr="00012F6F" w:rsidRDefault="00012F6F" w:rsidP="00012F6F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z w:val="22"/>
                <w:szCs w:val="22"/>
              </w:rPr>
            </w:pPr>
            <w:r w:rsidRPr="00012F6F">
              <w:rPr>
                <w:sz w:val="22"/>
                <w:szCs w:val="22"/>
              </w:rPr>
              <w:t>darbinieku apmācībai, kvalifikācijas paaugstināšanai;</w:t>
            </w:r>
          </w:p>
          <w:p w14:paraId="3AEDEDCF" w14:textId="7DE9615C" w:rsidR="00012F6F" w:rsidRPr="00012F6F" w:rsidRDefault="00092E5A" w:rsidP="00012F6F">
            <w:pPr>
              <w:widowControl w:val="0"/>
              <w:numPr>
                <w:ilvl w:val="0"/>
                <w:numId w:val="6"/>
              </w:numPr>
              <w:tabs>
                <w:tab w:val="left" w:pos="275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2F6F" w:rsidRPr="00012F6F">
              <w:rPr>
                <w:sz w:val="22"/>
                <w:szCs w:val="22"/>
              </w:rPr>
              <w:t>kapitālsabiedrības īpašumā esošo ēku energoefektivitātes paaugstināšanai;</w:t>
            </w:r>
          </w:p>
          <w:p w14:paraId="67BC4FB2" w14:textId="54C8F770" w:rsidR="00BF7534" w:rsidRPr="00012F6F" w:rsidRDefault="00012F6F" w:rsidP="00012F6F">
            <w:pPr>
              <w:widowControl w:val="0"/>
              <w:numPr>
                <w:ilvl w:val="0"/>
                <w:numId w:val="6"/>
              </w:numPr>
              <w:tabs>
                <w:tab w:val="left" w:pos="275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012F6F">
              <w:rPr>
                <w:sz w:val="22"/>
                <w:szCs w:val="22"/>
              </w:rPr>
              <w:t>programmnodrošinājuma iegādei kapitālsabiedrības uzdevumu un mērķu sasniegšanai un legālo programmatūru izmantošanas nodrošināšanai.</w:t>
            </w:r>
          </w:p>
        </w:tc>
      </w:tr>
    </w:tbl>
    <w:p w14:paraId="444170DC" w14:textId="77777777" w:rsidR="00BF7534" w:rsidRPr="008A0420" w:rsidRDefault="00BF7534" w:rsidP="00BF7534">
      <w:pPr>
        <w:jc w:val="both"/>
        <w:rPr>
          <w:b/>
          <w:sz w:val="18"/>
          <w:highlight w:val="yellow"/>
        </w:rPr>
      </w:pPr>
    </w:p>
    <w:p w14:paraId="1D937015" w14:textId="77777777" w:rsidR="00BF7534" w:rsidRPr="008A0420" w:rsidRDefault="00BF7534" w:rsidP="00BF7534">
      <w:pPr>
        <w:jc w:val="both"/>
        <w:rPr>
          <w:sz w:val="1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25"/>
        <w:gridCol w:w="2397"/>
      </w:tblGrid>
      <w:tr w:rsidR="00BF7534" w:rsidRPr="008A0420" w14:paraId="34CE2C8F" w14:textId="77777777" w:rsidTr="005F109B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608" w14:textId="77777777" w:rsidR="00BF7534" w:rsidRPr="00B13AB3" w:rsidRDefault="00BF7534" w:rsidP="005F109B">
            <w:pPr>
              <w:rPr>
                <w:b/>
                <w:bCs/>
              </w:rPr>
            </w:pPr>
            <w:r w:rsidRPr="00B13AB3">
              <w:rPr>
                <w:b/>
              </w:rPr>
              <w:t>2. SIA ”Jelgavas ūdens”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5C7C8" w14:textId="77777777" w:rsidR="00BF7534" w:rsidRPr="00B13AB3" w:rsidRDefault="00BF7534" w:rsidP="005F109B">
            <w:pPr>
              <w:jc w:val="center"/>
              <w:rPr>
                <w:b/>
                <w:bCs/>
              </w:rPr>
            </w:pPr>
            <w:r w:rsidRPr="00B13AB3">
              <w:rPr>
                <w:b/>
                <w:bCs/>
              </w:rPr>
              <w:t>Summa (</w:t>
            </w:r>
            <w:r w:rsidRPr="00B13AB3">
              <w:rPr>
                <w:b/>
                <w:bCs/>
                <w:i/>
              </w:rPr>
              <w:t>euro</w:t>
            </w:r>
            <w:r w:rsidRPr="00B13AB3">
              <w:rPr>
                <w:b/>
                <w:bCs/>
              </w:rPr>
              <w:t>)</w:t>
            </w:r>
          </w:p>
        </w:tc>
      </w:tr>
      <w:tr w:rsidR="00BF7534" w:rsidRPr="008A0420" w14:paraId="3FD6FFD6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8D0" w14:textId="77777777" w:rsidR="00BF7534" w:rsidRPr="00B13AB3" w:rsidRDefault="00BF7534" w:rsidP="005F109B">
            <w:pPr>
              <w:rPr>
                <w:bCs/>
              </w:rPr>
            </w:pPr>
            <w:r w:rsidRPr="00B13AB3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A9C9E" w14:textId="65A3B71D" w:rsidR="00BF7534" w:rsidRPr="00B13AB3" w:rsidRDefault="00B13AB3" w:rsidP="008600AE">
            <w:pPr>
              <w:jc w:val="center"/>
              <w:rPr>
                <w:bCs/>
              </w:rPr>
            </w:pPr>
            <w:r w:rsidRPr="00B13AB3">
              <w:rPr>
                <w:b/>
                <w:bCs/>
              </w:rPr>
              <w:t>5 369 185</w:t>
            </w:r>
          </w:p>
        </w:tc>
      </w:tr>
      <w:tr w:rsidR="00BF7534" w:rsidRPr="008A0420" w14:paraId="7630F8B1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958D" w14:textId="77777777" w:rsidR="00BF7534" w:rsidRPr="00B13AB3" w:rsidRDefault="00BF7534" w:rsidP="005F109B">
            <w:pPr>
              <w:rPr>
                <w:bCs/>
              </w:rPr>
            </w:pPr>
            <w:r w:rsidRPr="00B13AB3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30FC6" w14:textId="4AF0399B" w:rsidR="00BF7534" w:rsidRPr="00B13AB3" w:rsidRDefault="00B13AB3" w:rsidP="008600A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5 3</w:t>
            </w:r>
            <w:r w:rsidRPr="00B13AB3">
              <w:rPr>
                <w:b/>
                <w:bCs/>
              </w:rPr>
              <w:t>29 655</w:t>
            </w:r>
          </w:p>
        </w:tc>
      </w:tr>
      <w:tr w:rsidR="00BF7534" w:rsidRPr="008A0420" w14:paraId="2A918F1E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8F5E" w14:textId="77777777" w:rsidR="00BF7534" w:rsidRPr="00B13AB3" w:rsidRDefault="00BF7534" w:rsidP="005F109B">
            <w:r w:rsidRPr="00B13AB3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E6BC" w14:textId="34E1913A" w:rsidR="00BF7534" w:rsidRPr="00B13AB3" w:rsidRDefault="00B13AB3" w:rsidP="005F109B">
            <w:pPr>
              <w:jc w:val="center"/>
            </w:pPr>
            <w:r w:rsidRPr="00B13AB3">
              <w:t>39 530</w:t>
            </w:r>
          </w:p>
        </w:tc>
      </w:tr>
      <w:tr w:rsidR="00BF7534" w:rsidRPr="008A0420" w14:paraId="46A07AB3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3D0E" w14:textId="77777777" w:rsidR="00BF7534" w:rsidRPr="00B13AB3" w:rsidRDefault="00BF7534" w:rsidP="005F109B">
            <w:r w:rsidRPr="00B13AB3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FCAF" w14:textId="77777777" w:rsidR="00BF7534" w:rsidRPr="00B13AB3" w:rsidRDefault="002C4977" w:rsidP="005F109B">
            <w:pPr>
              <w:jc w:val="center"/>
            </w:pPr>
            <w:r w:rsidRPr="00B13AB3">
              <w:t>0</w:t>
            </w:r>
          </w:p>
        </w:tc>
      </w:tr>
      <w:tr w:rsidR="00BF7534" w:rsidRPr="008A0420" w14:paraId="4027A551" w14:textId="77777777" w:rsidTr="005F109B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FF68D" w14:textId="0431DD15" w:rsidR="00BF7534" w:rsidRPr="00B13AB3" w:rsidRDefault="00382E7F" w:rsidP="00B13AB3">
            <w:pPr>
              <w:rPr>
                <w:b/>
                <w:bCs/>
              </w:rPr>
            </w:pPr>
            <w:r w:rsidRPr="00B13AB3">
              <w:rPr>
                <w:b/>
                <w:bCs/>
              </w:rPr>
              <w:t>201</w:t>
            </w:r>
            <w:r w:rsidR="00B13AB3" w:rsidRPr="00B13AB3">
              <w:rPr>
                <w:b/>
                <w:bCs/>
              </w:rPr>
              <w:t>8</w:t>
            </w:r>
            <w:r w:rsidR="00BF7534" w:rsidRPr="00B13AB3">
              <w:rPr>
                <w:b/>
                <w:bCs/>
              </w:rPr>
              <w:t>.gada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24AAD" w14:textId="5D903AE1" w:rsidR="00BF7534" w:rsidRPr="00B13AB3" w:rsidRDefault="00B13AB3" w:rsidP="005F109B">
            <w:pPr>
              <w:jc w:val="center"/>
              <w:rPr>
                <w:b/>
                <w:bCs/>
              </w:rPr>
            </w:pPr>
            <w:r w:rsidRPr="00B13AB3">
              <w:rPr>
                <w:b/>
                <w:bCs/>
              </w:rPr>
              <w:t>39 530</w:t>
            </w:r>
          </w:p>
        </w:tc>
      </w:tr>
      <w:tr w:rsidR="00BF7534" w:rsidRPr="008A0420" w14:paraId="657151FB" w14:textId="77777777" w:rsidTr="005F109B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DF6E" w14:textId="1DF8B43E" w:rsidR="00BF7534" w:rsidRPr="008A0420" w:rsidRDefault="00EA23FB" w:rsidP="00E62ED6">
            <w:pPr>
              <w:ind w:firstLine="567"/>
              <w:jc w:val="both"/>
              <w:rPr>
                <w:b/>
                <w:bCs/>
                <w:sz w:val="22"/>
                <w:highlight w:val="yellow"/>
              </w:rPr>
            </w:pPr>
            <w:r w:rsidRPr="00E62ED6">
              <w:rPr>
                <w:sz w:val="22"/>
              </w:rPr>
              <w:t>2</w:t>
            </w:r>
            <w:r w:rsidR="00BF7534" w:rsidRPr="00E62ED6">
              <w:rPr>
                <w:sz w:val="22"/>
              </w:rPr>
              <w:t>01</w:t>
            </w:r>
            <w:r w:rsidR="00E62ED6" w:rsidRPr="00E62ED6">
              <w:rPr>
                <w:sz w:val="22"/>
              </w:rPr>
              <w:t>8</w:t>
            </w:r>
            <w:r w:rsidR="00BF7534" w:rsidRPr="00E62ED6">
              <w:rPr>
                <w:sz w:val="22"/>
              </w:rPr>
              <w:t xml:space="preserve">.gada peļņu </w:t>
            </w:r>
            <w:r w:rsidR="00E62ED6" w:rsidRPr="00E62ED6">
              <w:rPr>
                <w:sz w:val="22"/>
              </w:rPr>
              <w:t>39 530</w:t>
            </w:r>
            <w:r w:rsidR="00BF7534" w:rsidRPr="00E62ED6">
              <w:rPr>
                <w:sz w:val="22"/>
              </w:rPr>
              <w:t xml:space="preserve"> </w:t>
            </w:r>
            <w:r w:rsidR="00BF7534" w:rsidRPr="00E62ED6">
              <w:rPr>
                <w:i/>
                <w:sz w:val="22"/>
              </w:rPr>
              <w:t>euro</w:t>
            </w:r>
            <w:r w:rsidR="00BF7534" w:rsidRPr="00E62ED6">
              <w:rPr>
                <w:sz w:val="22"/>
              </w:rPr>
              <w:t xml:space="preserve"> apmērā novirzīt kapitālsabiedrības ilgtermiņa ieguldījumiem, kas nepieciešami ilgtspējīgai attīstībai, </w:t>
            </w:r>
            <w:r w:rsidR="00504274" w:rsidRPr="00E62ED6">
              <w:rPr>
                <w:sz w:val="22"/>
              </w:rPr>
              <w:t>īstenoj</w:t>
            </w:r>
            <w:r w:rsidR="00BF7534" w:rsidRPr="00E62ED6">
              <w:rPr>
                <w:sz w:val="22"/>
              </w:rPr>
              <w:t>ot Eiropas Savienības Kohēzijas fonda projektu “Ūdenssaimniecības pakalpojumu attīstība Jelgavā , V kārta”</w:t>
            </w:r>
            <w:r w:rsidR="00FB641E">
              <w:rPr>
                <w:sz w:val="22"/>
              </w:rPr>
              <w:t xml:space="preserve"> 7.-33.posmu</w:t>
            </w:r>
            <w:r w:rsidR="00BF7534" w:rsidRPr="00E62ED6">
              <w:rPr>
                <w:sz w:val="22"/>
              </w:rPr>
              <w:t>.</w:t>
            </w:r>
          </w:p>
        </w:tc>
      </w:tr>
    </w:tbl>
    <w:p w14:paraId="4762EDEA" w14:textId="77777777" w:rsidR="00BF7534" w:rsidRPr="008A0420" w:rsidRDefault="00BF7534" w:rsidP="00BF7534">
      <w:pPr>
        <w:jc w:val="both"/>
        <w:rPr>
          <w:sz w:val="16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25"/>
        <w:gridCol w:w="2397"/>
      </w:tblGrid>
      <w:tr w:rsidR="00676BF1" w:rsidRPr="008A0420" w14:paraId="698BBA7B" w14:textId="77777777" w:rsidTr="00324B9D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AC8" w14:textId="77777777" w:rsidR="00676BF1" w:rsidRPr="00E62ED6" w:rsidRDefault="00676BF1" w:rsidP="00676BF1">
            <w:pPr>
              <w:rPr>
                <w:b/>
                <w:bCs/>
              </w:rPr>
            </w:pPr>
            <w:r w:rsidRPr="00E62ED6">
              <w:rPr>
                <w:b/>
              </w:rPr>
              <w:t>3. SIA ”Jelgavas autobusu parks”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A9D26" w14:textId="77777777" w:rsidR="00676BF1" w:rsidRPr="00E62ED6" w:rsidRDefault="00676BF1" w:rsidP="00324B9D">
            <w:pPr>
              <w:jc w:val="center"/>
              <w:rPr>
                <w:b/>
                <w:bCs/>
              </w:rPr>
            </w:pPr>
            <w:r w:rsidRPr="00E62ED6">
              <w:rPr>
                <w:b/>
                <w:bCs/>
              </w:rPr>
              <w:t>Summa (</w:t>
            </w:r>
            <w:r w:rsidRPr="00E62ED6">
              <w:rPr>
                <w:b/>
                <w:bCs/>
                <w:i/>
              </w:rPr>
              <w:t>euro</w:t>
            </w:r>
            <w:r w:rsidRPr="00E62ED6">
              <w:rPr>
                <w:b/>
                <w:bCs/>
              </w:rPr>
              <w:t>)</w:t>
            </w:r>
          </w:p>
        </w:tc>
      </w:tr>
      <w:tr w:rsidR="00676BF1" w:rsidRPr="008A0420" w14:paraId="33914139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EE4E" w14:textId="77777777" w:rsidR="00676BF1" w:rsidRPr="008A0420" w:rsidRDefault="00676BF1" w:rsidP="00324B9D">
            <w:pPr>
              <w:rPr>
                <w:b/>
                <w:bCs/>
                <w:highlight w:val="yellow"/>
              </w:rPr>
            </w:pPr>
            <w:r w:rsidRPr="00E62ED6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BF635" w14:textId="5C5255E3" w:rsidR="00676BF1" w:rsidRPr="008A0420" w:rsidRDefault="00AC772B" w:rsidP="00E62ED6">
            <w:pPr>
              <w:jc w:val="center"/>
              <w:rPr>
                <w:b/>
                <w:bCs/>
                <w:highlight w:val="yellow"/>
              </w:rPr>
            </w:pPr>
            <w:r w:rsidRPr="00E62ED6">
              <w:rPr>
                <w:b/>
                <w:bCs/>
              </w:rPr>
              <w:t>6</w:t>
            </w:r>
            <w:r w:rsidR="00E62ED6" w:rsidRPr="00E62ED6">
              <w:rPr>
                <w:b/>
                <w:bCs/>
              </w:rPr>
              <w:t> 416 318</w:t>
            </w:r>
          </w:p>
        </w:tc>
      </w:tr>
      <w:tr w:rsidR="00676BF1" w:rsidRPr="008A0420" w14:paraId="64E2AA5C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E5BF" w14:textId="77777777" w:rsidR="00676BF1" w:rsidRPr="00807FE9" w:rsidRDefault="00676BF1" w:rsidP="00324B9D">
            <w:pPr>
              <w:rPr>
                <w:b/>
                <w:bCs/>
              </w:rPr>
            </w:pPr>
            <w:r w:rsidRPr="00807FE9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DB983" w14:textId="4C7F2E67" w:rsidR="00676BF1" w:rsidRPr="00807FE9" w:rsidRDefault="00807FE9" w:rsidP="00382E7F">
            <w:pPr>
              <w:jc w:val="center"/>
              <w:rPr>
                <w:b/>
                <w:bCs/>
              </w:rPr>
            </w:pPr>
            <w:r w:rsidRPr="00807FE9">
              <w:rPr>
                <w:b/>
                <w:bCs/>
              </w:rPr>
              <w:t>6 308 786</w:t>
            </w:r>
          </w:p>
        </w:tc>
      </w:tr>
      <w:tr w:rsidR="00676BF1" w:rsidRPr="008A0420" w14:paraId="6FF53D52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681B" w14:textId="77777777" w:rsidR="00676BF1" w:rsidRPr="00E62ED6" w:rsidRDefault="00676BF1" w:rsidP="00324B9D">
            <w:r w:rsidRPr="00E62ED6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C819" w14:textId="2133BC9B" w:rsidR="00676BF1" w:rsidRPr="008A0420" w:rsidRDefault="00E62ED6" w:rsidP="00324B9D">
            <w:pPr>
              <w:jc w:val="center"/>
              <w:rPr>
                <w:highlight w:val="yellow"/>
              </w:rPr>
            </w:pPr>
            <w:r w:rsidRPr="00E62ED6">
              <w:t>107 532</w:t>
            </w:r>
          </w:p>
        </w:tc>
      </w:tr>
      <w:tr w:rsidR="00676BF1" w:rsidRPr="008A0420" w14:paraId="14EA9639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E759E" w14:textId="77777777" w:rsidR="00676BF1" w:rsidRPr="00E62ED6" w:rsidRDefault="00676BF1" w:rsidP="00324B9D">
            <w:r w:rsidRPr="00E62ED6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2E792" w14:textId="2E7DB7B8" w:rsidR="00676BF1" w:rsidRPr="00E62ED6" w:rsidRDefault="00E62ED6" w:rsidP="00324B9D">
            <w:pPr>
              <w:jc w:val="center"/>
            </w:pPr>
            <w:r w:rsidRPr="00E62ED6">
              <w:t>271</w:t>
            </w:r>
          </w:p>
        </w:tc>
      </w:tr>
      <w:tr w:rsidR="00676BF1" w:rsidRPr="008A0420" w14:paraId="237FC69E" w14:textId="77777777" w:rsidTr="00324B9D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B571" w14:textId="52A83681" w:rsidR="00676BF1" w:rsidRPr="00E62ED6" w:rsidRDefault="00676BF1" w:rsidP="00E62ED6">
            <w:pPr>
              <w:rPr>
                <w:b/>
                <w:bCs/>
              </w:rPr>
            </w:pPr>
            <w:r w:rsidRPr="00E62ED6">
              <w:rPr>
                <w:b/>
                <w:bCs/>
              </w:rPr>
              <w:t>201</w:t>
            </w:r>
            <w:r w:rsidR="00E62ED6" w:rsidRPr="00E62ED6">
              <w:rPr>
                <w:b/>
                <w:bCs/>
              </w:rPr>
              <w:t>8</w:t>
            </w:r>
            <w:r w:rsidRPr="00E62ED6">
              <w:rPr>
                <w:b/>
                <w:bCs/>
              </w:rPr>
              <w:t xml:space="preserve">.gada peļņa 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7463" w14:textId="1DC7D99D" w:rsidR="00676BF1" w:rsidRPr="00E62ED6" w:rsidRDefault="00E62ED6" w:rsidP="002C4977">
            <w:pPr>
              <w:jc w:val="center"/>
              <w:rPr>
                <w:b/>
                <w:bCs/>
              </w:rPr>
            </w:pPr>
            <w:r w:rsidRPr="00E62ED6">
              <w:rPr>
                <w:b/>
                <w:bCs/>
              </w:rPr>
              <w:t>107 261</w:t>
            </w:r>
          </w:p>
        </w:tc>
      </w:tr>
      <w:tr w:rsidR="00676BF1" w:rsidRPr="008A0420" w14:paraId="50DA22DC" w14:textId="77777777" w:rsidTr="00324B9D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6E44" w14:textId="427F5132" w:rsidR="00676BF1" w:rsidRPr="008A0420" w:rsidRDefault="00676BF1" w:rsidP="00012F6F">
            <w:pPr>
              <w:ind w:firstLine="567"/>
              <w:jc w:val="both"/>
              <w:rPr>
                <w:b/>
                <w:bCs/>
                <w:highlight w:val="yellow"/>
              </w:rPr>
            </w:pPr>
            <w:r w:rsidRPr="00807FE9">
              <w:rPr>
                <w:sz w:val="22"/>
              </w:rPr>
              <w:t>201</w:t>
            </w:r>
            <w:r w:rsidR="00807FE9" w:rsidRPr="00807FE9">
              <w:rPr>
                <w:sz w:val="22"/>
              </w:rPr>
              <w:t>8</w:t>
            </w:r>
            <w:r w:rsidRPr="00807FE9">
              <w:rPr>
                <w:sz w:val="22"/>
              </w:rPr>
              <w:t xml:space="preserve">.gada peļņu </w:t>
            </w:r>
            <w:r w:rsidR="00807FE9" w:rsidRPr="00807FE9">
              <w:rPr>
                <w:bCs/>
                <w:sz w:val="22"/>
              </w:rPr>
              <w:t>107 261</w:t>
            </w:r>
            <w:r w:rsidRPr="00807FE9">
              <w:rPr>
                <w:bCs/>
                <w:sz w:val="22"/>
              </w:rPr>
              <w:t xml:space="preserve"> </w:t>
            </w:r>
            <w:r w:rsidRPr="00807FE9">
              <w:rPr>
                <w:bCs/>
                <w:i/>
                <w:sz w:val="22"/>
              </w:rPr>
              <w:t>euro</w:t>
            </w:r>
            <w:r w:rsidRPr="00807FE9">
              <w:rPr>
                <w:bCs/>
                <w:sz w:val="22"/>
              </w:rPr>
              <w:t xml:space="preserve"> apmērā novirzīt kapitālsabiedrības </w:t>
            </w:r>
            <w:r w:rsidR="0091685A" w:rsidRPr="00807FE9">
              <w:rPr>
                <w:bCs/>
                <w:sz w:val="22"/>
              </w:rPr>
              <w:t>turpmāka</w:t>
            </w:r>
            <w:r w:rsidR="000239F4" w:rsidRPr="00807FE9">
              <w:rPr>
                <w:bCs/>
                <w:sz w:val="22"/>
              </w:rPr>
              <w:t>i attīstībai:</w:t>
            </w:r>
            <w:r w:rsidR="00562954" w:rsidRPr="008A0420">
              <w:rPr>
                <w:bCs/>
                <w:sz w:val="22"/>
                <w:highlight w:val="yellow"/>
              </w:rPr>
              <w:t xml:space="preserve"> </w:t>
            </w:r>
            <w:r w:rsidR="00012F6F" w:rsidRPr="00012F6F">
              <w:rPr>
                <w:bCs/>
                <w:sz w:val="22"/>
              </w:rPr>
              <w:t xml:space="preserve"> uzņēmuma ēku energoefektivitātes uzlabošanai, administratīvās ēkas iekštelpu kosmētiskajam remontam, videi draudzīga sabiedriskā transporta uzlādes infrastruktūras izveidei, sākotnējā novērtējuma “Videi draudzīga sabiedriskā transporta ieviešanai Jelgavas pilsētā” izstrādei.</w:t>
            </w:r>
          </w:p>
        </w:tc>
      </w:tr>
    </w:tbl>
    <w:p w14:paraId="5B782B03" w14:textId="77777777" w:rsidR="00676BF1" w:rsidRPr="008A0420" w:rsidRDefault="00676BF1" w:rsidP="00BF7534">
      <w:pPr>
        <w:jc w:val="both"/>
        <w:rPr>
          <w:sz w:val="16"/>
          <w:highlight w:val="yellow"/>
        </w:rPr>
      </w:pPr>
    </w:p>
    <w:p w14:paraId="2C16EACE" w14:textId="77777777" w:rsidR="00676BF1" w:rsidRPr="008A0420" w:rsidRDefault="00676BF1" w:rsidP="00BF7534">
      <w:pPr>
        <w:jc w:val="both"/>
        <w:rPr>
          <w:sz w:val="16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25"/>
        <w:gridCol w:w="2397"/>
      </w:tblGrid>
      <w:tr w:rsidR="00BF7534" w:rsidRPr="008A0420" w14:paraId="06A31436" w14:textId="77777777" w:rsidTr="00C061E5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D14" w14:textId="77777777" w:rsidR="00BF7534" w:rsidRPr="00FF5C56" w:rsidRDefault="00676BF1" w:rsidP="005F109B">
            <w:pPr>
              <w:rPr>
                <w:b/>
                <w:bCs/>
              </w:rPr>
            </w:pPr>
            <w:r w:rsidRPr="00FF5C56">
              <w:rPr>
                <w:b/>
              </w:rPr>
              <w:t>4</w:t>
            </w:r>
            <w:r w:rsidR="00BF7534" w:rsidRPr="00FF5C56">
              <w:rPr>
                <w:b/>
              </w:rPr>
              <w:t>. SIA ”Jelgavas pilsētas slimnīca”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44C62" w14:textId="77777777" w:rsidR="00BF7534" w:rsidRPr="00FF5C56" w:rsidRDefault="00BF7534" w:rsidP="005F109B">
            <w:pPr>
              <w:jc w:val="center"/>
              <w:rPr>
                <w:b/>
                <w:bCs/>
              </w:rPr>
            </w:pPr>
            <w:r w:rsidRPr="00FF5C56">
              <w:rPr>
                <w:b/>
                <w:bCs/>
              </w:rPr>
              <w:t>Summa (</w:t>
            </w:r>
            <w:r w:rsidRPr="00FF5C56">
              <w:rPr>
                <w:b/>
                <w:bCs/>
                <w:i/>
              </w:rPr>
              <w:t>euro</w:t>
            </w:r>
            <w:r w:rsidRPr="00FF5C56">
              <w:rPr>
                <w:b/>
                <w:bCs/>
              </w:rPr>
              <w:t>)</w:t>
            </w:r>
          </w:p>
        </w:tc>
      </w:tr>
      <w:tr w:rsidR="00BF7534" w:rsidRPr="008A0420" w14:paraId="1E30302C" w14:textId="77777777" w:rsidTr="00C061E5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0F78" w14:textId="77777777" w:rsidR="00BF7534" w:rsidRPr="00FF5C56" w:rsidRDefault="00BF7534" w:rsidP="005F109B">
            <w:pPr>
              <w:rPr>
                <w:b/>
                <w:bCs/>
              </w:rPr>
            </w:pPr>
            <w:r w:rsidRPr="00FF5C56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D3CBF" w14:textId="3148FB07" w:rsidR="00BF7534" w:rsidRPr="00FF5C56" w:rsidRDefault="00FF5C56" w:rsidP="00676BF1">
            <w:pPr>
              <w:jc w:val="center"/>
              <w:rPr>
                <w:b/>
                <w:bCs/>
              </w:rPr>
            </w:pPr>
            <w:r w:rsidRPr="00FF5C56">
              <w:rPr>
                <w:b/>
                <w:bCs/>
              </w:rPr>
              <w:t>10 858 816</w:t>
            </w:r>
          </w:p>
        </w:tc>
      </w:tr>
      <w:tr w:rsidR="00BF7534" w:rsidRPr="008A0420" w14:paraId="4B3DDCC1" w14:textId="77777777" w:rsidTr="00C061E5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D815" w14:textId="77777777" w:rsidR="00BF7534" w:rsidRPr="00FF5C56" w:rsidRDefault="00BF7534" w:rsidP="005F109B">
            <w:pPr>
              <w:rPr>
                <w:b/>
                <w:bCs/>
              </w:rPr>
            </w:pPr>
            <w:r w:rsidRPr="00FF5C56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27E22" w14:textId="08545F7F" w:rsidR="00FF5C56" w:rsidRPr="00FF5C56" w:rsidRDefault="00FF5C56" w:rsidP="00FF5C56">
            <w:pPr>
              <w:jc w:val="center"/>
              <w:rPr>
                <w:b/>
                <w:bCs/>
              </w:rPr>
            </w:pPr>
            <w:r w:rsidRPr="00FF5C56">
              <w:rPr>
                <w:b/>
                <w:bCs/>
              </w:rPr>
              <w:t>10 402 246</w:t>
            </w:r>
          </w:p>
        </w:tc>
      </w:tr>
      <w:tr w:rsidR="00BF7534" w:rsidRPr="008A0420" w14:paraId="6C23FF81" w14:textId="77777777" w:rsidTr="00C061E5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C25D" w14:textId="0A327372" w:rsidR="00BF7534" w:rsidRPr="00FF5C56" w:rsidRDefault="00BF7534" w:rsidP="005F109B">
            <w:r w:rsidRPr="00FF5C56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F32FE" w14:textId="61AE46C4" w:rsidR="00BF7534" w:rsidRPr="00FF5C56" w:rsidRDefault="00FF5C56" w:rsidP="007A7EDF">
            <w:pPr>
              <w:ind w:left="720" w:hanging="799"/>
              <w:jc w:val="center"/>
            </w:pPr>
            <w:r w:rsidRPr="00FF5C56">
              <w:t>456 570</w:t>
            </w:r>
          </w:p>
        </w:tc>
      </w:tr>
      <w:tr w:rsidR="00BF7534" w:rsidRPr="008A0420" w14:paraId="07880048" w14:textId="77777777" w:rsidTr="00C061E5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F1C6" w14:textId="77777777" w:rsidR="00BF7534" w:rsidRPr="00FF5C56" w:rsidRDefault="00BF7534" w:rsidP="005F109B">
            <w:r w:rsidRPr="00FF5C56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100C8" w14:textId="5682FE75" w:rsidR="00BF7534" w:rsidRPr="00FF5C56" w:rsidRDefault="00FF5C56" w:rsidP="005F109B">
            <w:pPr>
              <w:jc w:val="center"/>
            </w:pPr>
            <w:r w:rsidRPr="00FF5C56">
              <w:t>427</w:t>
            </w:r>
          </w:p>
        </w:tc>
      </w:tr>
      <w:tr w:rsidR="00BF7534" w:rsidRPr="008A0420" w14:paraId="46A4CFC1" w14:textId="77777777" w:rsidTr="00C061E5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74F2" w14:textId="4D2D3C23" w:rsidR="00BF7534" w:rsidRPr="00FF5C56" w:rsidRDefault="00BF7534" w:rsidP="007A7EDF">
            <w:pPr>
              <w:rPr>
                <w:b/>
                <w:bCs/>
              </w:rPr>
            </w:pPr>
            <w:r w:rsidRPr="00FF5C56">
              <w:rPr>
                <w:b/>
                <w:bCs/>
              </w:rPr>
              <w:t>201</w:t>
            </w:r>
            <w:r w:rsidR="00FF5C56" w:rsidRPr="00FF5C56">
              <w:rPr>
                <w:b/>
                <w:bCs/>
              </w:rPr>
              <w:t>8</w:t>
            </w:r>
            <w:r w:rsidRPr="00FF5C56">
              <w:rPr>
                <w:b/>
                <w:bCs/>
              </w:rPr>
              <w:t xml:space="preserve">.gada peļņa 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61087" w14:textId="1B908F55" w:rsidR="00BF7534" w:rsidRPr="00FF5C56" w:rsidRDefault="00FF5C56" w:rsidP="007A7EDF">
            <w:pPr>
              <w:jc w:val="center"/>
              <w:rPr>
                <w:b/>
                <w:bCs/>
              </w:rPr>
            </w:pPr>
            <w:r w:rsidRPr="00FF5C56">
              <w:rPr>
                <w:b/>
                <w:bCs/>
              </w:rPr>
              <w:t>456 143</w:t>
            </w:r>
          </w:p>
        </w:tc>
      </w:tr>
      <w:tr w:rsidR="00BF7534" w:rsidRPr="008A0420" w14:paraId="3F547727" w14:textId="77777777" w:rsidTr="00C061E5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E83E" w14:textId="3A68CA64" w:rsidR="00BF7534" w:rsidRPr="008A0420" w:rsidRDefault="00012F6F" w:rsidP="00FF5C56">
            <w:pPr>
              <w:ind w:firstLine="567"/>
              <w:jc w:val="both"/>
              <w:rPr>
                <w:b/>
                <w:bCs/>
                <w:highlight w:val="yellow"/>
              </w:rPr>
            </w:pPr>
            <w:r w:rsidRPr="00FF5C56">
              <w:rPr>
                <w:sz w:val="22"/>
              </w:rPr>
              <w:t xml:space="preserve">2018.gada peļņu </w:t>
            </w:r>
            <w:r w:rsidRPr="00FF5C56">
              <w:rPr>
                <w:bCs/>
                <w:sz w:val="22"/>
              </w:rPr>
              <w:t xml:space="preserve">456 143 </w:t>
            </w:r>
            <w:r w:rsidRPr="00FF5C56">
              <w:rPr>
                <w:bCs/>
                <w:i/>
                <w:sz w:val="22"/>
              </w:rPr>
              <w:t>euro</w:t>
            </w:r>
            <w:r w:rsidRPr="00FF5C56">
              <w:rPr>
                <w:bCs/>
                <w:sz w:val="22"/>
              </w:rPr>
              <w:t xml:space="preserve"> apmērā novirzīt kapitālsabiedrības ilgtspējīgai attīstībai,</w:t>
            </w:r>
            <w:r w:rsidRPr="008A0420">
              <w:rPr>
                <w:bCs/>
                <w:sz w:val="22"/>
                <w:highlight w:val="yellow"/>
              </w:rPr>
              <w:t xml:space="preserve"> </w:t>
            </w:r>
            <w:r w:rsidRPr="00153DC3">
              <w:rPr>
                <w:bCs/>
                <w:sz w:val="22"/>
              </w:rPr>
              <w:t>veicot ilgtermiņa ieguldījumus – slimnīcas virtuves renovācij</w:t>
            </w:r>
            <w:r w:rsidR="005F601B">
              <w:rPr>
                <w:bCs/>
                <w:sz w:val="22"/>
              </w:rPr>
              <w:t>ai</w:t>
            </w:r>
            <w:r>
              <w:rPr>
                <w:bCs/>
                <w:sz w:val="22"/>
              </w:rPr>
              <w:t>.</w:t>
            </w:r>
          </w:p>
        </w:tc>
      </w:tr>
    </w:tbl>
    <w:p w14:paraId="266BEAD6" w14:textId="03689393" w:rsidR="00AB0F06" w:rsidRPr="008A0420" w:rsidRDefault="00AB0F06">
      <w:pPr>
        <w:rPr>
          <w:highlight w:val="yellow"/>
        </w:rPr>
      </w:pPr>
    </w:p>
    <w:p w14:paraId="5DF2265F" w14:textId="77777777" w:rsidR="00AB0F06" w:rsidRPr="008A0420" w:rsidRDefault="00AB0F06">
      <w:pPr>
        <w:rPr>
          <w:highlight w:val="yellow"/>
        </w:rPr>
      </w:pPr>
      <w:r w:rsidRPr="008A0420">
        <w:rPr>
          <w:highlight w:val="yellow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25"/>
        <w:gridCol w:w="2397"/>
      </w:tblGrid>
      <w:tr w:rsidR="00676BF1" w:rsidRPr="008A0420" w14:paraId="787356C1" w14:textId="77777777" w:rsidTr="00324B9D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B27" w14:textId="77777777" w:rsidR="00676BF1" w:rsidRPr="00FF5C56" w:rsidRDefault="007873FA" w:rsidP="007873FA">
            <w:pPr>
              <w:rPr>
                <w:b/>
                <w:bCs/>
              </w:rPr>
            </w:pPr>
            <w:r w:rsidRPr="00FF5C56">
              <w:rPr>
                <w:b/>
              </w:rPr>
              <w:lastRenderedPageBreak/>
              <w:t>5</w:t>
            </w:r>
            <w:r w:rsidR="00676BF1" w:rsidRPr="00FF5C56">
              <w:rPr>
                <w:b/>
              </w:rPr>
              <w:t xml:space="preserve">. SIA „Jelgavas </w:t>
            </w:r>
            <w:r w:rsidRPr="00FF5C56">
              <w:rPr>
                <w:b/>
              </w:rPr>
              <w:t>poliklīnika</w:t>
            </w:r>
            <w:r w:rsidR="00676BF1" w:rsidRPr="00FF5C56">
              <w:rPr>
                <w:b/>
              </w:rPr>
              <w:t>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01E9E" w14:textId="77777777" w:rsidR="00676BF1" w:rsidRPr="00FF5C56" w:rsidRDefault="00676BF1" w:rsidP="00324B9D">
            <w:pPr>
              <w:jc w:val="center"/>
              <w:rPr>
                <w:b/>
                <w:bCs/>
              </w:rPr>
            </w:pPr>
            <w:r w:rsidRPr="00FF5C56">
              <w:rPr>
                <w:b/>
                <w:bCs/>
              </w:rPr>
              <w:t>Summa (</w:t>
            </w:r>
            <w:r w:rsidRPr="00FF5C56">
              <w:rPr>
                <w:b/>
                <w:bCs/>
                <w:i/>
              </w:rPr>
              <w:t>euro</w:t>
            </w:r>
            <w:r w:rsidRPr="00FF5C56">
              <w:rPr>
                <w:b/>
                <w:bCs/>
              </w:rPr>
              <w:t>)</w:t>
            </w:r>
          </w:p>
        </w:tc>
      </w:tr>
      <w:tr w:rsidR="00676BF1" w:rsidRPr="008A0420" w14:paraId="65A4C8C7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35A0" w14:textId="77777777" w:rsidR="00676BF1" w:rsidRPr="00FF5C56" w:rsidRDefault="00676BF1" w:rsidP="00324B9D">
            <w:pPr>
              <w:rPr>
                <w:bCs/>
              </w:rPr>
            </w:pPr>
            <w:r w:rsidRPr="00FF5C56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A43B9" w14:textId="58225E6B" w:rsidR="00676BF1" w:rsidRPr="00FF5C56" w:rsidRDefault="00FF5C56" w:rsidP="007A7EDF">
            <w:pPr>
              <w:jc w:val="center"/>
              <w:rPr>
                <w:bCs/>
              </w:rPr>
            </w:pPr>
            <w:r w:rsidRPr="00FF5C56">
              <w:rPr>
                <w:b/>
                <w:bCs/>
              </w:rPr>
              <w:t>3 871 237</w:t>
            </w:r>
          </w:p>
        </w:tc>
      </w:tr>
      <w:tr w:rsidR="00676BF1" w:rsidRPr="008A0420" w14:paraId="68C813E1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5973" w14:textId="77777777" w:rsidR="00676BF1" w:rsidRPr="00FF5C56" w:rsidRDefault="00676BF1" w:rsidP="00324B9D">
            <w:pPr>
              <w:rPr>
                <w:bCs/>
              </w:rPr>
            </w:pPr>
            <w:r w:rsidRPr="00FF5C56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84D6" w14:textId="3A1FEC9D" w:rsidR="00676BF1" w:rsidRPr="00FF5C56" w:rsidRDefault="00FF5C56" w:rsidP="007A7EDF">
            <w:pPr>
              <w:jc w:val="center"/>
              <w:rPr>
                <w:bCs/>
              </w:rPr>
            </w:pPr>
            <w:r w:rsidRPr="00FF5C56">
              <w:rPr>
                <w:b/>
                <w:bCs/>
              </w:rPr>
              <w:t>3 657 978</w:t>
            </w:r>
          </w:p>
        </w:tc>
      </w:tr>
      <w:tr w:rsidR="00676BF1" w:rsidRPr="008A0420" w14:paraId="38E918EF" w14:textId="77777777" w:rsidTr="00FF5C56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8E9B" w14:textId="77777777" w:rsidR="00676BF1" w:rsidRPr="00FF5C56" w:rsidRDefault="00676BF1" w:rsidP="00324B9D">
            <w:r w:rsidRPr="00FF5C56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B16B" w14:textId="24B55D46" w:rsidR="00676BF1" w:rsidRPr="00FF5C56" w:rsidRDefault="00FF5C56" w:rsidP="00324B9D">
            <w:pPr>
              <w:jc w:val="center"/>
            </w:pPr>
            <w:r w:rsidRPr="00FF5C56">
              <w:t>213 259</w:t>
            </w:r>
          </w:p>
        </w:tc>
      </w:tr>
      <w:tr w:rsidR="00676BF1" w:rsidRPr="008A0420" w14:paraId="10641C84" w14:textId="77777777" w:rsidTr="00FF5C56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521A" w14:textId="77777777" w:rsidR="00676BF1" w:rsidRPr="00FF5C56" w:rsidRDefault="00676BF1" w:rsidP="00324B9D">
            <w:r w:rsidRPr="00FF5C56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A202" w14:textId="4772DABC" w:rsidR="00676BF1" w:rsidRPr="00FF5C56" w:rsidRDefault="00FF5C56" w:rsidP="00324B9D">
            <w:pPr>
              <w:jc w:val="center"/>
            </w:pPr>
            <w:r w:rsidRPr="00FF5C56">
              <w:t>593</w:t>
            </w:r>
          </w:p>
        </w:tc>
      </w:tr>
      <w:tr w:rsidR="00676BF1" w:rsidRPr="008A0420" w14:paraId="5A466236" w14:textId="77777777" w:rsidTr="00FF5C56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BC1B" w14:textId="183A8CAB" w:rsidR="00676BF1" w:rsidRPr="00FF5C56" w:rsidRDefault="00353A6C" w:rsidP="007A7EDF">
            <w:pPr>
              <w:rPr>
                <w:b/>
                <w:bCs/>
              </w:rPr>
            </w:pPr>
            <w:r w:rsidRPr="00FF5C56">
              <w:rPr>
                <w:b/>
                <w:bCs/>
              </w:rPr>
              <w:t>201</w:t>
            </w:r>
            <w:r w:rsidR="00FF5C56">
              <w:rPr>
                <w:b/>
                <w:bCs/>
              </w:rPr>
              <w:t>8</w:t>
            </w:r>
            <w:r w:rsidR="00676BF1" w:rsidRPr="00FF5C56">
              <w:rPr>
                <w:b/>
                <w:bCs/>
              </w:rPr>
              <w:t>.gada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4F0" w14:textId="15B65180" w:rsidR="00676BF1" w:rsidRPr="00FF5C56" w:rsidRDefault="00FF5C56" w:rsidP="007A7EDF">
            <w:pPr>
              <w:jc w:val="center"/>
              <w:rPr>
                <w:b/>
                <w:bCs/>
              </w:rPr>
            </w:pPr>
            <w:r w:rsidRPr="00FF5C56">
              <w:rPr>
                <w:b/>
                <w:bCs/>
              </w:rPr>
              <w:t>212 666</w:t>
            </w:r>
          </w:p>
        </w:tc>
      </w:tr>
      <w:tr w:rsidR="00676BF1" w:rsidRPr="000E0701" w14:paraId="07782700" w14:textId="77777777" w:rsidTr="00324B9D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A887" w14:textId="2AFE5FCB" w:rsidR="00676BF1" w:rsidRPr="000E0701" w:rsidRDefault="00676BF1" w:rsidP="00CA1E04">
            <w:pPr>
              <w:ind w:firstLine="567"/>
              <w:jc w:val="both"/>
              <w:rPr>
                <w:b/>
                <w:bCs/>
              </w:rPr>
            </w:pPr>
            <w:r w:rsidRPr="00FF5C56">
              <w:rPr>
                <w:sz w:val="22"/>
              </w:rPr>
              <w:t>201</w:t>
            </w:r>
            <w:r w:rsidR="00FF5C56" w:rsidRPr="00FF5C56">
              <w:rPr>
                <w:sz w:val="22"/>
              </w:rPr>
              <w:t>8</w:t>
            </w:r>
            <w:r w:rsidRPr="00FF5C56">
              <w:rPr>
                <w:sz w:val="22"/>
              </w:rPr>
              <w:t xml:space="preserve">.gada peļņu  </w:t>
            </w:r>
            <w:r w:rsidR="00FF5C56" w:rsidRPr="00FF5C56">
              <w:rPr>
                <w:sz w:val="22"/>
              </w:rPr>
              <w:t>212 666</w:t>
            </w:r>
            <w:r w:rsidRPr="00FF5C56">
              <w:rPr>
                <w:sz w:val="22"/>
              </w:rPr>
              <w:t xml:space="preserve"> </w:t>
            </w:r>
            <w:r w:rsidRPr="00FF5C56">
              <w:rPr>
                <w:i/>
                <w:sz w:val="22"/>
              </w:rPr>
              <w:t>euro</w:t>
            </w:r>
            <w:r w:rsidRPr="00FF5C56">
              <w:rPr>
                <w:sz w:val="22"/>
              </w:rPr>
              <w:t xml:space="preserve"> </w:t>
            </w:r>
            <w:r w:rsidRPr="006F7ECF">
              <w:rPr>
                <w:sz w:val="22"/>
              </w:rPr>
              <w:t>apmērā  novirzīt</w:t>
            </w:r>
            <w:r w:rsidR="00573185" w:rsidRPr="006F7ECF">
              <w:t xml:space="preserve"> </w:t>
            </w:r>
            <w:r w:rsidR="00FC00C4" w:rsidRPr="006F7ECF">
              <w:rPr>
                <w:sz w:val="22"/>
              </w:rPr>
              <w:t xml:space="preserve">kapitālsabiedrības </w:t>
            </w:r>
            <w:r w:rsidR="00423E5E" w:rsidRPr="006F7ECF">
              <w:rPr>
                <w:sz w:val="22"/>
              </w:rPr>
              <w:t xml:space="preserve">iepriekšējo gadu zaudējumu </w:t>
            </w:r>
            <w:r w:rsidR="00423E5E" w:rsidRPr="00CA1E04">
              <w:rPr>
                <w:sz w:val="22"/>
              </w:rPr>
              <w:t>segšanai</w:t>
            </w:r>
            <w:r w:rsidR="00CA1E04">
              <w:rPr>
                <w:sz w:val="22"/>
              </w:rPr>
              <w:t xml:space="preserve"> (</w:t>
            </w:r>
            <w:r w:rsidR="00CA1E04" w:rsidRPr="00CA1E04">
              <w:rPr>
                <w:sz w:val="22"/>
              </w:rPr>
              <w:t xml:space="preserve">85 192 </w:t>
            </w:r>
            <w:r w:rsidR="00CA1E04" w:rsidRPr="00CA1E04">
              <w:rPr>
                <w:i/>
                <w:sz w:val="22"/>
              </w:rPr>
              <w:t>euro</w:t>
            </w:r>
            <w:r w:rsidR="00CA1E04">
              <w:rPr>
                <w:sz w:val="22"/>
              </w:rPr>
              <w:t xml:space="preserve">) </w:t>
            </w:r>
            <w:r w:rsidR="00CA1E04" w:rsidRPr="00CA1E04">
              <w:rPr>
                <w:sz w:val="22"/>
              </w:rPr>
              <w:t xml:space="preserve">un kapitālsabiedrības ilgtspējīgai attīstībai, veicot ilgtermiņa ieguldījumus </w:t>
            </w:r>
            <w:r w:rsidR="00CA1E04">
              <w:rPr>
                <w:sz w:val="22"/>
              </w:rPr>
              <w:t>-</w:t>
            </w:r>
            <w:r w:rsidR="00CA1E04" w:rsidRPr="00CA1E04">
              <w:rPr>
                <w:sz w:val="22"/>
              </w:rPr>
              <w:t xml:space="preserve"> reģistratūras remontam</w:t>
            </w:r>
            <w:r w:rsidR="00CA1E04">
              <w:rPr>
                <w:sz w:val="22"/>
              </w:rPr>
              <w:t xml:space="preserve"> (</w:t>
            </w:r>
            <w:r w:rsidR="00CA1E04" w:rsidRPr="00CA1E04">
              <w:rPr>
                <w:sz w:val="22"/>
              </w:rPr>
              <w:t xml:space="preserve">127 474 </w:t>
            </w:r>
            <w:r w:rsidR="00CA1E04" w:rsidRPr="00CA1E04">
              <w:rPr>
                <w:i/>
                <w:sz w:val="22"/>
              </w:rPr>
              <w:t>euro</w:t>
            </w:r>
            <w:r w:rsidR="00CA1E04" w:rsidRPr="00CA1E04">
              <w:rPr>
                <w:sz w:val="22"/>
              </w:rPr>
              <w:t>)</w:t>
            </w:r>
            <w:r w:rsidR="00CA1E04">
              <w:rPr>
                <w:i/>
                <w:sz w:val="22"/>
              </w:rPr>
              <w:t>.</w:t>
            </w:r>
          </w:p>
        </w:tc>
      </w:tr>
    </w:tbl>
    <w:p w14:paraId="5767BB80" w14:textId="77777777" w:rsidR="00AB0F06" w:rsidRDefault="00AB0F06" w:rsidP="00D81AF6">
      <w:pPr>
        <w:rPr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25"/>
        <w:gridCol w:w="2397"/>
      </w:tblGrid>
      <w:tr w:rsidR="00FF5C56" w:rsidRPr="008A0420" w14:paraId="3D2F66CE" w14:textId="77777777" w:rsidTr="00AE0F2B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C8D9" w14:textId="3F64C579" w:rsidR="00FF5C56" w:rsidRPr="00FF5C56" w:rsidRDefault="00FF5C56" w:rsidP="00FF5C56">
            <w:pPr>
              <w:rPr>
                <w:b/>
                <w:bCs/>
              </w:rPr>
            </w:pPr>
            <w:r>
              <w:rPr>
                <w:b/>
              </w:rPr>
              <w:t>6</w:t>
            </w:r>
            <w:r w:rsidRPr="00FF5C56">
              <w:rPr>
                <w:b/>
              </w:rPr>
              <w:t>. SIA „</w:t>
            </w:r>
            <w:r>
              <w:rPr>
                <w:b/>
              </w:rPr>
              <w:t>Medicīnas sabiedrība “Optima 1””</w:t>
            </w:r>
            <w:r w:rsidRPr="00FF5C56">
              <w:rPr>
                <w:b/>
              </w:rPr>
              <w:t>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5064D" w14:textId="77777777" w:rsidR="00FF5C56" w:rsidRPr="00FF5C56" w:rsidRDefault="00FF5C56" w:rsidP="00AE0F2B">
            <w:pPr>
              <w:jc w:val="center"/>
              <w:rPr>
                <w:b/>
                <w:bCs/>
              </w:rPr>
            </w:pPr>
            <w:r w:rsidRPr="00FF5C56">
              <w:rPr>
                <w:b/>
                <w:bCs/>
              </w:rPr>
              <w:t>Summa (</w:t>
            </w:r>
            <w:r w:rsidRPr="00FF5C56">
              <w:rPr>
                <w:b/>
                <w:bCs/>
                <w:i/>
              </w:rPr>
              <w:t>euro</w:t>
            </w:r>
            <w:r w:rsidRPr="00FF5C56">
              <w:rPr>
                <w:b/>
                <w:bCs/>
              </w:rPr>
              <w:t>)</w:t>
            </w:r>
          </w:p>
        </w:tc>
      </w:tr>
      <w:tr w:rsidR="00FF5C56" w:rsidRPr="008A0420" w14:paraId="3B59C046" w14:textId="77777777" w:rsidTr="00AE0F2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B477" w14:textId="77777777" w:rsidR="00FF5C56" w:rsidRPr="00FF5C56" w:rsidRDefault="00FF5C56" w:rsidP="00AE0F2B">
            <w:pPr>
              <w:rPr>
                <w:bCs/>
              </w:rPr>
            </w:pPr>
            <w:r w:rsidRPr="00FF5C56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2BF3" w14:textId="18B77D90" w:rsidR="00FF5C56" w:rsidRPr="00FF5C56" w:rsidRDefault="00C17BD2" w:rsidP="00AE0F2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502 824</w:t>
            </w:r>
          </w:p>
        </w:tc>
      </w:tr>
      <w:tr w:rsidR="00FF5C56" w:rsidRPr="008A0420" w14:paraId="547A6CE6" w14:textId="77777777" w:rsidTr="00AE0F2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23B4" w14:textId="77777777" w:rsidR="00FF5C56" w:rsidRPr="00FF5C56" w:rsidRDefault="00FF5C56" w:rsidP="00AE0F2B">
            <w:pPr>
              <w:rPr>
                <w:bCs/>
              </w:rPr>
            </w:pPr>
            <w:r w:rsidRPr="00FF5C56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0AE46" w14:textId="3196E622" w:rsidR="00FF5C56" w:rsidRPr="00FF5C56" w:rsidRDefault="00C17BD2" w:rsidP="00AE0F2B">
            <w:pPr>
              <w:jc w:val="center"/>
              <w:rPr>
                <w:bCs/>
              </w:rPr>
            </w:pPr>
            <w:r>
              <w:rPr>
                <w:bCs/>
              </w:rPr>
              <w:t>492 275</w:t>
            </w:r>
          </w:p>
        </w:tc>
      </w:tr>
      <w:tr w:rsidR="00FF5C56" w:rsidRPr="008A0420" w14:paraId="56078E6D" w14:textId="77777777" w:rsidTr="00AE0F2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999B" w14:textId="77777777" w:rsidR="00FF5C56" w:rsidRPr="00FF5C56" w:rsidRDefault="00FF5C56" w:rsidP="00AE0F2B">
            <w:r w:rsidRPr="00FF5C56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B848" w14:textId="0B1B717F" w:rsidR="00FF5C56" w:rsidRPr="00FF5C56" w:rsidRDefault="00C17BD2" w:rsidP="00AE0F2B">
            <w:pPr>
              <w:jc w:val="center"/>
            </w:pPr>
            <w:r>
              <w:t>10 549</w:t>
            </w:r>
          </w:p>
        </w:tc>
      </w:tr>
      <w:tr w:rsidR="00FF5C56" w:rsidRPr="008A0420" w14:paraId="2FB3F18A" w14:textId="77777777" w:rsidTr="00AE0F2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D77E" w14:textId="77777777" w:rsidR="00FF5C56" w:rsidRPr="00FF5C56" w:rsidRDefault="00FF5C56" w:rsidP="00AE0F2B">
            <w:r w:rsidRPr="00FF5C56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EC31" w14:textId="736097FC" w:rsidR="00FF5C56" w:rsidRPr="00FF5C56" w:rsidRDefault="00C17BD2" w:rsidP="00AE0F2B">
            <w:pPr>
              <w:jc w:val="center"/>
            </w:pPr>
            <w:r>
              <w:t>4</w:t>
            </w:r>
          </w:p>
        </w:tc>
      </w:tr>
      <w:tr w:rsidR="00FF5C56" w:rsidRPr="008A0420" w14:paraId="10054A5A" w14:textId="77777777" w:rsidTr="00AE0F2B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F787" w14:textId="77777777" w:rsidR="00FF5C56" w:rsidRPr="00FF5C56" w:rsidRDefault="00FF5C56" w:rsidP="00AE0F2B">
            <w:pPr>
              <w:rPr>
                <w:b/>
                <w:bCs/>
              </w:rPr>
            </w:pPr>
            <w:r w:rsidRPr="00FF5C56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FF5C56">
              <w:rPr>
                <w:b/>
                <w:bCs/>
              </w:rPr>
              <w:t>.gada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B8F5" w14:textId="10FB6A3F" w:rsidR="00FF5C56" w:rsidRPr="00FF5C56" w:rsidRDefault="00C17BD2" w:rsidP="00AE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10 545</w:t>
            </w:r>
          </w:p>
        </w:tc>
      </w:tr>
      <w:tr w:rsidR="00FF5C56" w:rsidRPr="000E0701" w14:paraId="07B0FCF9" w14:textId="77777777" w:rsidTr="00AE0F2B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0CC7" w14:textId="3222F7BF" w:rsidR="00FF5C56" w:rsidRPr="000E0701" w:rsidRDefault="00FF5C56" w:rsidP="00C17BD2">
            <w:pPr>
              <w:ind w:firstLine="567"/>
              <w:jc w:val="both"/>
              <w:rPr>
                <w:b/>
                <w:bCs/>
              </w:rPr>
            </w:pPr>
            <w:r w:rsidRPr="00FF5C56">
              <w:rPr>
                <w:sz w:val="22"/>
              </w:rPr>
              <w:t xml:space="preserve">2018.gada peļņu  </w:t>
            </w:r>
            <w:r w:rsidR="00C17BD2">
              <w:rPr>
                <w:sz w:val="22"/>
              </w:rPr>
              <w:t>10 545</w:t>
            </w:r>
            <w:r w:rsidRPr="00FF5C56">
              <w:rPr>
                <w:sz w:val="22"/>
              </w:rPr>
              <w:t xml:space="preserve"> </w:t>
            </w:r>
            <w:r w:rsidRPr="00FF5C56">
              <w:rPr>
                <w:i/>
                <w:sz w:val="22"/>
              </w:rPr>
              <w:t>euro</w:t>
            </w:r>
            <w:r w:rsidRPr="00FF5C56">
              <w:rPr>
                <w:sz w:val="22"/>
              </w:rPr>
              <w:t xml:space="preserve"> </w:t>
            </w:r>
            <w:r w:rsidRPr="002A6425">
              <w:rPr>
                <w:sz w:val="22"/>
              </w:rPr>
              <w:t>apmērā  novirzīt</w:t>
            </w:r>
            <w:r w:rsidRPr="002A6425">
              <w:t xml:space="preserve"> </w:t>
            </w:r>
            <w:r w:rsidRPr="002A6425">
              <w:rPr>
                <w:sz w:val="22"/>
              </w:rPr>
              <w:t>kapitālsabiedrības iepriekšējo gadu zaudējumu segšanai.</w:t>
            </w:r>
          </w:p>
        </w:tc>
      </w:tr>
    </w:tbl>
    <w:p w14:paraId="4190F2D8" w14:textId="77777777" w:rsidR="00AB0F06" w:rsidRDefault="00AB0F06" w:rsidP="00D81AF6">
      <w:pPr>
        <w:rPr>
          <w:sz w:val="18"/>
        </w:rPr>
      </w:pPr>
    </w:p>
    <w:p w14:paraId="70C11E09" w14:textId="77777777" w:rsidR="00AB0F06" w:rsidRDefault="00AB0F06" w:rsidP="00D81AF6">
      <w:pPr>
        <w:rPr>
          <w:sz w:val="18"/>
        </w:rPr>
      </w:pPr>
    </w:p>
    <w:p w14:paraId="3BAA29BE" w14:textId="77777777" w:rsidR="00AB0F06" w:rsidRDefault="00AB0F06" w:rsidP="00D81AF6">
      <w:pPr>
        <w:rPr>
          <w:sz w:val="18"/>
        </w:rPr>
      </w:pPr>
    </w:p>
    <w:p w14:paraId="630D75E4" w14:textId="77777777" w:rsidR="007F07CE" w:rsidRPr="007F07CE" w:rsidRDefault="007F07CE" w:rsidP="00D81AF6">
      <w:r w:rsidRPr="007F07CE">
        <w:t xml:space="preserve">Pašvaldības īpašumu pārvaldes </w:t>
      </w:r>
    </w:p>
    <w:p w14:paraId="0A103C36" w14:textId="5297027C" w:rsidR="00AB0F06" w:rsidRPr="007F07CE" w:rsidRDefault="00814863" w:rsidP="00D81AF6">
      <w:r w:rsidRPr="007F07CE">
        <w:t>Ekonomikas sektora vadītāja</w:t>
      </w:r>
      <w:r w:rsidRPr="007F07CE">
        <w:tab/>
      </w:r>
      <w:r w:rsidR="007F07CE" w:rsidRPr="007F07CE">
        <w:tab/>
      </w:r>
      <w:r w:rsidR="007F07CE">
        <w:tab/>
      </w:r>
      <w:r w:rsidR="007F07CE">
        <w:tab/>
      </w:r>
      <w:r w:rsidR="007F07CE">
        <w:tab/>
      </w:r>
      <w:r w:rsidR="007F07CE">
        <w:tab/>
      </w:r>
      <w:r w:rsidR="007F07CE">
        <w:tab/>
      </w:r>
      <w:bookmarkStart w:id="0" w:name="_GoBack"/>
      <w:bookmarkEnd w:id="0"/>
      <w:r w:rsidRPr="007F07CE">
        <w:t>L.Golubeva</w:t>
      </w:r>
    </w:p>
    <w:p w14:paraId="2BE2A375" w14:textId="77777777" w:rsidR="00AB0F06" w:rsidRPr="007F07CE" w:rsidRDefault="00AB0F06" w:rsidP="00D81AF6"/>
    <w:sectPr w:rsidR="00AB0F06" w:rsidRPr="007F07CE" w:rsidSect="004D4F25">
      <w:headerReference w:type="default" r:id="rId8"/>
      <w:headerReference w:type="first" r:id="rId9"/>
      <w:pgSz w:w="11906" w:h="16838"/>
      <w:pgMar w:top="1440" w:right="17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E4EE9" w14:textId="77777777" w:rsidR="006F1BDA" w:rsidRDefault="006F1BDA" w:rsidP="00CC70DC">
      <w:r>
        <w:separator/>
      </w:r>
    </w:p>
  </w:endnote>
  <w:endnote w:type="continuationSeparator" w:id="0">
    <w:p w14:paraId="02CFBEB0" w14:textId="77777777" w:rsidR="006F1BDA" w:rsidRDefault="006F1BDA" w:rsidP="00C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AB100" w14:textId="77777777" w:rsidR="006F1BDA" w:rsidRDefault="006F1BDA" w:rsidP="00CC70DC">
      <w:r>
        <w:separator/>
      </w:r>
    </w:p>
  </w:footnote>
  <w:footnote w:type="continuationSeparator" w:id="0">
    <w:p w14:paraId="7051C50A" w14:textId="77777777" w:rsidR="006F1BDA" w:rsidRDefault="006F1BDA" w:rsidP="00CC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519E7" w14:textId="77777777" w:rsidR="00CC70DC" w:rsidRDefault="00CC70DC" w:rsidP="00D04686">
    <w:pPr>
      <w:pStyle w:val="Header"/>
      <w:ind w:left="5040"/>
    </w:pPr>
  </w:p>
  <w:p w14:paraId="29FF996C" w14:textId="77777777" w:rsidR="004D4F25" w:rsidRDefault="004D4F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32B8" w14:textId="77777777" w:rsidR="00AE7442" w:rsidRPr="00A95DF5" w:rsidRDefault="00E86C3B" w:rsidP="00AE7442">
    <w:pPr>
      <w:pStyle w:val="Header"/>
      <w:ind w:left="5040"/>
      <w:rPr>
        <w:sz w:val="22"/>
      </w:rPr>
    </w:pPr>
    <w:r w:rsidRPr="00A95DF5">
      <w:rPr>
        <w:sz w:val="22"/>
      </w:rPr>
      <w:t>P</w:t>
    </w:r>
    <w:r w:rsidR="00AE7442" w:rsidRPr="00A95DF5">
      <w:rPr>
        <w:sz w:val="22"/>
      </w:rPr>
      <w:t>ielikums</w:t>
    </w:r>
  </w:p>
  <w:p w14:paraId="17697DA9" w14:textId="0B29D132" w:rsidR="00AE7442" w:rsidRDefault="00AE7442" w:rsidP="00A95DF5">
    <w:pPr>
      <w:pStyle w:val="Header"/>
      <w:ind w:left="5040"/>
    </w:pPr>
    <w:r w:rsidRPr="00A95DF5">
      <w:rPr>
        <w:sz w:val="22"/>
      </w:rPr>
      <w:t xml:space="preserve">Jelgavas pilsētas domes </w:t>
    </w:r>
    <w:r w:rsidR="00CA79DE">
      <w:rPr>
        <w:sz w:val="22"/>
      </w:rPr>
      <w:t>25</w:t>
    </w:r>
    <w:r w:rsidR="00BF7534" w:rsidRPr="00A95DF5">
      <w:rPr>
        <w:sz w:val="22"/>
      </w:rPr>
      <w:t>.04</w:t>
    </w:r>
    <w:r w:rsidR="002E05B2" w:rsidRPr="00A95DF5">
      <w:rPr>
        <w:sz w:val="22"/>
      </w:rPr>
      <w:t>.201</w:t>
    </w:r>
    <w:r w:rsidR="00CA79DE">
      <w:rPr>
        <w:sz w:val="22"/>
      </w:rPr>
      <w:t>9</w:t>
    </w:r>
    <w:r w:rsidR="002E05B2" w:rsidRPr="00A95DF5">
      <w:rPr>
        <w:sz w:val="22"/>
      </w:rPr>
      <w:t>.</w:t>
    </w:r>
    <w:r w:rsidRPr="00A95DF5">
      <w:rPr>
        <w:sz w:val="22"/>
      </w:rPr>
      <w:t xml:space="preserve"> lēmumam Nr.</w:t>
    </w:r>
    <w:r w:rsidR="00814863">
      <w:rPr>
        <w:sz w:val="22"/>
      </w:rPr>
      <w:t>5/35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44759D"/>
    <w:multiLevelType w:val="hybridMultilevel"/>
    <w:tmpl w:val="36722D2C"/>
    <w:lvl w:ilvl="0" w:tplc="E488C8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951AA"/>
    <w:multiLevelType w:val="hybridMultilevel"/>
    <w:tmpl w:val="74185D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821A4"/>
    <w:multiLevelType w:val="hybridMultilevel"/>
    <w:tmpl w:val="A07C53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7A"/>
    <w:rsid w:val="00012F6F"/>
    <w:rsid w:val="000239F4"/>
    <w:rsid w:val="0005058B"/>
    <w:rsid w:val="000516B2"/>
    <w:rsid w:val="00074D68"/>
    <w:rsid w:val="00082004"/>
    <w:rsid w:val="00086011"/>
    <w:rsid w:val="00092E5A"/>
    <w:rsid w:val="000E0701"/>
    <w:rsid w:val="000E4F78"/>
    <w:rsid w:val="00101923"/>
    <w:rsid w:val="00134E83"/>
    <w:rsid w:val="00145173"/>
    <w:rsid w:val="00180246"/>
    <w:rsid w:val="001D16CD"/>
    <w:rsid w:val="002055B7"/>
    <w:rsid w:val="00295C5E"/>
    <w:rsid w:val="002A6425"/>
    <w:rsid w:val="002C4977"/>
    <w:rsid w:val="002E05B2"/>
    <w:rsid w:val="002E510A"/>
    <w:rsid w:val="00353A6C"/>
    <w:rsid w:val="00354468"/>
    <w:rsid w:val="00382426"/>
    <w:rsid w:val="00382E7F"/>
    <w:rsid w:val="00392C56"/>
    <w:rsid w:val="003A2B6D"/>
    <w:rsid w:val="003B4ABE"/>
    <w:rsid w:val="003D012C"/>
    <w:rsid w:val="003D4582"/>
    <w:rsid w:val="003D5964"/>
    <w:rsid w:val="004200EB"/>
    <w:rsid w:val="00423E5E"/>
    <w:rsid w:val="00450946"/>
    <w:rsid w:val="004A7B5D"/>
    <w:rsid w:val="004D4F25"/>
    <w:rsid w:val="004F02DC"/>
    <w:rsid w:val="004F038F"/>
    <w:rsid w:val="00501FE4"/>
    <w:rsid w:val="00504274"/>
    <w:rsid w:val="00505D1C"/>
    <w:rsid w:val="005576F0"/>
    <w:rsid w:val="00562954"/>
    <w:rsid w:val="00573185"/>
    <w:rsid w:val="005C6C8D"/>
    <w:rsid w:val="005E06DD"/>
    <w:rsid w:val="005F601B"/>
    <w:rsid w:val="006120A6"/>
    <w:rsid w:val="006211BE"/>
    <w:rsid w:val="0063380E"/>
    <w:rsid w:val="00635FFC"/>
    <w:rsid w:val="006519AB"/>
    <w:rsid w:val="00657F94"/>
    <w:rsid w:val="00660D7E"/>
    <w:rsid w:val="006720FD"/>
    <w:rsid w:val="00676BF1"/>
    <w:rsid w:val="0068287D"/>
    <w:rsid w:val="006F1BDA"/>
    <w:rsid w:val="006F7ECF"/>
    <w:rsid w:val="00737204"/>
    <w:rsid w:val="0073758D"/>
    <w:rsid w:val="007821F8"/>
    <w:rsid w:val="007873FA"/>
    <w:rsid w:val="007A7EDF"/>
    <w:rsid w:val="007C210E"/>
    <w:rsid w:val="007D2CB4"/>
    <w:rsid w:val="007F07CE"/>
    <w:rsid w:val="00807FE9"/>
    <w:rsid w:val="00814863"/>
    <w:rsid w:val="008600AE"/>
    <w:rsid w:val="00887E85"/>
    <w:rsid w:val="008A0420"/>
    <w:rsid w:val="008E2F7A"/>
    <w:rsid w:val="008E44C8"/>
    <w:rsid w:val="008E5D77"/>
    <w:rsid w:val="00905C27"/>
    <w:rsid w:val="0091685A"/>
    <w:rsid w:val="00954EC3"/>
    <w:rsid w:val="009C50D0"/>
    <w:rsid w:val="00A11171"/>
    <w:rsid w:val="00A71DD0"/>
    <w:rsid w:val="00A84D1E"/>
    <w:rsid w:val="00A91827"/>
    <w:rsid w:val="00A92D1D"/>
    <w:rsid w:val="00A95DF5"/>
    <w:rsid w:val="00A97D10"/>
    <w:rsid w:val="00AB0F06"/>
    <w:rsid w:val="00AC772B"/>
    <w:rsid w:val="00AE04D4"/>
    <w:rsid w:val="00AE7442"/>
    <w:rsid w:val="00B13AB3"/>
    <w:rsid w:val="00B34044"/>
    <w:rsid w:val="00B3680C"/>
    <w:rsid w:val="00BA0269"/>
    <w:rsid w:val="00BA0A4B"/>
    <w:rsid w:val="00BF0D70"/>
    <w:rsid w:val="00BF7534"/>
    <w:rsid w:val="00C053EE"/>
    <w:rsid w:val="00C061E5"/>
    <w:rsid w:val="00C17BD2"/>
    <w:rsid w:val="00C236F9"/>
    <w:rsid w:val="00C260F7"/>
    <w:rsid w:val="00C269E8"/>
    <w:rsid w:val="00C40C8B"/>
    <w:rsid w:val="00C41F62"/>
    <w:rsid w:val="00C91E46"/>
    <w:rsid w:val="00C97D73"/>
    <w:rsid w:val="00CA0C34"/>
    <w:rsid w:val="00CA1E04"/>
    <w:rsid w:val="00CA79DE"/>
    <w:rsid w:val="00CC70DC"/>
    <w:rsid w:val="00D04686"/>
    <w:rsid w:val="00D15151"/>
    <w:rsid w:val="00D70637"/>
    <w:rsid w:val="00D80C5D"/>
    <w:rsid w:val="00D81AF6"/>
    <w:rsid w:val="00DA37A2"/>
    <w:rsid w:val="00E058FE"/>
    <w:rsid w:val="00E20CFD"/>
    <w:rsid w:val="00E2433A"/>
    <w:rsid w:val="00E34EA5"/>
    <w:rsid w:val="00E550A7"/>
    <w:rsid w:val="00E553FD"/>
    <w:rsid w:val="00E573A5"/>
    <w:rsid w:val="00E62ED6"/>
    <w:rsid w:val="00E86C3B"/>
    <w:rsid w:val="00EA23FB"/>
    <w:rsid w:val="00ED2858"/>
    <w:rsid w:val="00ED7680"/>
    <w:rsid w:val="00EE2B44"/>
    <w:rsid w:val="00EF3970"/>
    <w:rsid w:val="00EF4999"/>
    <w:rsid w:val="00F00B8B"/>
    <w:rsid w:val="00F05A00"/>
    <w:rsid w:val="00F11102"/>
    <w:rsid w:val="00F20622"/>
    <w:rsid w:val="00FA2F0B"/>
    <w:rsid w:val="00FB2AC4"/>
    <w:rsid w:val="00FB641E"/>
    <w:rsid w:val="00FC00C4"/>
    <w:rsid w:val="00FC311F"/>
    <w:rsid w:val="00FC46DC"/>
    <w:rsid w:val="00FC6065"/>
    <w:rsid w:val="00FD3D8C"/>
    <w:rsid w:val="00FF1BA2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693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0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70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C70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70D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B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AB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629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9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295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0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70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C70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70D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B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AB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629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9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29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 Golubeva</dc:creator>
  <cp:keywords/>
  <dc:description/>
  <cp:lastModifiedBy>Baiba Jēkabsone</cp:lastModifiedBy>
  <cp:revision>3</cp:revision>
  <cp:lastPrinted>2019-04-25T13:22:00Z</cp:lastPrinted>
  <dcterms:created xsi:type="dcterms:W3CDTF">2019-04-24T19:10:00Z</dcterms:created>
  <dcterms:modified xsi:type="dcterms:W3CDTF">2019-04-25T13:23:00Z</dcterms:modified>
</cp:coreProperties>
</file>