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1E" w:rsidRPr="00FE3A1E" w:rsidRDefault="00FE3A1E" w:rsidP="00FE3A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A1E">
        <w:rPr>
          <w:rFonts w:ascii="Times New Roman" w:hAnsi="Times New Roman" w:cs="Times New Roman"/>
          <w:b/>
          <w:sz w:val="24"/>
          <w:szCs w:val="24"/>
        </w:rPr>
        <w:t>JELGAVAS PILSĒTAS PAŠVALDĪBAS 2019.GADA 26.SEPTEMBRA</w:t>
      </w:r>
    </w:p>
    <w:p w:rsidR="00FE3A1E" w:rsidRPr="00FE3A1E" w:rsidRDefault="00FE3A1E" w:rsidP="00FE3A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A1E">
        <w:rPr>
          <w:rFonts w:ascii="Times New Roman" w:hAnsi="Times New Roman" w:cs="Times New Roman"/>
          <w:b/>
          <w:sz w:val="24"/>
          <w:szCs w:val="24"/>
        </w:rPr>
        <w:t xml:space="preserve">SAISTOŠO NOTEIKUMU NR. </w:t>
      </w:r>
      <w:r w:rsidR="001D2A9F">
        <w:rPr>
          <w:rFonts w:ascii="Times New Roman" w:hAnsi="Times New Roman" w:cs="Times New Roman"/>
          <w:b/>
          <w:sz w:val="24"/>
          <w:szCs w:val="24"/>
        </w:rPr>
        <w:t>19-19</w:t>
      </w:r>
      <w:bookmarkStart w:id="0" w:name="_GoBack"/>
      <w:bookmarkEnd w:id="0"/>
    </w:p>
    <w:p w:rsidR="00FB06A9" w:rsidRDefault="00FE3A1E" w:rsidP="00FE3A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A1E">
        <w:rPr>
          <w:rFonts w:ascii="Times New Roman" w:hAnsi="Times New Roman" w:cs="Times New Roman"/>
          <w:b/>
          <w:sz w:val="24"/>
          <w:szCs w:val="24"/>
        </w:rPr>
        <w:t xml:space="preserve">„JELGAVAS PILSĒTAS PAŠVALDĪBAS NOLIKUMS” </w:t>
      </w:r>
    </w:p>
    <w:p w:rsidR="0012142D" w:rsidRPr="00FE3A1E" w:rsidRDefault="00FE3A1E" w:rsidP="00FE3A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A1E">
        <w:rPr>
          <w:rFonts w:ascii="Times New Roman" w:hAnsi="Times New Roman" w:cs="Times New Roman"/>
          <w:b/>
          <w:sz w:val="24"/>
          <w:szCs w:val="24"/>
        </w:rPr>
        <w:t>PASKAIDROJUMA RAKSTS</w:t>
      </w:r>
    </w:p>
    <w:tbl>
      <w:tblPr>
        <w:tblStyle w:val="TableGrid"/>
        <w:tblW w:w="4942" w:type="pct"/>
        <w:tblLook w:val="04A0" w:firstRow="1" w:lastRow="0" w:firstColumn="1" w:lastColumn="0" w:noHBand="0" w:noVBand="1"/>
      </w:tblPr>
      <w:tblGrid>
        <w:gridCol w:w="2684"/>
        <w:gridCol w:w="6495"/>
      </w:tblGrid>
      <w:tr w:rsidR="006876A7" w:rsidRPr="006876A7" w:rsidTr="00FE3A1E">
        <w:tc>
          <w:tcPr>
            <w:tcW w:w="1462" w:type="pct"/>
            <w:hideMark/>
          </w:tcPr>
          <w:p w:rsidR="0012142D" w:rsidRPr="006876A7" w:rsidRDefault="0012142D" w:rsidP="00121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76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Paskaidrojuma raksta sadaļas</w:t>
            </w:r>
          </w:p>
        </w:tc>
        <w:tc>
          <w:tcPr>
            <w:tcW w:w="3538" w:type="pct"/>
            <w:vAlign w:val="center"/>
            <w:hideMark/>
          </w:tcPr>
          <w:p w:rsidR="0012142D" w:rsidRPr="006876A7" w:rsidRDefault="0012142D" w:rsidP="006876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76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Norādāmā informācija</w:t>
            </w:r>
          </w:p>
        </w:tc>
      </w:tr>
      <w:tr w:rsidR="006876A7" w:rsidRPr="006876A7" w:rsidTr="00FE3A1E">
        <w:tc>
          <w:tcPr>
            <w:tcW w:w="1462" w:type="pct"/>
            <w:hideMark/>
          </w:tcPr>
          <w:p w:rsidR="0012142D" w:rsidRPr="006876A7" w:rsidRDefault="0012142D" w:rsidP="00121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76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Projekta nepieciešamības pamatojums</w:t>
            </w:r>
          </w:p>
        </w:tc>
        <w:tc>
          <w:tcPr>
            <w:tcW w:w="3538" w:type="pct"/>
            <w:hideMark/>
          </w:tcPr>
          <w:p w:rsidR="0012142D" w:rsidRPr="006876A7" w:rsidRDefault="0012142D" w:rsidP="006876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76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Likuma "</w:t>
            </w:r>
            <w:hyperlink r:id="rId8" w:tgtFrame="_blank" w:history="1">
              <w:r w:rsidRPr="006876A7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Par pašvaldībām</w:t>
              </w:r>
            </w:hyperlink>
            <w:r w:rsidRPr="006876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" </w:t>
            </w:r>
            <w:hyperlink r:id="rId9" w:anchor="p23" w:tgtFrame="_blank" w:history="1">
              <w:r w:rsidRPr="006876A7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23.pants</w:t>
              </w:r>
            </w:hyperlink>
            <w:r w:rsidRPr="006876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noteic, ka </w:t>
            </w:r>
            <w:r w:rsidR="006B0457" w:rsidRPr="006876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domes</w:t>
            </w:r>
            <w:r w:rsidRPr="006876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darba organizāciju nosaka pašvaldības nolikums. Atbilstoši minētā likuma </w:t>
            </w:r>
            <w:hyperlink r:id="rId10" w:anchor="p24" w:tgtFrame="_blank" w:history="1">
              <w:r w:rsidRPr="006876A7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24.panta</w:t>
              </w:r>
            </w:hyperlink>
            <w:r w:rsidRPr="006876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pirmajai daļai</w:t>
            </w:r>
            <w:r w:rsidR="006B0457" w:rsidRPr="006876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6876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pašvaldības nolikums </w:t>
            </w:r>
            <w:r w:rsidR="006B0457" w:rsidRPr="006876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nosaka pašvaldības pārvaldes organizāciju, lēmumu pieņemšanas kārtību, kā arī citus pašvaldības darba organizācijas jautājumus.</w:t>
            </w:r>
          </w:p>
          <w:p w:rsidR="0012142D" w:rsidRPr="006876A7" w:rsidRDefault="000F677C" w:rsidP="006876A7">
            <w:pPr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76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Sakarā ar </w:t>
            </w:r>
            <w:r w:rsidR="006B0457" w:rsidRPr="006876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vairāku </w:t>
            </w:r>
            <w:r w:rsidR="00B2101F" w:rsidRPr="006876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pašvaldības </w:t>
            </w:r>
            <w:r w:rsidR="006B0457" w:rsidRPr="006876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iestāžu</w:t>
            </w:r>
            <w:r w:rsidR="006876A7" w:rsidRPr="006876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6B0457" w:rsidRPr="006876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reorganizāciju</w:t>
            </w:r>
            <w:r w:rsidR="00963376" w:rsidRPr="006876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pašvaldības iestādes “Jelgavas bērnu sociālās aprūpes centrs”</w:t>
            </w:r>
            <w:r w:rsidR="00E22E57" w:rsidRPr="006876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51456" w:rsidRPr="006876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likvidāciju </w:t>
            </w:r>
            <w:r w:rsidR="00E22E57" w:rsidRPr="006876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un </w:t>
            </w:r>
            <w:r w:rsidR="0012142D" w:rsidRPr="006876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nepieciešam</w:t>
            </w:r>
            <w:r w:rsidRPr="006876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ību precizēt un aktualizēt vairākas nolikumā ietvertās normas, </w:t>
            </w:r>
            <w:r w:rsidR="00E22E57" w:rsidRPr="006876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ir </w:t>
            </w:r>
            <w:r w:rsidR="006B0457" w:rsidRPr="006876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atzīstams par </w:t>
            </w:r>
            <w:r w:rsidR="00E22E57" w:rsidRPr="006876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lietderīg</w:t>
            </w:r>
            <w:r w:rsidR="00963376" w:rsidRPr="006876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="00E22E57" w:rsidRPr="006876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12142D" w:rsidRPr="006876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</w:t>
            </w:r>
            <w:r w:rsidR="00E22E57" w:rsidRPr="006876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dot </w:t>
            </w:r>
            <w:r w:rsidR="0012142D" w:rsidRPr="006876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</w:t>
            </w:r>
            <w:r w:rsidR="00E22E57" w:rsidRPr="006876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os</w:t>
            </w:r>
            <w:r w:rsidR="0012142D" w:rsidRPr="006876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noteikum</w:t>
            </w:r>
            <w:r w:rsidR="00E22E57" w:rsidRPr="006876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us</w:t>
            </w:r>
            <w:r w:rsidR="0012142D" w:rsidRPr="006876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"</w:t>
            </w:r>
            <w:r w:rsidR="001F3439" w:rsidRPr="006876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Jelgavas</w:t>
            </w:r>
            <w:r w:rsidR="0012142D" w:rsidRPr="006876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1F3439" w:rsidRPr="006876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pilsētas pašvaldības nolikums</w:t>
            </w:r>
            <w:r w:rsidR="0012142D" w:rsidRPr="006876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 (turpmāk – saistošie noteikumi)</w:t>
            </w:r>
            <w:r w:rsidR="006B0457" w:rsidRPr="006876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jaunā redakcijā</w:t>
            </w:r>
            <w:r w:rsidR="0012142D" w:rsidRPr="006876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6876A7" w:rsidRPr="006876A7" w:rsidTr="00FE3A1E">
        <w:tc>
          <w:tcPr>
            <w:tcW w:w="1462" w:type="pct"/>
            <w:hideMark/>
          </w:tcPr>
          <w:p w:rsidR="0012142D" w:rsidRPr="006876A7" w:rsidRDefault="0012142D" w:rsidP="00121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76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 Īss projekta satura izklāsts</w:t>
            </w:r>
          </w:p>
        </w:tc>
        <w:tc>
          <w:tcPr>
            <w:tcW w:w="3538" w:type="pct"/>
            <w:hideMark/>
          </w:tcPr>
          <w:p w:rsidR="0012142D" w:rsidRPr="006876A7" w:rsidRDefault="00A90512" w:rsidP="006876A7">
            <w:pPr>
              <w:pStyle w:val="tv2132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6876A7">
              <w:rPr>
                <w:color w:val="auto"/>
                <w:sz w:val="24"/>
                <w:szCs w:val="24"/>
              </w:rPr>
              <w:t xml:space="preserve">Saistošajos noteikumos </w:t>
            </w:r>
            <w:r w:rsidR="00B2101F" w:rsidRPr="006876A7">
              <w:rPr>
                <w:color w:val="auto"/>
                <w:sz w:val="24"/>
                <w:szCs w:val="24"/>
              </w:rPr>
              <w:t>noteikts pašvaldības teritoriālais dalījums; pašvaldības administrācijas struktūra;</w:t>
            </w:r>
            <w:r w:rsidR="006876A7" w:rsidRPr="006876A7">
              <w:rPr>
                <w:color w:val="auto"/>
                <w:sz w:val="24"/>
                <w:szCs w:val="24"/>
              </w:rPr>
              <w:t xml:space="preserve"> </w:t>
            </w:r>
            <w:r w:rsidR="00B2101F" w:rsidRPr="006876A7">
              <w:rPr>
                <w:color w:val="auto"/>
                <w:sz w:val="24"/>
                <w:szCs w:val="24"/>
              </w:rPr>
              <w:t>domes komitejas, to skaitliskais sastāvs, kompetence un darba organizācija; domes un tās komiteju darba organizatoriskā un tehniskā apkalpošana; pašvaldības lēmumu projektu sagatavošanas kārtība un līgumu noslēgšanas procedūra; kārtība, kādā var iepazīties ar pašvaldības pieņemtajiem lēmumiem, noslēgtajiem līgumiem un domes sēžu protokoliem;</w:t>
            </w:r>
            <w:r w:rsidR="006876A7" w:rsidRPr="006876A7">
              <w:rPr>
                <w:color w:val="auto"/>
                <w:sz w:val="24"/>
                <w:szCs w:val="24"/>
              </w:rPr>
              <w:t xml:space="preserve"> </w:t>
            </w:r>
            <w:r w:rsidR="00B2101F" w:rsidRPr="006876A7">
              <w:rPr>
                <w:color w:val="auto"/>
                <w:sz w:val="24"/>
                <w:szCs w:val="24"/>
              </w:rPr>
              <w:t>pašvaldības administrācijas izdoto administratīvo aktu apstrīdēšanas kārtība; kārtība, kādā pašvaldības institūcijās pieņem apmeklētājus un izskata iesniegumus; kārtība, kādā pašvaldības amatpersonas rīkojas ar pašvaldības mantu un finanšu resursiem; kārtība, kādā rīko publisko apspriešanu, kā arī citi ar domes vai administrācijas darbu saistītie jautājumi.</w:t>
            </w:r>
          </w:p>
        </w:tc>
      </w:tr>
      <w:tr w:rsidR="006876A7" w:rsidRPr="006876A7" w:rsidTr="00FE3A1E">
        <w:tc>
          <w:tcPr>
            <w:tcW w:w="1462" w:type="pct"/>
            <w:hideMark/>
          </w:tcPr>
          <w:p w:rsidR="0012142D" w:rsidRPr="006876A7" w:rsidRDefault="0012142D" w:rsidP="00121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76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 Informācija par plānoto projekta ietekmi uz pašvaldības budžetu</w:t>
            </w:r>
          </w:p>
        </w:tc>
        <w:tc>
          <w:tcPr>
            <w:tcW w:w="3538" w:type="pct"/>
            <w:hideMark/>
          </w:tcPr>
          <w:p w:rsidR="0012142D" w:rsidRPr="006876A7" w:rsidRDefault="0012142D" w:rsidP="00121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76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tiešas ietekmes.</w:t>
            </w:r>
          </w:p>
        </w:tc>
      </w:tr>
      <w:tr w:rsidR="006876A7" w:rsidRPr="006876A7" w:rsidTr="00FE3A1E">
        <w:tc>
          <w:tcPr>
            <w:tcW w:w="1462" w:type="pct"/>
            <w:hideMark/>
          </w:tcPr>
          <w:p w:rsidR="0012142D" w:rsidRPr="006876A7" w:rsidRDefault="0012142D" w:rsidP="00121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76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 Informācija par plānoto projekta ietekmi uz uzņēmējdarbības vidi pašvaldības teritorijā</w:t>
            </w:r>
          </w:p>
        </w:tc>
        <w:tc>
          <w:tcPr>
            <w:tcW w:w="3538" w:type="pct"/>
            <w:hideMark/>
          </w:tcPr>
          <w:p w:rsidR="0012142D" w:rsidRPr="006876A7" w:rsidRDefault="0012142D" w:rsidP="00121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76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tiešas ietekmes.</w:t>
            </w:r>
          </w:p>
        </w:tc>
      </w:tr>
      <w:tr w:rsidR="006876A7" w:rsidRPr="006876A7" w:rsidTr="00FE3A1E">
        <w:tc>
          <w:tcPr>
            <w:tcW w:w="1462" w:type="pct"/>
            <w:hideMark/>
          </w:tcPr>
          <w:p w:rsidR="0012142D" w:rsidRPr="006876A7" w:rsidRDefault="0012142D" w:rsidP="00121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76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Informācija par administratīvajām procedūrām</w:t>
            </w:r>
          </w:p>
        </w:tc>
        <w:tc>
          <w:tcPr>
            <w:tcW w:w="3538" w:type="pct"/>
            <w:hideMark/>
          </w:tcPr>
          <w:p w:rsidR="0012142D" w:rsidRPr="006876A7" w:rsidRDefault="00B2101F" w:rsidP="006876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76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12142D" w:rsidRPr="006876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aistoš</w:t>
            </w:r>
            <w:r w:rsidRPr="006876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</w:t>
            </w:r>
            <w:r w:rsidR="0012142D" w:rsidRPr="006876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noteikum</w:t>
            </w:r>
            <w:r w:rsidRPr="006876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12142D" w:rsidRPr="006876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būs pieejami pašvaldības domes ēkā, tiks publicēti pašvaldības </w:t>
            </w:r>
            <w:r w:rsidR="000F677C" w:rsidRPr="006876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oficiālajā tīmekļvietnē</w:t>
            </w:r>
            <w:r w:rsidR="00A90512" w:rsidRPr="006876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0F677C" w:rsidRPr="006876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oficiālajā izdevumā “Latvijas Vēstnesis”, </w:t>
            </w:r>
            <w:r w:rsidR="00A90512" w:rsidRPr="006876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laikrakstā “Jelgavas Vēstnesis”</w:t>
            </w:r>
            <w:r w:rsidR="000F677C" w:rsidRPr="006876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kā arī tiks </w:t>
            </w:r>
            <w:r w:rsidR="0012142D" w:rsidRPr="006876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nosūtīti zināšanai Vides aizsardzības un reģionālās attīstības ministrijai.</w:t>
            </w:r>
          </w:p>
        </w:tc>
      </w:tr>
      <w:tr w:rsidR="006876A7" w:rsidRPr="006876A7" w:rsidTr="00FE3A1E">
        <w:trPr>
          <w:trHeight w:val="870"/>
        </w:trPr>
        <w:tc>
          <w:tcPr>
            <w:tcW w:w="1462" w:type="pct"/>
            <w:hideMark/>
          </w:tcPr>
          <w:p w:rsidR="0012142D" w:rsidRPr="006876A7" w:rsidRDefault="0012142D" w:rsidP="00121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76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 Informācija par konsultācijām ar privātpersonām</w:t>
            </w:r>
          </w:p>
        </w:tc>
        <w:tc>
          <w:tcPr>
            <w:tcW w:w="3538" w:type="pct"/>
            <w:hideMark/>
          </w:tcPr>
          <w:p w:rsidR="0012142D" w:rsidRPr="006876A7" w:rsidRDefault="0012142D" w:rsidP="00121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76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notikušas.</w:t>
            </w:r>
          </w:p>
        </w:tc>
      </w:tr>
    </w:tbl>
    <w:p w:rsidR="0012142D" w:rsidRPr="006876A7" w:rsidRDefault="0012142D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655B5" w:rsidRPr="006876A7" w:rsidRDefault="0012142D">
      <w:pPr>
        <w:rPr>
          <w:rFonts w:ascii="Times New Roman" w:hAnsi="Times New Roman" w:cs="Times New Roman"/>
          <w:sz w:val="24"/>
          <w:szCs w:val="24"/>
        </w:rPr>
      </w:pPr>
      <w:r w:rsidRPr="006876A7">
        <w:rPr>
          <w:rFonts w:ascii="Times New Roman" w:eastAsia="Times New Roman" w:hAnsi="Times New Roman" w:cs="Times New Roman"/>
          <w:sz w:val="24"/>
          <w:szCs w:val="24"/>
          <w:lang w:eastAsia="lv-LV"/>
        </w:rPr>
        <w:t>Jelgavas pilsētas domes priekšsēdētājs</w:t>
      </w:r>
      <w:r w:rsidRPr="006876A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6876A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6876A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6876A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</w:t>
      </w:r>
      <w:r w:rsidRPr="006876A7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A. Rāviņš</w:t>
      </w:r>
    </w:p>
    <w:sectPr w:rsidR="002655B5" w:rsidRPr="006876A7" w:rsidSect="00FE3A1E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1CC" w:rsidRDefault="006741CC" w:rsidP="001F3439">
      <w:pPr>
        <w:spacing w:after="0" w:line="240" w:lineRule="auto"/>
      </w:pPr>
      <w:r>
        <w:separator/>
      </w:r>
    </w:p>
  </w:endnote>
  <w:endnote w:type="continuationSeparator" w:id="0">
    <w:p w:rsidR="006741CC" w:rsidRDefault="006741CC" w:rsidP="001F3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1CC" w:rsidRDefault="006741CC" w:rsidP="001F3439">
      <w:pPr>
        <w:spacing w:after="0" w:line="240" w:lineRule="auto"/>
      </w:pPr>
      <w:r>
        <w:separator/>
      </w:r>
    </w:p>
  </w:footnote>
  <w:footnote w:type="continuationSeparator" w:id="0">
    <w:p w:rsidR="006741CC" w:rsidRDefault="006741CC" w:rsidP="001F34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2D"/>
    <w:rsid w:val="000B326A"/>
    <w:rsid w:val="000B47F5"/>
    <w:rsid w:val="000E1976"/>
    <w:rsid w:val="000F677C"/>
    <w:rsid w:val="0012142D"/>
    <w:rsid w:val="00194E82"/>
    <w:rsid w:val="001D2A9F"/>
    <w:rsid w:val="001E0D84"/>
    <w:rsid w:val="001F3439"/>
    <w:rsid w:val="002655B5"/>
    <w:rsid w:val="003730D2"/>
    <w:rsid w:val="004F366C"/>
    <w:rsid w:val="006741CC"/>
    <w:rsid w:val="006876A7"/>
    <w:rsid w:val="006B0457"/>
    <w:rsid w:val="00963376"/>
    <w:rsid w:val="00990CB9"/>
    <w:rsid w:val="009A6375"/>
    <w:rsid w:val="009F3E2E"/>
    <w:rsid w:val="00A51456"/>
    <w:rsid w:val="00A90512"/>
    <w:rsid w:val="00AD0447"/>
    <w:rsid w:val="00B2101F"/>
    <w:rsid w:val="00E22E57"/>
    <w:rsid w:val="00E251A0"/>
    <w:rsid w:val="00E80B6C"/>
    <w:rsid w:val="00E960A9"/>
    <w:rsid w:val="00EB0724"/>
    <w:rsid w:val="00F140DA"/>
    <w:rsid w:val="00F94926"/>
    <w:rsid w:val="00FB06A9"/>
    <w:rsid w:val="00FB0998"/>
    <w:rsid w:val="00FD4110"/>
    <w:rsid w:val="00FE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4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439"/>
  </w:style>
  <w:style w:type="paragraph" w:styleId="Footer">
    <w:name w:val="footer"/>
    <w:basedOn w:val="Normal"/>
    <w:link w:val="FooterChar"/>
    <w:uiPriority w:val="99"/>
    <w:unhideWhenUsed/>
    <w:rsid w:val="001F34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439"/>
  </w:style>
  <w:style w:type="paragraph" w:customStyle="1" w:styleId="tv2132">
    <w:name w:val="tv2132"/>
    <w:basedOn w:val="Normal"/>
    <w:rsid w:val="00B2101F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table" w:styleId="TableGrid">
    <w:name w:val="Table Grid"/>
    <w:basedOn w:val="TableNormal"/>
    <w:uiPriority w:val="39"/>
    <w:rsid w:val="00687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4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439"/>
  </w:style>
  <w:style w:type="paragraph" w:styleId="Footer">
    <w:name w:val="footer"/>
    <w:basedOn w:val="Normal"/>
    <w:link w:val="FooterChar"/>
    <w:uiPriority w:val="99"/>
    <w:unhideWhenUsed/>
    <w:rsid w:val="001F34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439"/>
  </w:style>
  <w:style w:type="paragraph" w:customStyle="1" w:styleId="tv2132">
    <w:name w:val="tv2132"/>
    <w:basedOn w:val="Normal"/>
    <w:rsid w:val="00B2101F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table" w:styleId="TableGrid">
    <w:name w:val="Table Grid"/>
    <w:basedOn w:val="TableNormal"/>
    <w:uiPriority w:val="39"/>
    <w:rsid w:val="00687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6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3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61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4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2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5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0500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59819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7255-par-pasvaldib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ikumi.lv/ta/id/57255-par-pasvaldib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57255-par-pasvaldib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C1BB5-D9C8-49EC-AF8C-46610826B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1670</Words>
  <Characters>952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Nellija Ozola</dc:creator>
  <cp:lastModifiedBy>Baiba Jēkabsone</cp:lastModifiedBy>
  <cp:revision>2</cp:revision>
  <cp:lastPrinted>2019-09-10T11:56:00Z</cp:lastPrinted>
  <dcterms:created xsi:type="dcterms:W3CDTF">2019-09-25T15:58:00Z</dcterms:created>
  <dcterms:modified xsi:type="dcterms:W3CDTF">2019-09-25T15:58:00Z</dcterms:modified>
</cp:coreProperties>
</file>