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6684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6684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DB613EE" wp14:editId="1D2738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031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031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RPr="0076684C" w:rsidTr="0076684C">
        <w:tc>
          <w:tcPr>
            <w:tcW w:w="7621" w:type="dxa"/>
          </w:tcPr>
          <w:p w:rsidR="00E61AB9" w:rsidRPr="0076684C" w:rsidRDefault="002F309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6684C">
              <w:rPr>
                <w:bCs/>
                <w:szCs w:val="44"/>
                <w:lang w:val="lv-LV"/>
              </w:rPr>
              <w:t>28</w:t>
            </w:r>
            <w:r w:rsidR="00E61AB9" w:rsidRPr="0076684C">
              <w:rPr>
                <w:bCs/>
                <w:szCs w:val="44"/>
                <w:lang w:val="lv-LV"/>
              </w:rPr>
              <w:t>.</w:t>
            </w:r>
            <w:r w:rsidRPr="0076684C">
              <w:rPr>
                <w:bCs/>
                <w:szCs w:val="44"/>
                <w:lang w:val="lv-LV"/>
              </w:rPr>
              <w:t>11</w:t>
            </w:r>
            <w:r w:rsidR="00CD139B" w:rsidRPr="0076684C">
              <w:rPr>
                <w:bCs/>
                <w:szCs w:val="44"/>
                <w:lang w:val="lv-LV"/>
              </w:rPr>
              <w:t>.</w:t>
            </w:r>
            <w:r w:rsidR="0044759D" w:rsidRPr="0076684C">
              <w:rPr>
                <w:bCs/>
                <w:szCs w:val="44"/>
                <w:lang w:val="lv-LV"/>
              </w:rPr>
              <w:t>20</w:t>
            </w:r>
            <w:r w:rsidRPr="0076684C">
              <w:rPr>
                <w:bCs/>
                <w:szCs w:val="44"/>
                <w:lang w:val="lv-LV"/>
              </w:rPr>
              <w:t>19</w:t>
            </w:r>
            <w:r w:rsidR="00B51C9C" w:rsidRPr="0076684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Pr="0076684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6684C">
              <w:rPr>
                <w:bCs/>
                <w:szCs w:val="44"/>
                <w:lang w:val="lv-LV"/>
              </w:rPr>
              <w:t>Nr.</w:t>
            </w:r>
            <w:r w:rsidR="00103159">
              <w:rPr>
                <w:bCs/>
                <w:szCs w:val="44"/>
                <w:lang w:val="lv-LV"/>
              </w:rPr>
              <w:t>14/13</w:t>
            </w:r>
          </w:p>
        </w:tc>
      </w:tr>
    </w:tbl>
    <w:p w:rsidR="00E61AB9" w:rsidRPr="0076684C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85FFD" w:rsidRPr="0076684C" w:rsidRDefault="002F309E" w:rsidP="00185FFD">
      <w:pPr>
        <w:pStyle w:val="Heading6"/>
        <w:pBdr>
          <w:bottom w:val="single" w:sz="6" w:space="1" w:color="auto"/>
        </w:pBdr>
        <w:rPr>
          <w:u w:val="none"/>
        </w:rPr>
      </w:pPr>
      <w:r w:rsidRPr="0076684C">
        <w:rPr>
          <w:u w:val="none"/>
        </w:rPr>
        <w:t>NODIBINĀJUMA “IZGLĪTĪBAS ATBALSTA FONDS” VALDES IECELŠANA</w:t>
      </w:r>
    </w:p>
    <w:p w:rsidR="00185FFD" w:rsidRDefault="00103159" w:rsidP="00103159">
      <w:pPr>
        <w:ind w:firstLine="360"/>
        <w:jc w:val="center"/>
      </w:pPr>
      <w:r>
        <w:t>(ziņo: I.Škutāne)</w:t>
      </w:r>
    </w:p>
    <w:p w:rsidR="00103159" w:rsidRDefault="00103159" w:rsidP="00103159">
      <w:pPr>
        <w:ind w:firstLine="567"/>
        <w:jc w:val="both"/>
        <w:rPr>
          <w:b/>
          <w:bCs/>
          <w:highlight w:val="yellow"/>
          <w:lang w:eastAsia="lv-LV"/>
        </w:rPr>
      </w:pPr>
    </w:p>
    <w:p w:rsidR="00103159" w:rsidRPr="0076684C" w:rsidRDefault="00AE59C6" w:rsidP="00AE59C6">
      <w:pPr>
        <w:ind w:firstLine="360"/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 xml:space="preserve">(A.Rāviņš, </w:t>
      </w:r>
      <w:bookmarkStart w:id="0" w:name="_GoBack"/>
      <w:bookmarkEnd w:id="0"/>
      <w:r>
        <w:rPr>
          <w:bCs/>
          <w:lang w:eastAsia="lv-LV"/>
        </w:rPr>
        <w:t xml:space="preserve">R.Vectirāne, V.Ļevčenoks, M.Buškevics, I.Bandeniece, D.Olte, A.Garančs,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185FFD" w:rsidRPr="0076684C" w:rsidRDefault="00060076" w:rsidP="00185FFD">
      <w:pPr>
        <w:ind w:firstLine="360"/>
        <w:jc w:val="both"/>
      </w:pPr>
      <w:r w:rsidRPr="0076684C">
        <w:t>Saskaņā ar likuma “</w:t>
      </w:r>
      <w:r w:rsidR="00185FFD" w:rsidRPr="0076684C">
        <w:t>Par pašvaldībām” 15.panta pirmās daļas 4.punktu, Biedrību un nodibinājumu likuma 95.panta otro daļu, nodibinājuma “Izglītības atbalsta fonds” Statūtu 7.2. un 7.3.punktu un sakarā ar valdes locekļu pilnvaru termiņa izbeigšanos,</w:t>
      </w:r>
    </w:p>
    <w:p w:rsidR="002438AA" w:rsidRPr="0076684C" w:rsidRDefault="002438AA" w:rsidP="00185FFD">
      <w:pPr>
        <w:jc w:val="both"/>
      </w:pPr>
    </w:p>
    <w:p w:rsidR="00E61AB9" w:rsidRPr="0076684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6684C">
        <w:rPr>
          <w:b/>
          <w:bCs/>
          <w:lang w:val="lv-LV"/>
        </w:rPr>
        <w:t xml:space="preserve">JELGAVAS </w:t>
      </w:r>
      <w:r w:rsidR="001B2E18" w:rsidRPr="0076684C">
        <w:rPr>
          <w:b/>
          <w:bCs/>
          <w:lang w:val="lv-LV"/>
        </w:rPr>
        <w:t xml:space="preserve">PILSĒTAS </w:t>
      </w:r>
      <w:r w:rsidRPr="0076684C">
        <w:rPr>
          <w:b/>
          <w:bCs/>
          <w:lang w:val="lv-LV"/>
        </w:rPr>
        <w:t>DOME NOLEMJ: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Ar 2019.gada 2.decembri iecelt nodibinājuma “Izglītības atbalsta fonds” valdi uz 3 (trīs) gadiem šādā sastāvā: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1.Valdes priekšsēdētāja Rita Vectirāne – Jelgavas pilsētas domes priekšsēdētāja vietniece</w:t>
      </w:r>
      <w:r w:rsidR="0079684D" w:rsidRPr="0076684C">
        <w:rPr>
          <w:lang w:val="lv-LV"/>
        </w:rPr>
        <w:t>.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2.Valdes priekšsēdētāja vietniece Gunta Auza – Jelgavas pilsētas pašvaldības iestādes “Jelgava</w:t>
      </w:r>
      <w:r w:rsidR="0079684D" w:rsidRPr="0076684C">
        <w:rPr>
          <w:lang w:val="lv-LV"/>
        </w:rPr>
        <w:t>s izglītības pārvalde” vadītāja.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3.Valdes locekļi: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3.1. Sarmīte Vīksna – Jelgavas pilsētas pašvaldības pieaugušo izglītības iestādes “Zemgales reģiona kompetenču attīstības centrs” direktore;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 xml:space="preserve">3.2. Ilze </w:t>
      </w:r>
      <w:proofErr w:type="spellStart"/>
      <w:r w:rsidRPr="0076684C">
        <w:rPr>
          <w:lang w:val="lv-LV"/>
        </w:rPr>
        <w:t>Vilkārse</w:t>
      </w:r>
      <w:proofErr w:type="spellEnd"/>
      <w:r w:rsidRPr="0076684C">
        <w:rPr>
          <w:lang w:val="lv-LV"/>
        </w:rPr>
        <w:t xml:space="preserve"> – Jelgavas pilsētas pašvaldības iestādes “</w:t>
      </w:r>
      <w:r w:rsidR="00F57155" w:rsidRPr="0076684C">
        <w:rPr>
          <w:lang w:val="lv-LV"/>
        </w:rPr>
        <w:t xml:space="preserve">Jelgavas </w:t>
      </w:r>
      <w:r w:rsidRPr="0076684C">
        <w:rPr>
          <w:lang w:val="lv-LV"/>
        </w:rPr>
        <w:t>Spīdolas Valsts ģimnāzija” direktore;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3.3. Aigars Laizāns – Latvijas Lauksaimniecības universitātes studiju prorektors;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3.4. Janīna Rudzīte – Jelgavas Tehnikuma</w:t>
      </w:r>
      <w:proofErr w:type="gramStart"/>
      <w:r w:rsidRPr="0076684C">
        <w:rPr>
          <w:lang w:val="lv-LV"/>
        </w:rPr>
        <w:t xml:space="preserve">  </w:t>
      </w:r>
      <w:proofErr w:type="gramEnd"/>
      <w:r w:rsidRPr="0076684C">
        <w:rPr>
          <w:lang w:val="lv-LV"/>
        </w:rPr>
        <w:t>direktore;</w:t>
      </w:r>
    </w:p>
    <w:p w:rsidR="00185FFD" w:rsidRPr="0076684C" w:rsidRDefault="00185FFD" w:rsidP="00534EBB">
      <w:pPr>
        <w:pStyle w:val="Header"/>
        <w:ind w:firstLine="360"/>
        <w:jc w:val="both"/>
        <w:rPr>
          <w:lang w:val="lv-LV"/>
        </w:rPr>
      </w:pPr>
      <w:r w:rsidRPr="0076684C">
        <w:rPr>
          <w:lang w:val="lv-LV"/>
        </w:rPr>
        <w:t>3.5. Inita Mazūdre – Jelgavas pilsētas pašvaldības iestādes “Jelgavas izglītības pārvalde” galvenā speciāliste izglītības jautājumos.</w:t>
      </w:r>
    </w:p>
    <w:p w:rsidR="00185FFD" w:rsidRDefault="00185FFD" w:rsidP="00185FFD">
      <w:pPr>
        <w:pStyle w:val="Header"/>
        <w:ind w:firstLine="360"/>
        <w:rPr>
          <w:lang w:val="lv-LV"/>
        </w:rPr>
      </w:pPr>
    </w:p>
    <w:p w:rsidR="00103159" w:rsidRDefault="00103159" w:rsidP="00103159">
      <w:pPr>
        <w:jc w:val="both"/>
      </w:pPr>
    </w:p>
    <w:p w:rsidR="00103159" w:rsidRDefault="00103159" w:rsidP="0010315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03159" w:rsidRDefault="00103159" w:rsidP="00103159">
      <w:pPr>
        <w:rPr>
          <w:color w:val="000000"/>
          <w:lang w:eastAsia="lv-LV"/>
        </w:rPr>
      </w:pPr>
    </w:p>
    <w:p w:rsidR="00103159" w:rsidRDefault="00103159" w:rsidP="00103159">
      <w:pPr>
        <w:rPr>
          <w:color w:val="000000"/>
          <w:lang w:eastAsia="lv-LV"/>
        </w:rPr>
      </w:pPr>
    </w:p>
    <w:p w:rsidR="00103159" w:rsidRDefault="00103159" w:rsidP="0010315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03159" w:rsidRDefault="00103159" w:rsidP="00103159">
      <w:pPr>
        <w:tabs>
          <w:tab w:val="left" w:pos="3960"/>
        </w:tabs>
        <w:jc w:val="both"/>
      </w:pPr>
      <w:r>
        <w:t xml:space="preserve">Administratīvās pārvaldes </w:t>
      </w:r>
    </w:p>
    <w:p w:rsidR="00103159" w:rsidRDefault="00103159" w:rsidP="0010315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03159" w:rsidRPr="0076684C" w:rsidRDefault="00103159" w:rsidP="00103159">
      <w:pPr>
        <w:jc w:val="both"/>
      </w:pPr>
      <w:r>
        <w:t>2019.gada 28.novembrī</w:t>
      </w:r>
    </w:p>
    <w:sectPr w:rsidR="00103159" w:rsidRPr="0076684C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33" w:rsidRDefault="007C3B33">
      <w:r>
        <w:separator/>
      </w:r>
    </w:p>
  </w:endnote>
  <w:endnote w:type="continuationSeparator" w:id="0">
    <w:p w:rsidR="007C3B33" w:rsidRDefault="007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33" w:rsidRDefault="007C3B33">
      <w:r>
        <w:separator/>
      </w:r>
    </w:p>
  </w:footnote>
  <w:footnote w:type="continuationSeparator" w:id="0">
    <w:p w:rsidR="007C3B33" w:rsidRDefault="007C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99160C" wp14:editId="4DEF828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6684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E2"/>
    <w:rsid w:val="00060076"/>
    <w:rsid w:val="000C4CB0"/>
    <w:rsid w:val="000E4EB6"/>
    <w:rsid w:val="00103159"/>
    <w:rsid w:val="00157FB5"/>
    <w:rsid w:val="00185FFD"/>
    <w:rsid w:val="00197F0A"/>
    <w:rsid w:val="001B2E18"/>
    <w:rsid w:val="001C104F"/>
    <w:rsid w:val="001D36E2"/>
    <w:rsid w:val="002051D3"/>
    <w:rsid w:val="002438AA"/>
    <w:rsid w:val="0029227E"/>
    <w:rsid w:val="002A71EA"/>
    <w:rsid w:val="002D745A"/>
    <w:rsid w:val="002F309E"/>
    <w:rsid w:val="0031251F"/>
    <w:rsid w:val="00342504"/>
    <w:rsid w:val="00342523"/>
    <w:rsid w:val="003959A1"/>
    <w:rsid w:val="003D12D3"/>
    <w:rsid w:val="003D5C89"/>
    <w:rsid w:val="004407DF"/>
    <w:rsid w:val="0044759D"/>
    <w:rsid w:val="0048308B"/>
    <w:rsid w:val="004A07D3"/>
    <w:rsid w:val="004D47D9"/>
    <w:rsid w:val="00534EBB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C5C10"/>
    <w:rsid w:val="006D62C3"/>
    <w:rsid w:val="006F7B7A"/>
    <w:rsid w:val="00720161"/>
    <w:rsid w:val="0072428B"/>
    <w:rsid w:val="007419F0"/>
    <w:rsid w:val="0076543C"/>
    <w:rsid w:val="0076684C"/>
    <w:rsid w:val="0079684D"/>
    <w:rsid w:val="007C3B33"/>
    <w:rsid w:val="007F54F5"/>
    <w:rsid w:val="00802131"/>
    <w:rsid w:val="00807AB7"/>
    <w:rsid w:val="00827057"/>
    <w:rsid w:val="008562DC"/>
    <w:rsid w:val="00880030"/>
    <w:rsid w:val="00892EB6"/>
    <w:rsid w:val="009236BB"/>
    <w:rsid w:val="00946181"/>
    <w:rsid w:val="0097415D"/>
    <w:rsid w:val="009C00E0"/>
    <w:rsid w:val="00A867C4"/>
    <w:rsid w:val="00AA6D58"/>
    <w:rsid w:val="00AE59C6"/>
    <w:rsid w:val="00B03FD3"/>
    <w:rsid w:val="00B35B4C"/>
    <w:rsid w:val="00B51C9C"/>
    <w:rsid w:val="00B64D4D"/>
    <w:rsid w:val="00BB795F"/>
    <w:rsid w:val="00BD29A6"/>
    <w:rsid w:val="00C36BCD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80E4C"/>
    <w:rsid w:val="00DC5428"/>
    <w:rsid w:val="00E61AB9"/>
    <w:rsid w:val="00EA770A"/>
    <w:rsid w:val="00EB10AE"/>
    <w:rsid w:val="00EC3FC4"/>
    <w:rsid w:val="00EC4C76"/>
    <w:rsid w:val="00EC518D"/>
    <w:rsid w:val="00F57155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3159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315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-3.1%20Jelgavas%20pilsetas%20domes%20lemuma%20projekts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CD4A-DF6B-4295-9693-B21FEAFA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 (2)</Template>
  <TotalTime>2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user</dc:creator>
  <cp:lastModifiedBy>Baiba Jēkabsone</cp:lastModifiedBy>
  <cp:revision>5</cp:revision>
  <cp:lastPrinted>2019-11-28T13:13:00Z</cp:lastPrinted>
  <dcterms:created xsi:type="dcterms:W3CDTF">2019-11-27T07:36:00Z</dcterms:created>
  <dcterms:modified xsi:type="dcterms:W3CDTF">2019-11-28T13:14:00Z</dcterms:modified>
</cp:coreProperties>
</file>