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A2A8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A2A8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2B2A1B">
        <w:tc>
          <w:tcPr>
            <w:tcW w:w="7479" w:type="dxa"/>
          </w:tcPr>
          <w:p w:rsidR="00E61AB9" w:rsidRDefault="000642EF" w:rsidP="00686A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901AD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86AD3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86AD3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 w:rsidP="00213C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13CAE">
              <w:rPr>
                <w:bCs/>
                <w:szCs w:val="44"/>
                <w:lang w:val="lv-LV"/>
              </w:rPr>
              <w:t>2</w:t>
            </w:r>
            <w:r w:rsidR="000A2A8B">
              <w:rPr>
                <w:bCs/>
                <w:szCs w:val="44"/>
                <w:lang w:val="lv-LV"/>
              </w:rPr>
              <w:t>/25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380D" w:rsidRDefault="004F380D" w:rsidP="004F380D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86AD3">
        <w:rPr>
          <w:b/>
          <w:caps/>
        </w:rPr>
        <w:t>kārļa</w:t>
      </w:r>
      <w:r>
        <w:rPr>
          <w:b/>
          <w:caps/>
        </w:rPr>
        <w:t xml:space="preserve"> IELĀ </w:t>
      </w:r>
      <w:r w:rsidR="00686AD3">
        <w:rPr>
          <w:b/>
          <w:caps/>
        </w:rPr>
        <w:t>12</w:t>
      </w:r>
      <w:r>
        <w:rPr>
          <w:b/>
          <w:caps/>
        </w:rPr>
        <w:t>-</w:t>
      </w:r>
      <w:r w:rsidR="00686AD3">
        <w:rPr>
          <w:b/>
          <w:caps/>
        </w:rPr>
        <w:t>2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4F380D" w:rsidRPr="001B152A" w:rsidRDefault="004F380D" w:rsidP="004F380D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4F380D" w:rsidRDefault="000A2A8B" w:rsidP="000A2A8B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0A2A8B" w:rsidRDefault="000A2A8B" w:rsidP="000A2A8B">
      <w:pPr>
        <w:pStyle w:val="BodyText"/>
        <w:jc w:val="center"/>
        <w:rPr>
          <w:szCs w:val="24"/>
        </w:rPr>
      </w:pPr>
    </w:p>
    <w:p w:rsidR="00686AD3" w:rsidRDefault="00686AD3" w:rsidP="00686AD3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FD4C31">
        <w:rPr>
          <w:bCs/>
          <w:szCs w:val="24"/>
        </w:rPr>
        <w:t>09009028569</w:t>
      </w:r>
      <w:r>
        <w:rPr>
          <w:bCs/>
          <w:szCs w:val="24"/>
        </w:rPr>
        <w:t xml:space="preserve"> Kārļa ielā 12-</w:t>
      </w:r>
      <w:r w:rsidR="00FD4C31">
        <w:rPr>
          <w:bCs/>
          <w:szCs w:val="24"/>
        </w:rPr>
        <w:t>2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</w:t>
      </w:r>
      <w:r w:rsidR="00FD4C31">
        <w:rPr>
          <w:bCs/>
        </w:rPr>
        <w:t>2</w:t>
      </w:r>
      <w:r>
        <w:rPr>
          <w:bCs/>
        </w:rPr>
        <w:t xml:space="preserve"> (telpu grupas kadastra apzīmējums 0900005008300100</w:t>
      </w:r>
      <w:r w:rsidR="00FD4C31">
        <w:rPr>
          <w:bCs/>
        </w:rPr>
        <w:t>1</w:t>
      </w:r>
      <w:r>
        <w:rPr>
          <w:bCs/>
        </w:rPr>
        <w:t>, viena</w:t>
      </w:r>
      <w:r w:rsidRPr="001761EF">
        <w:rPr>
          <w:bCs/>
        </w:rPr>
        <w:t xml:space="preserve"> istab</w:t>
      </w:r>
      <w:r>
        <w:rPr>
          <w:bCs/>
        </w:rPr>
        <w:t>a</w:t>
      </w:r>
      <w:r w:rsidRPr="001761EF">
        <w:rPr>
          <w:bCs/>
        </w:rPr>
        <w:t xml:space="preserve"> ar krāsns apkuri</w:t>
      </w:r>
      <w:r>
        <w:rPr>
          <w:bCs/>
        </w:rPr>
        <w:t xml:space="preserve">, </w:t>
      </w:r>
      <w:r w:rsidRPr="001761EF">
        <w:rPr>
          <w:bCs/>
        </w:rPr>
        <w:t xml:space="preserve">kopējā platība </w:t>
      </w:r>
      <w:r>
        <w:rPr>
          <w:bCs/>
        </w:rPr>
        <w:t>1</w:t>
      </w:r>
      <w:r w:rsidR="00FD4C31">
        <w:rPr>
          <w:bCs/>
        </w:rPr>
        <w:t>3</w:t>
      </w:r>
      <w:r w:rsidRPr="001761EF">
        <w:rPr>
          <w:bCs/>
        </w:rPr>
        <w:t>,</w:t>
      </w:r>
      <w:r>
        <w:rPr>
          <w:bCs/>
        </w:rPr>
        <w:t>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</w:t>
      </w:r>
      <w:r w:rsidR="00FD4C31">
        <w:rPr>
          <w:bCs/>
        </w:rPr>
        <w:t>39</w:t>
      </w:r>
      <w:r w:rsidRPr="001761EF">
        <w:rPr>
          <w:bCs/>
        </w:rPr>
        <w:t>/</w:t>
      </w:r>
      <w:r>
        <w:rPr>
          <w:bCs/>
        </w:rPr>
        <w:t>1711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09000050083001, 09000050083002) </w:t>
      </w:r>
      <w:r w:rsidRPr="001761EF">
        <w:rPr>
          <w:bCs/>
        </w:rPr>
        <w:t xml:space="preserve">un zemes (kadastra </w:t>
      </w:r>
      <w:r w:rsidR="00D038B9">
        <w:rPr>
          <w:bCs/>
        </w:rPr>
        <w:t>apzīmējums</w:t>
      </w:r>
      <w:r w:rsidR="00D038B9" w:rsidRPr="001761EF">
        <w:rPr>
          <w:bCs/>
        </w:rPr>
        <w:t xml:space="preserve"> </w:t>
      </w:r>
      <w:r>
        <w:rPr>
          <w:bCs/>
        </w:rPr>
        <w:t>09000050083</w:t>
      </w:r>
      <w:r w:rsidRPr="001761EF">
        <w:rPr>
          <w:bCs/>
        </w:rPr>
        <w:t>), ir reģistrēts Jelgavas pilsētas zemesgrāmatas nodalījumā Nr.</w:t>
      </w:r>
      <w:r w:rsidR="00FD4C31">
        <w:rPr>
          <w:bCs/>
        </w:rPr>
        <w:t>3434</w:t>
      </w:r>
      <w:r>
        <w:rPr>
          <w:bCs/>
        </w:rPr>
        <w:t>-</w:t>
      </w:r>
      <w:r w:rsidR="00FD4C31">
        <w:rPr>
          <w:bCs/>
        </w:rPr>
        <w:t>2</w:t>
      </w:r>
      <w:r>
        <w:rPr>
          <w:bCs/>
        </w:rPr>
        <w:t xml:space="preserve"> </w:t>
      </w:r>
      <w:r w:rsidRPr="001761EF">
        <w:rPr>
          <w:bCs/>
        </w:rPr>
        <w:t>uz Jelgavas pilsētas pašvaldības vārda.</w:t>
      </w:r>
      <w:r w:rsidRPr="00C66FAC">
        <w:rPr>
          <w:bCs/>
        </w:rPr>
        <w:t xml:space="preserve"> </w:t>
      </w:r>
    </w:p>
    <w:p w:rsidR="00D315F1" w:rsidRDefault="00D315F1" w:rsidP="00D315F1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 kārtībā, jābūt dzīvošanai derīgai.</w:t>
      </w:r>
    </w:p>
    <w:p w:rsidR="00686AD3" w:rsidRDefault="00686AD3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2017.gada 14.septembrī un </w:t>
      </w:r>
      <w:r w:rsidRPr="00602429">
        <w:rPr>
          <w:bCs/>
        </w:rPr>
        <w:t xml:space="preserve">2019.gada </w:t>
      </w:r>
      <w:r w:rsidR="00602429" w:rsidRPr="00602429">
        <w:rPr>
          <w:bCs/>
        </w:rPr>
        <w:t>8.</w:t>
      </w:r>
      <w:r w:rsidRPr="00602429">
        <w:rPr>
          <w:bCs/>
        </w:rPr>
        <w:t>novembrī</w:t>
      </w:r>
      <w:r>
        <w:rPr>
          <w:bCs/>
        </w:rPr>
        <w:t xml:space="preserve"> dzīvojamā mājā Kārļa ielā 12, Jelgavā, notika ugunsgrēk</w:t>
      </w:r>
      <w:r w:rsidR="00D315F1">
        <w:rPr>
          <w:bCs/>
        </w:rPr>
        <w:t>i</w:t>
      </w:r>
      <w:r>
        <w:rPr>
          <w:bCs/>
        </w:rPr>
        <w:t xml:space="preserve">. Dzīvokļa īpašums nav izīrēts, jo tas nav derīgs </w:t>
      </w:r>
      <w:r>
        <w:t xml:space="preserve">dzīvošanai, tajā nepieciešams veikt remontdarbus, kā arī veikt finansiālus ieguldījumus dzīvojamās mājas </w:t>
      </w:r>
      <w:r>
        <w:rPr>
          <w:bCs/>
          <w:szCs w:val="24"/>
        </w:rPr>
        <w:t>Kārļa ielā 12</w:t>
      </w:r>
      <w:r>
        <w:t>, Jelgavā, kopīpašuma daļu remontam.</w:t>
      </w:r>
      <w:r>
        <w:rPr>
          <w:bCs/>
        </w:rPr>
        <w:t xml:space="preserve"> </w:t>
      </w:r>
    </w:p>
    <w:p w:rsidR="00C52E1C" w:rsidRDefault="00C52E1C" w:rsidP="00C52E1C">
      <w:pPr>
        <w:pStyle w:val="BodyText"/>
        <w:ind w:firstLine="720"/>
        <w:jc w:val="both"/>
        <w:rPr>
          <w:bCs/>
        </w:rPr>
      </w:pPr>
      <w:r>
        <w:rPr>
          <w:bCs/>
        </w:rPr>
        <w:t>Ņemot vērā apstākli, ka Dzīvokļa īpašums</w:t>
      </w:r>
      <w:r w:rsidRPr="001761EF">
        <w:rPr>
          <w:bCs/>
        </w:rPr>
        <w:t xml:space="preserve"> </w:t>
      </w:r>
      <w:r>
        <w:rPr>
          <w:bCs/>
        </w:rPr>
        <w:t>dzīvošanai nav derīgs, Jelgavas pilsētas domes Dzīvokļu komisija 2019.gada 16.oktobrī pieņēma lēmumu Nr.11/11.1. “Pašvaldības dzīvojamo telpu Kārļa ielā 12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Dzīvokļa īpašumu nodot atsavināšanai. </w:t>
      </w:r>
    </w:p>
    <w:p w:rsidR="00EC15C8" w:rsidRDefault="00EC15C8" w:rsidP="00EC15C8">
      <w:pPr>
        <w:pStyle w:val="BodyText"/>
        <w:ind w:firstLine="720"/>
        <w:jc w:val="both"/>
      </w:pPr>
      <w:r>
        <w:t>Saskaņā ar Atsavināšanas likuma 8.panta nosacījumiem, atsavināšanai paredzētā nekustamā īpašuma novērtēšanu organizē un mantas nosacīto cenu apstiprina pašvaldības institūcija, novērtēšanai pieaicinot sertificētu vērtētāju.</w:t>
      </w:r>
      <w:proofErr w:type="gramStart"/>
      <w:r>
        <w:t xml:space="preserve">   </w:t>
      </w:r>
      <w:proofErr w:type="gramEnd"/>
    </w:p>
    <w:p w:rsidR="004F380D" w:rsidRDefault="004F380D" w:rsidP="004F380D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EC15C8">
        <w:t>9</w:t>
      </w:r>
      <w:r w:rsidRPr="00720222">
        <w:t xml:space="preserve">.gada </w:t>
      </w:r>
      <w:r w:rsidR="00C52E1C">
        <w:t>29.novembrī</w:t>
      </w:r>
      <w:r>
        <w:t xml:space="preserve"> nekustamā īpašuma vērtētājs </w:t>
      </w:r>
      <w:r w:rsidR="00C52E1C">
        <w:t xml:space="preserve">Ģirts Kļaviņš </w:t>
      </w:r>
      <w:r w:rsidR="00C52E1C" w:rsidRPr="00720222">
        <w:t>(</w:t>
      </w:r>
      <w:r w:rsidR="00C52E1C" w:rsidRPr="00720222">
        <w:rPr>
          <w:szCs w:val="24"/>
        </w:rPr>
        <w:t xml:space="preserve">Latvijas īpašumu vērtētāju asociācijas </w:t>
      </w:r>
      <w:r w:rsidR="00C52E1C">
        <w:rPr>
          <w:szCs w:val="24"/>
        </w:rPr>
        <w:t>īpašumu vērtētāja profesionālās kvalifikācijas</w:t>
      </w:r>
      <w:r w:rsidR="00C52E1C" w:rsidRPr="00720222">
        <w:rPr>
          <w:szCs w:val="24"/>
        </w:rPr>
        <w:t xml:space="preserve"> sertifikāts nekustamā īpašuma vērtēšanai</w:t>
      </w:r>
      <w:r w:rsidR="00C52E1C" w:rsidRPr="00720222">
        <w:t xml:space="preserve"> Nr</w:t>
      </w:r>
      <w:r w:rsidR="00C52E1C">
        <w:t>.88</w:t>
      </w:r>
      <w:r w:rsidR="00C52E1C" w:rsidRPr="00720222">
        <w:t xml:space="preserve">, </w:t>
      </w:r>
      <w:r w:rsidR="00C52E1C">
        <w:t>derīgs</w:t>
      </w:r>
      <w:r w:rsidR="00C52E1C" w:rsidRPr="00720222">
        <w:t xml:space="preserve"> </w:t>
      </w:r>
      <w:r w:rsidR="00C52E1C">
        <w:t>līdz 2020</w:t>
      </w:r>
      <w:r w:rsidR="00C52E1C" w:rsidRPr="00720222">
        <w:t xml:space="preserve">.gada </w:t>
      </w:r>
      <w:r w:rsidR="00C52E1C">
        <w:t>22.jūnijam</w:t>
      </w:r>
      <w:r w:rsidR="00C52E1C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EC15C8">
        <w:rPr>
          <w:szCs w:val="24"/>
        </w:rPr>
        <w:t>1</w:t>
      </w:r>
      <w:r w:rsidR="00BF1EB0">
        <w:rPr>
          <w:szCs w:val="24"/>
        </w:rPr>
        <w:t>8</w:t>
      </w:r>
      <w:r w:rsidR="00EC15C8">
        <w:rPr>
          <w:szCs w:val="24"/>
        </w:rPr>
        <w:t>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4F380D" w:rsidRPr="00720222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BF1EB0">
        <w:rPr>
          <w:szCs w:val="24"/>
        </w:rPr>
        <w:t>1588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DB0668" w:rsidRDefault="00DB0668" w:rsidP="00DB0668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>
        <w:rPr>
          <w:szCs w:val="24"/>
        </w:rPr>
        <w:t>9</w:t>
      </w:r>
      <w:r w:rsidRPr="00617911">
        <w:rPr>
          <w:szCs w:val="24"/>
        </w:rPr>
        <w:t xml:space="preserve">.gada </w:t>
      </w:r>
      <w:r>
        <w:rPr>
          <w:szCs w:val="24"/>
        </w:rPr>
        <w:t xml:space="preserve">13.decembrī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>noteica</w:t>
      </w:r>
      <w:r>
        <w:rPr>
          <w:bCs/>
        </w:rPr>
        <w:t xml:space="preserve">: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>
        <w:rPr>
          <w:szCs w:val="24"/>
        </w:rPr>
        <w:t>1900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190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:rsidR="004F380D" w:rsidRDefault="004F380D" w:rsidP="004F380D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</w:t>
      </w:r>
      <w:r w:rsidR="00E057EB">
        <w:t>, savukārt šā likuma 15.pantā noteikts, ka izsole var būt mutiska ar augšupejošu soli</w:t>
      </w:r>
      <w:r>
        <w:t>.</w:t>
      </w:r>
    </w:p>
    <w:p w:rsidR="00F46762" w:rsidRPr="00617911" w:rsidRDefault="00F46762" w:rsidP="00F46762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4F380D" w:rsidRDefault="004F380D" w:rsidP="004F380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</w:t>
      </w:r>
      <w:r w:rsidR="00E057EB">
        <w:rPr>
          <w:bCs/>
        </w:rPr>
        <w:t>likuma “Par palīdzību dzīvokļa jautājumu risināšanā” 16.panta pirmo daļu</w:t>
      </w:r>
      <w:r>
        <w:rPr>
          <w:bCs/>
        </w:rPr>
        <w:t xml:space="preserve">, </w:t>
      </w:r>
      <w:r w:rsidR="00E057EB">
        <w:t>A</w:t>
      </w:r>
      <w:r>
        <w:t xml:space="preserve">tsavināšanas likuma 3.panta pirmās daļas 1.punktu, </w:t>
      </w:r>
      <w:r>
        <w:rPr>
          <w:bCs/>
        </w:rPr>
        <w:t>15.pant</w:t>
      </w:r>
      <w:r w:rsidR="000A2767">
        <w:rPr>
          <w:bCs/>
        </w:rPr>
        <w:t>u</w:t>
      </w:r>
      <w:r>
        <w:rPr>
          <w:bCs/>
        </w:rPr>
        <w:t xml:space="preserve">, </w:t>
      </w:r>
      <w:r>
        <w:t xml:space="preserve">36.panta trešo daļu, </w:t>
      </w:r>
      <w:r>
        <w:rPr>
          <w:bCs/>
        </w:rPr>
        <w:t xml:space="preserve">Jelgavas pilsētas domes Dzīvokļu komisijas </w:t>
      </w:r>
      <w:r w:rsidR="00FD4C31">
        <w:rPr>
          <w:bCs/>
        </w:rPr>
        <w:t>2019.gada 16.oktobra lēmumu Nr.11/11.1. “Pašvaldības dzīvojamo telpu Kārļa ielā 12,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pilsētas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F46762">
        <w:t>20</w:t>
      </w:r>
      <w:r w:rsidR="00F46762" w:rsidRPr="00617911">
        <w:t>1</w:t>
      </w:r>
      <w:r w:rsidR="00F46762">
        <w:t>9</w:t>
      </w:r>
      <w:r w:rsidR="00F46762" w:rsidRPr="00617911">
        <w:t xml:space="preserve">.gada </w:t>
      </w:r>
      <w:r w:rsidR="00FD4C31">
        <w:t xml:space="preserve">13.decembra </w:t>
      </w:r>
      <w:r>
        <w:rPr>
          <w:bCs/>
        </w:rPr>
        <w:t>lēmumu Nr.</w:t>
      </w:r>
      <w:r w:rsidR="00F46762">
        <w:rPr>
          <w:bCs/>
        </w:rPr>
        <w:t>1</w:t>
      </w:r>
      <w:r w:rsidR="00FD4C31">
        <w:rPr>
          <w:bCs/>
        </w:rPr>
        <w:t>2</w:t>
      </w:r>
      <w:r w:rsidR="00F46762">
        <w:rPr>
          <w:bCs/>
        </w:rPr>
        <w:t>/</w:t>
      </w:r>
      <w:r w:rsidR="00FD4C31">
        <w:rPr>
          <w:bCs/>
        </w:rPr>
        <w:t>4</w:t>
      </w:r>
      <w:r>
        <w:rPr>
          <w:bCs/>
        </w:rPr>
        <w:t xml:space="preserve"> “Dzīvokļa īpašuma </w:t>
      </w:r>
      <w:r w:rsidR="00FD4C31">
        <w:rPr>
          <w:bCs/>
        </w:rPr>
        <w:t>Kārļa ielā 12-2</w:t>
      </w:r>
      <w:r>
        <w:rPr>
          <w:bCs/>
        </w:rPr>
        <w:t xml:space="preserve">, Jelgavā, atsavināšana”, </w:t>
      </w:r>
    </w:p>
    <w:p w:rsidR="004F380D" w:rsidRDefault="004F380D" w:rsidP="004F380D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4F380D" w:rsidRDefault="004F380D" w:rsidP="004F38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E36F1" w:rsidRPr="004E36F1" w:rsidRDefault="004E36F1" w:rsidP="004F380D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dzīvokļa īpašumu ar kadastra numuru </w:t>
      </w:r>
      <w:r w:rsidR="00C116EB">
        <w:rPr>
          <w:bCs/>
        </w:rPr>
        <w:t>09009028569 Kārļa ielā 12-2,</w:t>
      </w:r>
      <w:r w:rsidR="00C116EB" w:rsidRPr="001761EF">
        <w:rPr>
          <w:bCs/>
        </w:rPr>
        <w:t xml:space="preserve"> Jelgavā</w:t>
      </w:r>
      <w:r w:rsidR="00C116EB">
        <w:rPr>
          <w:bCs/>
        </w:rPr>
        <w:t xml:space="preserve">, kas sastāv no dzīvokļa Nr.2 (telpu grupas kadastra apzīmējums 09000050083001001, </w:t>
      </w:r>
      <w:r w:rsidR="00C116EB" w:rsidRPr="001761EF">
        <w:rPr>
          <w:bCs/>
        </w:rPr>
        <w:t xml:space="preserve">kopējā platība </w:t>
      </w:r>
      <w:r w:rsidR="00C116EB">
        <w:rPr>
          <w:bCs/>
        </w:rPr>
        <w:t>13</w:t>
      </w:r>
      <w:r w:rsidR="00C116EB" w:rsidRPr="001761EF">
        <w:rPr>
          <w:bCs/>
        </w:rPr>
        <w:t>,</w:t>
      </w:r>
      <w:r w:rsidR="00C116EB">
        <w:rPr>
          <w:bCs/>
        </w:rPr>
        <w:t>9</w:t>
      </w:r>
      <w:r w:rsidR="00C116EB" w:rsidRPr="001761EF">
        <w:rPr>
          <w:bCs/>
        </w:rPr>
        <w:t xml:space="preserve"> m</w:t>
      </w:r>
      <w:r w:rsidR="00C116EB" w:rsidRPr="001761EF">
        <w:rPr>
          <w:bCs/>
          <w:vertAlign w:val="superscript"/>
        </w:rPr>
        <w:t>2</w:t>
      </w:r>
      <w:r w:rsidR="00C116EB">
        <w:rPr>
          <w:bCs/>
        </w:rPr>
        <w:t>)</w:t>
      </w:r>
      <w:r w:rsidR="00C116EB" w:rsidRPr="001761EF">
        <w:rPr>
          <w:bCs/>
        </w:rPr>
        <w:t xml:space="preserve"> un tam piekrītoš</w:t>
      </w:r>
      <w:r w:rsidR="00C116EB">
        <w:rPr>
          <w:bCs/>
        </w:rPr>
        <w:t>aj</w:t>
      </w:r>
      <w:r w:rsidR="00C116EB" w:rsidRPr="001761EF">
        <w:rPr>
          <w:bCs/>
        </w:rPr>
        <w:t>ā</w:t>
      </w:r>
      <w:r w:rsidR="00C116EB">
        <w:rPr>
          <w:bCs/>
        </w:rPr>
        <w:t>m</w:t>
      </w:r>
      <w:r w:rsidR="00C116EB" w:rsidRPr="001761EF">
        <w:rPr>
          <w:bCs/>
        </w:rPr>
        <w:t xml:space="preserve"> kopīpašuma </w:t>
      </w:r>
      <w:r w:rsidR="00C116EB">
        <w:rPr>
          <w:bCs/>
        </w:rPr>
        <w:t>139</w:t>
      </w:r>
      <w:r w:rsidR="00C116EB" w:rsidRPr="001761EF">
        <w:rPr>
          <w:bCs/>
        </w:rPr>
        <w:t>/</w:t>
      </w:r>
      <w:r w:rsidR="00C116EB">
        <w:rPr>
          <w:bCs/>
        </w:rPr>
        <w:t>1711</w:t>
      </w:r>
      <w:r w:rsidR="00C116EB" w:rsidRPr="001761EF">
        <w:rPr>
          <w:bCs/>
        </w:rPr>
        <w:t xml:space="preserve"> domājamā</w:t>
      </w:r>
      <w:r w:rsidR="00C116EB">
        <w:rPr>
          <w:bCs/>
        </w:rPr>
        <w:t>m</w:t>
      </w:r>
      <w:r w:rsidR="00C116EB" w:rsidRPr="001761EF">
        <w:rPr>
          <w:bCs/>
        </w:rPr>
        <w:t xml:space="preserve"> daļ</w:t>
      </w:r>
      <w:r w:rsidR="00C116EB">
        <w:rPr>
          <w:bCs/>
        </w:rPr>
        <w:t>ām</w:t>
      </w:r>
      <w:r w:rsidR="00C116EB" w:rsidRPr="001761EF">
        <w:rPr>
          <w:bCs/>
        </w:rPr>
        <w:t xml:space="preserve"> no </w:t>
      </w:r>
      <w:r w:rsidR="00C116EB">
        <w:rPr>
          <w:bCs/>
        </w:rPr>
        <w:t>būvēm (</w:t>
      </w:r>
      <w:r w:rsidR="00C116EB" w:rsidRPr="001761EF">
        <w:rPr>
          <w:bCs/>
        </w:rPr>
        <w:t xml:space="preserve">kadastra apzīmējums </w:t>
      </w:r>
      <w:r w:rsidR="00C116EB">
        <w:rPr>
          <w:bCs/>
        </w:rPr>
        <w:t xml:space="preserve">09000050083001, 09000050083002) </w:t>
      </w:r>
      <w:r w:rsidR="00C116EB" w:rsidRPr="001761EF">
        <w:rPr>
          <w:bCs/>
        </w:rPr>
        <w:t xml:space="preserve">un zemes (kadastra </w:t>
      </w:r>
      <w:r w:rsidR="00D038B9">
        <w:rPr>
          <w:bCs/>
        </w:rPr>
        <w:t>apzīmējums</w:t>
      </w:r>
      <w:r w:rsidR="00D038B9" w:rsidRPr="001761EF">
        <w:rPr>
          <w:bCs/>
        </w:rPr>
        <w:t xml:space="preserve"> </w:t>
      </w:r>
      <w:r w:rsidR="00C116EB">
        <w:rPr>
          <w:bCs/>
        </w:rPr>
        <w:t>09000050083</w:t>
      </w:r>
      <w:r w:rsidR="00C116EB" w:rsidRPr="001761EF">
        <w:rPr>
          <w:bCs/>
        </w:rPr>
        <w:t>)</w:t>
      </w:r>
      <w:r>
        <w:t xml:space="preserve">, </w:t>
      </w:r>
      <w:r>
        <w:rPr>
          <w:bCs/>
        </w:rPr>
        <w:t xml:space="preserve">pārdodot to </w:t>
      </w:r>
      <w:r w:rsidR="00F801FB">
        <w:rPr>
          <w:bCs/>
        </w:rPr>
        <w:t xml:space="preserve">mutiskā </w:t>
      </w:r>
      <w:r>
        <w:rPr>
          <w:bCs/>
        </w:rPr>
        <w:t>izsolē ar augšupejošu soli.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dzīvokļa īpašuma </w:t>
      </w:r>
      <w:r w:rsidR="00F801FB">
        <w:rPr>
          <w:bCs/>
        </w:rPr>
        <w:t>Kārļa ielā 12-2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F801FB">
        <w:rPr>
          <w:bCs/>
        </w:rPr>
        <w:t>19</w:t>
      </w:r>
      <w:r w:rsidR="00F46762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F801FB">
        <w:t>19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="00F46762"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4F380D" w:rsidRPr="00665C20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F801FB">
        <w:rPr>
          <w:bCs/>
        </w:rPr>
        <w:t>Kārļa ielā 12-2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4F380D" w:rsidRDefault="004F380D" w:rsidP="004F380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F801FB">
        <w:rPr>
          <w:bCs/>
        </w:rPr>
        <w:t>Kārļa ielā 12-2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A2A8B" w:rsidRDefault="000A2A8B" w:rsidP="000A2A8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0A2A8B" w:rsidRDefault="000A2A8B" w:rsidP="000A2A8B">
      <w:pPr>
        <w:rPr>
          <w:color w:val="000000"/>
          <w:lang w:eastAsia="lv-LV"/>
        </w:rPr>
      </w:pPr>
    </w:p>
    <w:p w:rsidR="000A2A8B" w:rsidRDefault="000A2A8B" w:rsidP="000A2A8B">
      <w:pPr>
        <w:rPr>
          <w:color w:val="000000"/>
          <w:lang w:eastAsia="lv-LV"/>
        </w:rPr>
      </w:pPr>
    </w:p>
    <w:p w:rsidR="000A2A8B" w:rsidRDefault="000A2A8B" w:rsidP="000A2A8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A2A8B" w:rsidRDefault="000A2A8B" w:rsidP="000A2A8B">
      <w:pPr>
        <w:tabs>
          <w:tab w:val="left" w:pos="3960"/>
        </w:tabs>
        <w:jc w:val="both"/>
      </w:pPr>
      <w:r>
        <w:t xml:space="preserve">Administratīvās pārvaldes </w:t>
      </w:r>
    </w:p>
    <w:p w:rsidR="000A2A8B" w:rsidRDefault="000A2A8B" w:rsidP="000A2A8B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0A2A8B" w:rsidRDefault="006F484C" w:rsidP="000A2A8B">
      <w:pPr>
        <w:jc w:val="both"/>
      </w:pPr>
      <w:r>
        <w:t>2020.gada 28</w:t>
      </w:r>
      <w:bookmarkStart w:id="0" w:name="_GoBack"/>
      <w:bookmarkEnd w:id="0"/>
      <w:r w:rsidR="000A2A8B">
        <w:t>.janvārī</w:t>
      </w:r>
    </w:p>
    <w:p w:rsidR="00C61B0C" w:rsidRPr="00B4510D" w:rsidRDefault="00C61B0C" w:rsidP="00C61B0C">
      <w:pPr>
        <w:jc w:val="both"/>
      </w:pPr>
    </w:p>
    <w:sectPr w:rsidR="00C61B0C" w:rsidRPr="00B4510D" w:rsidSect="0064482F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63" w:rsidRDefault="00AF0063">
      <w:r>
        <w:separator/>
      </w:r>
    </w:p>
  </w:endnote>
  <w:endnote w:type="continuationSeparator" w:id="0">
    <w:p w:rsidR="00AF0063" w:rsidRDefault="00AF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Default="0025721B" w:rsidP="000A2A8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6F484C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63" w:rsidRDefault="00AF0063">
      <w:r>
        <w:separator/>
      </w:r>
    </w:p>
  </w:footnote>
  <w:footnote w:type="continuationSeparator" w:id="0">
    <w:p w:rsidR="00AF0063" w:rsidRDefault="00AF0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AF3D914" wp14:editId="57DBB28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B2A1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2767"/>
    <w:rsid w:val="000A2A8B"/>
    <w:rsid w:val="000A58F1"/>
    <w:rsid w:val="000C293C"/>
    <w:rsid w:val="000C40F0"/>
    <w:rsid w:val="000C4CB0"/>
    <w:rsid w:val="000D2293"/>
    <w:rsid w:val="000E2360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84EB6"/>
    <w:rsid w:val="00197F0A"/>
    <w:rsid w:val="001A2A8B"/>
    <w:rsid w:val="001B2E18"/>
    <w:rsid w:val="001C104F"/>
    <w:rsid w:val="001D677E"/>
    <w:rsid w:val="001E3974"/>
    <w:rsid w:val="001F0E62"/>
    <w:rsid w:val="00201FFC"/>
    <w:rsid w:val="002051D3"/>
    <w:rsid w:val="002132D8"/>
    <w:rsid w:val="00213CAE"/>
    <w:rsid w:val="002438AA"/>
    <w:rsid w:val="0024579E"/>
    <w:rsid w:val="002470DB"/>
    <w:rsid w:val="00250707"/>
    <w:rsid w:val="00254B60"/>
    <w:rsid w:val="0025721B"/>
    <w:rsid w:val="0026094B"/>
    <w:rsid w:val="002866F2"/>
    <w:rsid w:val="0029227E"/>
    <w:rsid w:val="002A71EA"/>
    <w:rsid w:val="002B2A1B"/>
    <w:rsid w:val="002B5A93"/>
    <w:rsid w:val="002C70D0"/>
    <w:rsid w:val="002D745A"/>
    <w:rsid w:val="002E39D7"/>
    <w:rsid w:val="002F2FF5"/>
    <w:rsid w:val="00302F42"/>
    <w:rsid w:val="0031251F"/>
    <w:rsid w:val="003135E2"/>
    <w:rsid w:val="00315442"/>
    <w:rsid w:val="00316078"/>
    <w:rsid w:val="00326C8E"/>
    <w:rsid w:val="00327E97"/>
    <w:rsid w:val="00342504"/>
    <w:rsid w:val="0035156B"/>
    <w:rsid w:val="00352F96"/>
    <w:rsid w:val="003615D5"/>
    <w:rsid w:val="003733F8"/>
    <w:rsid w:val="0037423E"/>
    <w:rsid w:val="00384274"/>
    <w:rsid w:val="00393CD9"/>
    <w:rsid w:val="003947C6"/>
    <w:rsid w:val="003959A1"/>
    <w:rsid w:val="00396851"/>
    <w:rsid w:val="003A7A21"/>
    <w:rsid w:val="003B0611"/>
    <w:rsid w:val="003B6113"/>
    <w:rsid w:val="003D12D3"/>
    <w:rsid w:val="003D5C89"/>
    <w:rsid w:val="003E78F8"/>
    <w:rsid w:val="003F778D"/>
    <w:rsid w:val="00401CB6"/>
    <w:rsid w:val="0040225A"/>
    <w:rsid w:val="0040337B"/>
    <w:rsid w:val="00414BA7"/>
    <w:rsid w:val="004407DF"/>
    <w:rsid w:val="0044759D"/>
    <w:rsid w:val="00461720"/>
    <w:rsid w:val="00461A6D"/>
    <w:rsid w:val="00463CBF"/>
    <w:rsid w:val="004647BB"/>
    <w:rsid w:val="00486FB8"/>
    <w:rsid w:val="00494A7A"/>
    <w:rsid w:val="004952E3"/>
    <w:rsid w:val="00495A93"/>
    <w:rsid w:val="004A07D3"/>
    <w:rsid w:val="004A2541"/>
    <w:rsid w:val="004C1FFE"/>
    <w:rsid w:val="004D47D9"/>
    <w:rsid w:val="004D49C8"/>
    <w:rsid w:val="004E36F1"/>
    <w:rsid w:val="004F380D"/>
    <w:rsid w:val="0050464C"/>
    <w:rsid w:val="00510C05"/>
    <w:rsid w:val="00520F0A"/>
    <w:rsid w:val="0053138D"/>
    <w:rsid w:val="00540422"/>
    <w:rsid w:val="00552EC5"/>
    <w:rsid w:val="0055529A"/>
    <w:rsid w:val="00563944"/>
    <w:rsid w:val="00566517"/>
    <w:rsid w:val="00577970"/>
    <w:rsid w:val="005931AB"/>
    <w:rsid w:val="005B05BE"/>
    <w:rsid w:val="005B101A"/>
    <w:rsid w:val="005B18BE"/>
    <w:rsid w:val="005C34F1"/>
    <w:rsid w:val="005C5838"/>
    <w:rsid w:val="005F09C3"/>
    <w:rsid w:val="005F1F31"/>
    <w:rsid w:val="0060175D"/>
    <w:rsid w:val="00602429"/>
    <w:rsid w:val="006150DC"/>
    <w:rsid w:val="006200AB"/>
    <w:rsid w:val="00627A3F"/>
    <w:rsid w:val="0063151B"/>
    <w:rsid w:val="00631B8B"/>
    <w:rsid w:val="00632DE9"/>
    <w:rsid w:val="0064482F"/>
    <w:rsid w:val="006457D0"/>
    <w:rsid w:val="0066057F"/>
    <w:rsid w:val="0066324F"/>
    <w:rsid w:val="00671596"/>
    <w:rsid w:val="00686AD3"/>
    <w:rsid w:val="006B064E"/>
    <w:rsid w:val="006B0CF4"/>
    <w:rsid w:val="006B7C1D"/>
    <w:rsid w:val="006B7EE6"/>
    <w:rsid w:val="006D62C3"/>
    <w:rsid w:val="006D775F"/>
    <w:rsid w:val="006E5E95"/>
    <w:rsid w:val="006F3970"/>
    <w:rsid w:val="006F484C"/>
    <w:rsid w:val="0070081E"/>
    <w:rsid w:val="00720161"/>
    <w:rsid w:val="007237BC"/>
    <w:rsid w:val="007419F0"/>
    <w:rsid w:val="00745660"/>
    <w:rsid w:val="00745CE8"/>
    <w:rsid w:val="00753EBD"/>
    <w:rsid w:val="0076543C"/>
    <w:rsid w:val="00787A54"/>
    <w:rsid w:val="007B5397"/>
    <w:rsid w:val="007E28AD"/>
    <w:rsid w:val="007F54F5"/>
    <w:rsid w:val="007F7FFC"/>
    <w:rsid w:val="00800BE2"/>
    <w:rsid w:val="00802131"/>
    <w:rsid w:val="00807AB7"/>
    <w:rsid w:val="008218E1"/>
    <w:rsid w:val="00825E70"/>
    <w:rsid w:val="00827057"/>
    <w:rsid w:val="00846CE4"/>
    <w:rsid w:val="00853C53"/>
    <w:rsid w:val="008562DC"/>
    <w:rsid w:val="008667FA"/>
    <w:rsid w:val="00880030"/>
    <w:rsid w:val="00881CF2"/>
    <w:rsid w:val="0088562F"/>
    <w:rsid w:val="00892EB6"/>
    <w:rsid w:val="008950A7"/>
    <w:rsid w:val="008A77DD"/>
    <w:rsid w:val="008C2FB0"/>
    <w:rsid w:val="008C627C"/>
    <w:rsid w:val="008D2AC7"/>
    <w:rsid w:val="008D365B"/>
    <w:rsid w:val="008E3763"/>
    <w:rsid w:val="008F163C"/>
    <w:rsid w:val="00920BD0"/>
    <w:rsid w:val="00925FAA"/>
    <w:rsid w:val="00945211"/>
    <w:rsid w:val="00946181"/>
    <w:rsid w:val="00951A81"/>
    <w:rsid w:val="0095637F"/>
    <w:rsid w:val="0097415D"/>
    <w:rsid w:val="0097561E"/>
    <w:rsid w:val="009813AC"/>
    <w:rsid w:val="00984E91"/>
    <w:rsid w:val="009A199B"/>
    <w:rsid w:val="009A5523"/>
    <w:rsid w:val="009B7251"/>
    <w:rsid w:val="009B79AC"/>
    <w:rsid w:val="009C00E0"/>
    <w:rsid w:val="009C5437"/>
    <w:rsid w:val="009C5E45"/>
    <w:rsid w:val="009D5C62"/>
    <w:rsid w:val="009D6E3F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555CC"/>
    <w:rsid w:val="00A62826"/>
    <w:rsid w:val="00A80AE9"/>
    <w:rsid w:val="00A82253"/>
    <w:rsid w:val="00A867C4"/>
    <w:rsid w:val="00A90504"/>
    <w:rsid w:val="00A9107D"/>
    <w:rsid w:val="00A96DE4"/>
    <w:rsid w:val="00AA6D58"/>
    <w:rsid w:val="00AE6380"/>
    <w:rsid w:val="00AF0063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BF1EB0"/>
    <w:rsid w:val="00C03F57"/>
    <w:rsid w:val="00C106A0"/>
    <w:rsid w:val="00C1123F"/>
    <w:rsid w:val="00C116EB"/>
    <w:rsid w:val="00C164B5"/>
    <w:rsid w:val="00C30391"/>
    <w:rsid w:val="00C36D3B"/>
    <w:rsid w:val="00C36D48"/>
    <w:rsid w:val="00C516D8"/>
    <w:rsid w:val="00C52E1C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038B9"/>
    <w:rsid w:val="00D1121C"/>
    <w:rsid w:val="00D16BB0"/>
    <w:rsid w:val="00D23124"/>
    <w:rsid w:val="00D315F1"/>
    <w:rsid w:val="00D335CB"/>
    <w:rsid w:val="00D3706E"/>
    <w:rsid w:val="00D4156C"/>
    <w:rsid w:val="00D66693"/>
    <w:rsid w:val="00D8287D"/>
    <w:rsid w:val="00D83433"/>
    <w:rsid w:val="00D901AD"/>
    <w:rsid w:val="00DB0668"/>
    <w:rsid w:val="00DC32ED"/>
    <w:rsid w:val="00DC5428"/>
    <w:rsid w:val="00DD43DE"/>
    <w:rsid w:val="00DE1EF4"/>
    <w:rsid w:val="00DF5546"/>
    <w:rsid w:val="00E057EB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B59A6"/>
    <w:rsid w:val="00EC08CB"/>
    <w:rsid w:val="00EC15C8"/>
    <w:rsid w:val="00EC3FC4"/>
    <w:rsid w:val="00EC4C76"/>
    <w:rsid w:val="00EC518D"/>
    <w:rsid w:val="00F029E4"/>
    <w:rsid w:val="00F02E80"/>
    <w:rsid w:val="00F13162"/>
    <w:rsid w:val="00F13C82"/>
    <w:rsid w:val="00F1559D"/>
    <w:rsid w:val="00F25203"/>
    <w:rsid w:val="00F26577"/>
    <w:rsid w:val="00F46762"/>
    <w:rsid w:val="00F6122B"/>
    <w:rsid w:val="00F72CDC"/>
    <w:rsid w:val="00F801FB"/>
    <w:rsid w:val="00F848CF"/>
    <w:rsid w:val="00F900D8"/>
    <w:rsid w:val="00FB6B06"/>
    <w:rsid w:val="00FB7367"/>
    <w:rsid w:val="00FD4C31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B2B3-75AC-47FC-8393-83A0C5B5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4</cp:revision>
  <cp:lastPrinted>2019-12-20T14:44:00Z</cp:lastPrinted>
  <dcterms:created xsi:type="dcterms:W3CDTF">2020-01-27T15:40:00Z</dcterms:created>
  <dcterms:modified xsi:type="dcterms:W3CDTF">2020-01-28T15:21:00Z</dcterms:modified>
</cp:coreProperties>
</file>