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E3B8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E3B8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Tr="004914CA">
        <w:tc>
          <w:tcPr>
            <w:tcW w:w="7763" w:type="dxa"/>
          </w:tcPr>
          <w:p w:rsidR="00E61AB9" w:rsidRDefault="00297BD3" w:rsidP="00297B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463FD7">
              <w:rPr>
                <w:bCs/>
                <w:szCs w:val="44"/>
                <w:lang w:val="lv-LV"/>
              </w:rPr>
              <w:t>.04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17B41">
              <w:rPr>
                <w:bCs/>
                <w:szCs w:val="44"/>
                <w:lang w:val="lv-LV"/>
              </w:rPr>
              <w:t>7/5</w:t>
            </w:r>
          </w:p>
        </w:tc>
      </w:tr>
    </w:tbl>
    <w:p w:rsidR="00E61AB9" w:rsidRPr="00117B41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:rsidR="003F123B" w:rsidRDefault="003F123B" w:rsidP="003F123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LOKĀLPLĀNOJUMA </w:t>
      </w:r>
      <w:r w:rsidR="00297BD3" w:rsidRPr="00297BD3">
        <w:rPr>
          <w:b/>
          <w:bCs/>
        </w:rPr>
        <w:t>KVARTĀLAM STARP LIELO IELU, PASTA IELU, DRIKSAS IELU UN KATOĻU IELU, JELGAVĀ</w:t>
      </w:r>
      <w:r>
        <w:rPr>
          <w:b/>
          <w:bCs/>
        </w:rPr>
        <w:t xml:space="preserve"> APSTIPRINĀŠANA </w:t>
      </w:r>
      <w:r w:rsidR="001111C8">
        <w:rPr>
          <w:b/>
          <w:bCs/>
        </w:rPr>
        <w:t>UN SAISTOŠO NOTEIKUMU IZDOŠANA</w:t>
      </w:r>
    </w:p>
    <w:p w:rsidR="003E3B84" w:rsidRDefault="003E3B84" w:rsidP="003E3B84">
      <w:pPr>
        <w:jc w:val="center"/>
      </w:pPr>
      <w:r>
        <w:tab/>
        <w:t>(ziņo: I.Škutāne)</w:t>
      </w:r>
    </w:p>
    <w:p w:rsidR="003E3B84" w:rsidRPr="00117B41" w:rsidRDefault="003E3B84" w:rsidP="003E3B84">
      <w:pPr>
        <w:jc w:val="center"/>
        <w:rPr>
          <w:sz w:val="16"/>
          <w:szCs w:val="16"/>
        </w:rPr>
      </w:pPr>
    </w:p>
    <w:p w:rsidR="003E3B84" w:rsidRPr="001C104F" w:rsidRDefault="003E3B84" w:rsidP="003E3B84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117B41">
        <w:rPr>
          <w:b/>
          <w:bCs/>
          <w:lang w:eastAsia="lv-LV"/>
        </w:rPr>
        <w:t>3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>(A.Rāviņš, R.Vectirāne, V.Ļevčenoks, I.Bandeniece, D.Olte, M.Buškevics, A.Garančs, R.Šlegelmilhs, J.Strods, I.Jakovels, S.Stoļarovs, A.Eihvalds,</w:t>
      </w:r>
      <w:r w:rsidR="00117B41">
        <w:rPr>
          <w:bCs/>
          <w:lang w:eastAsia="lv-LV"/>
        </w:rPr>
        <w:t xml:space="preserve"> </w:t>
      </w:r>
      <w:r w:rsidRPr="004E13C3">
        <w:rPr>
          <w:bCs/>
          <w:lang w:eastAsia="lv-LV"/>
        </w:rPr>
        <w:t xml:space="preserve">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117B41">
        <w:rPr>
          <w:b/>
          <w:color w:val="000000"/>
          <w:lang w:eastAsia="lv-LV"/>
        </w:rPr>
        <w:t xml:space="preserve">– </w:t>
      </w:r>
      <w:r w:rsidR="00117B41" w:rsidRPr="00117B41">
        <w:rPr>
          <w:b/>
          <w:color w:val="000000"/>
          <w:lang w:eastAsia="lv-LV"/>
        </w:rPr>
        <w:t>2</w:t>
      </w:r>
      <w:r w:rsidR="00117B41">
        <w:rPr>
          <w:color w:val="000000"/>
          <w:lang w:eastAsia="lv-LV"/>
        </w:rPr>
        <w:t xml:space="preserve"> (</w:t>
      </w:r>
      <w:r w:rsidR="00117B41" w:rsidRPr="004E13C3">
        <w:rPr>
          <w:bCs/>
          <w:lang w:eastAsia="lv-LV"/>
        </w:rPr>
        <w:t>G.Kurlovičs</w:t>
      </w:r>
      <w:r w:rsidR="00117B41">
        <w:rPr>
          <w:bCs/>
          <w:lang w:eastAsia="lv-LV"/>
        </w:rPr>
        <w:t>,</w:t>
      </w:r>
      <w:r w:rsidR="00117B41" w:rsidRPr="00117B41">
        <w:rPr>
          <w:bCs/>
          <w:lang w:eastAsia="lv-LV"/>
        </w:rPr>
        <w:t xml:space="preserve"> </w:t>
      </w:r>
      <w:r w:rsidR="00117B41" w:rsidRPr="004E13C3">
        <w:rPr>
          <w:bCs/>
          <w:lang w:eastAsia="lv-LV"/>
        </w:rPr>
        <w:t>L.Zīverts</w:t>
      </w:r>
      <w:r w:rsidR="00117B41">
        <w:rPr>
          <w:color w:val="000000"/>
          <w:lang w:eastAsia="lv-LV"/>
        </w:rPr>
        <w:t>)</w:t>
      </w:r>
      <w:r w:rsidRPr="004E13C3">
        <w:rPr>
          <w:color w:val="000000"/>
          <w:lang w:eastAsia="lv-LV"/>
        </w:rPr>
        <w:t>,</w:t>
      </w:r>
    </w:p>
    <w:p w:rsidR="009B0C90" w:rsidRDefault="004F691B" w:rsidP="003D7B38">
      <w:pPr>
        <w:ind w:firstLine="426"/>
        <w:jc w:val="both"/>
      </w:pPr>
      <w:r>
        <w:t>S</w:t>
      </w:r>
      <w:r w:rsidRPr="00835CCD">
        <w:t xml:space="preserve">askaņā ar Jelgavas pilsētas domes 2020.gada 28.janvāra lēmumu Nr.2/7 „Par </w:t>
      </w:r>
      <w:proofErr w:type="spellStart"/>
      <w:r w:rsidRPr="00835CCD">
        <w:t>lokālplānojuma</w:t>
      </w:r>
      <w:proofErr w:type="spellEnd"/>
      <w:r w:rsidRPr="00835CCD">
        <w:t xml:space="preserve"> kvartālam starp Lielo ielu, Pasta ielu, </w:t>
      </w:r>
      <w:proofErr w:type="spellStart"/>
      <w:r w:rsidRPr="00835CCD">
        <w:t>Driksas</w:t>
      </w:r>
      <w:proofErr w:type="spellEnd"/>
      <w:r w:rsidRPr="00835CCD">
        <w:t xml:space="preserve"> ielu un Katoļu ielu, Jelgavā redakcijas nodošanu publiskajai apspriešanai un atzinumu saņemšanai”</w:t>
      </w:r>
      <w:r>
        <w:t xml:space="preserve"> l</w:t>
      </w:r>
      <w:r w:rsidR="00835CCD" w:rsidRPr="00835CCD">
        <w:t xml:space="preserve">okālplānojuma kvartālam starp Lielo ielu, Pasta ielu, </w:t>
      </w:r>
      <w:proofErr w:type="spellStart"/>
      <w:r w:rsidR="00835CCD" w:rsidRPr="00835CCD">
        <w:t>Driksas</w:t>
      </w:r>
      <w:proofErr w:type="spellEnd"/>
      <w:r w:rsidR="00835CCD" w:rsidRPr="00835CCD">
        <w:t xml:space="preserve"> ielu un Katoļu ielu, Jelgavā  redakcija tika nodota publiskai apspriešanai un institūciju atzinumu saņemšanai.</w:t>
      </w:r>
    </w:p>
    <w:p w:rsidR="00835CCD" w:rsidRDefault="00835CCD" w:rsidP="003D7B38">
      <w:pPr>
        <w:ind w:firstLine="426"/>
        <w:jc w:val="both"/>
      </w:pPr>
      <w:r w:rsidRPr="00835CCD">
        <w:t>Publiskās apspriešanas termiņš tika noteikts četras nedēļas, laika posmā no 2020.gada 10.februāra līdz 2020.gada 8.martam.</w:t>
      </w:r>
      <w:r>
        <w:t xml:space="preserve"> </w:t>
      </w:r>
    </w:p>
    <w:p w:rsidR="00835CCD" w:rsidRDefault="00835CCD" w:rsidP="003D7B38">
      <w:pPr>
        <w:ind w:firstLine="426"/>
        <w:jc w:val="both"/>
      </w:pPr>
      <w:r w:rsidRPr="00835CCD">
        <w:t xml:space="preserve">Pēc publiskās apspriešanas </w:t>
      </w:r>
      <w:proofErr w:type="spellStart"/>
      <w:r>
        <w:t>lokālplānojuma</w:t>
      </w:r>
      <w:proofErr w:type="spellEnd"/>
      <w:r>
        <w:t xml:space="preserve"> izstrādes vadītājs ir sagatavojis ziņojumu “</w:t>
      </w:r>
      <w:r w:rsidRPr="00835CCD">
        <w:t xml:space="preserve">Par </w:t>
      </w:r>
      <w:proofErr w:type="spellStart"/>
      <w:r w:rsidRPr="00835CCD">
        <w:t>lokālplānojuma</w:t>
      </w:r>
      <w:proofErr w:type="spellEnd"/>
      <w:r w:rsidRPr="00835CCD">
        <w:t xml:space="preserve"> kvartālam starp Lielo ielu, Pasta ielu, </w:t>
      </w:r>
      <w:proofErr w:type="spellStart"/>
      <w:r w:rsidRPr="00835CCD">
        <w:t>Driksas</w:t>
      </w:r>
      <w:proofErr w:type="spellEnd"/>
      <w:r w:rsidRPr="00835CCD">
        <w:t xml:space="preserve"> ielu un Katoļu ielu, Jelgavā redakcijas publiskās apspriešanas laikā saņemtajiem priekšlikumiem un institūciju atzinumiem</w:t>
      </w:r>
      <w:r>
        <w:t>” (1.pielikums).</w:t>
      </w:r>
      <w:r w:rsidR="009B0C90">
        <w:t xml:space="preserve"> Ziņojumam ir pievienoti </w:t>
      </w:r>
      <w:r w:rsidR="009B0C90" w:rsidRPr="009B0C90">
        <w:t xml:space="preserve">pārskati par saņemtajiem iedzīvotāju priekšlikumiem un institūciju atzinumiem, kuros sniegts izvērtējums par </w:t>
      </w:r>
      <w:r w:rsidR="009B0C90">
        <w:t>to</w:t>
      </w:r>
      <w:r w:rsidR="009B0C90" w:rsidRPr="009B0C90">
        <w:t xml:space="preserve"> ņemšanu vērā vai noraidīšanu.</w:t>
      </w:r>
    </w:p>
    <w:p w:rsidR="003F123B" w:rsidRPr="00272791" w:rsidRDefault="003F123B" w:rsidP="003D7B38">
      <w:pPr>
        <w:ind w:firstLine="426"/>
        <w:jc w:val="both"/>
      </w:pPr>
      <w:r>
        <w:t>P</w:t>
      </w:r>
      <w:r w:rsidRPr="00272791">
        <w:t>amatojoties uz</w:t>
      </w:r>
      <w:r>
        <w:t xml:space="preserve"> likuma „Par pašvaldībām” 14.panta otrās daļas 1.punktu, Teritorijas attīstības plānošanas likuma 12.panta pirmo daļu un 25.pantu, Ministru kabineta 2014.gada 14.oktobra noteikumu Nr.628 „Noteikumi par pašvaldību teritorijas attīstības plānošanas dokumentiem” 88.1. </w:t>
      </w:r>
      <w:r w:rsidR="000F74DB">
        <w:t>apakš</w:t>
      </w:r>
      <w:r>
        <w:t>punktu</w:t>
      </w:r>
      <w:r w:rsidR="005F5F1E">
        <w:t xml:space="preserve">, </w:t>
      </w:r>
      <w:r w:rsidR="00B83E5B">
        <w:t>91.</w:t>
      </w:r>
      <w:r w:rsidR="005F5F1E">
        <w:t xml:space="preserve"> un 93.</w:t>
      </w:r>
      <w:r w:rsidR="00B83E5B">
        <w:t>punktu</w:t>
      </w:r>
      <w:r>
        <w:t xml:space="preserve">, </w:t>
      </w:r>
      <w:r w:rsidR="00D85D94">
        <w:t xml:space="preserve">un </w:t>
      </w:r>
      <w:r w:rsidR="00835CCD">
        <w:t>publiskās apspriešanas rezultātiem</w:t>
      </w:r>
      <w:r>
        <w:t>,</w:t>
      </w:r>
    </w:p>
    <w:p w:rsidR="00E61AB9" w:rsidRPr="00117B41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3F123B" w:rsidP="00117B4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 xml:space="preserve">Apstiprināt </w:t>
      </w:r>
      <w:proofErr w:type="spellStart"/>
      <w:r>
        <w:t>lokālplānojumu</w:t>
      </w:r>
      <w:proofErr w:type="spellEnd"/>
      <w:r>
        <w:t xml:space="preserve"> </w:t>
      </w:r>
      <w:r w:rsidR="00297BD3" w:rsidRPr="00297BD3">
        <w:t xml:space="preserve">kvartālam starp </w:t>
      </w:r>
      <w:r w:rsidR="00B83E5B" w:rsidRPr="00297BD3">
        <w:t>Liel</w:t>
      </w:r>
      <w:r w:rsidR="00B83E5B">
        <w:t>o</w:t>
      </w:r>
      <w:r w:rsidR="00B83E5B" w:rsidRPr="00297BD3">
        <w:t xml:space="preserve"> </w:t>
      </w:r>
      <w:r w:rsidR="00297BD3" w:rsidRPr="00297BD3">
        <w:t xml:space="preserve">ielu, Pasta ielu, </w:t>
      </w:r>
      <w:proofErr w:type="spellStart"/>
      <w:r w:rsidR="00297BD3" w:rsidRPr="00297BD3">
        <w:t>Driksas</w:t>
      </w:r>
      <w:proofErr w:type="spellEnd"/>
      <w:r w:rsidR="00297BD3" w:rsidRPr="00297BD3">
        <w:t xml:space="preserve"> ielu un Katoļu ielu, Je</w:t>
      </w:r>
      <w:r w:rsidR="00297BD3">
        <w:t>l</w:t>
      </w:r>
      <w:r w:rsidR="00297BD3" w:rsidRPr="00297BD3">
        <w:t>gavā</w:t>
      </w:r>
      <w:r w:rsidR="00274EF2">
        <w:t xml:space="preserve"> (</w:t>
      </w:r>
      <w:r w:rsidR="005563D0">
        <w:t>2.pielikums</w:t>
      </w:r>
      <w:r>
        <w:t>).</w:t>
      </w:r>
    </w:p>
    <w:p w:rsidR="0044759D" w:rsidRPr="00507ADE" w:rsidRDefault="000743F4" w:rsidP="00117B4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Izdot Jelgavas pilsētas pašvaldības 20</w:t>
      </w:r>
      <w:r w:rsidR="00297BD3">
        <w:t>20</w:t>
      </w:r>
      <w:r>
        <w:t xml:space="preserve">.gada </w:t>
      </w:r>
      <w:r w:rsidR="00297BD3">
        <w:t>30</w:t>
      </w:r>
      <w:r>
        <w:t>.</w:t>
      </w:r>
      <w:r w:rsidR="005F109E">
        <w:t>aprīļa</w:t>
      </w:r>
      <w:r>
        <w:t xml:space="preserve"> saistošos noteikumus Nr.</w:t>
      </w:r>
      <w:r w:rsidR="003E3B84">
        <w:t>20-15</w:t>
      </w:r>
      <w:r>
        <w:t xml:space="preserve"> “</w:t>
      </w:r>
      <w:proofErr w:type="spellStart"/>
      <w:r>
        <w:t>Lokālplānojuma</w:t>
      </w:r>
      <w:proofErr w:type="spellEnd"/>
      <w:r>
        <w:t xml:space="preserve"> </w:t>
      </w:r>
      <w:r w:rsidR="00297BD3" w:rsidRPr="00297BD3">
        <w:t xml:space="preserve">kvartālam starp </w:t>
      </w:r>
      <w:r w:rsidR="00B83E5B" w:rsidRPr="00297BD3">
        <w:t>Liel</w:t>
      </w:r>
      <w:r w:rsidR="00B83E5B">
        <w:t>o</w:t>
      </w:r>
      <w:r w:rsidR="00B83E5B" w:rsidRPr="00297BD3">
        <w:t xml:space="preserve"> </w:t>
      </w:r>
      <w:r w:rsidR="00297BD3" w:rsidRPr="00297BD3">
        <w:t xml:space="preserve">ielu, Pasta ielu, </w:t>
      </w:r>
      <w:proofErr w:type="spellStart"/>
      <w:r w:rsidR="00297BD3" w:rsidRPr="00297BD3">
        <w:t>Driksas</w:t>
      </w:r>
      <w:proofErr w:type="spellEnd"/>
      <w:r w:rsidR="00297BD3" w:rsidRPr="00297BD3">
        <w:t xml:space="preserve"> ielu un Katoļu ielu, Je</w:t>
      </w:r>
      <w:r w:rsidR="00297BD3">
        <w:t>l</w:t>
      </w:r>
      <w:r w:rsidR="00297BD3" w:rsidRPr="00297BD3">
        <w:t>gavā</w:t>
      </w:r>
      <w:r>
        <w:t>, teritorijas izmantošanas un apbūves noteikumu un grafiskās daļas – funkcionālā zonēju</w:t>
      </w:r>
      <w:r w:rsidR="00723E77">
        <w:t>ma apstiprināšana”</w:t>
      </w:r>
      <w: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17B41" w:rsidRDefault="00117B4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E3B84" w:rsidRDefault="003E3B84" w:rsidP="003E3B8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E3B84" w:rsidRDefault="003E3B84" w:rsidP="003E3B8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E3B84" w:rsidRDefault="003E3B84" w:rsidP="003E3B84">
      <w:pPr>
        <w:rPr>
          <w:color w:val="000000"/>
          <w:lang w:eastAsia="lv-LV"/>
        </w:rPr>
      </w:pPr>
    </w:p>
    <w:p w:rsidR="003E3B84" w:rsidRDefault="003E3B84" w:rsidP="003E3B8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E3B84" w:rsidRDefault="003E3B84" w:rsidP="003E3B84">
      <w:pPr>
        <w:tabs>
          <w:tab w:val="left" w:pos="3960"/>
        </w:tabs>
        <w:jc w:val="both"/>
      </w:pPr>
      <w:r>
        <w:t xml:space="preserve">Administratīvās pārvaldes </w:t>
      </w:r>
    </w:p>
    <w:p w:rsidR="003E3B84" w:rsidRDefault="003E3B84" w:rsidP="003E3B8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Default="003E3B84" w:rsidP="00117B41">
      <w:pPr>
        <w:jc w:val="both"/>
      </w:pPr>
      <w:r>
        <w:t>2020.gada 30.aprīlī</w:t>
      </w:r>
    </w:p>
    <w:sectPr w:rsidR="00342504" w:rsidSect="00117B41">
      <w:headerReference w:type="first" r:id="rId9"/>
      <w:pgSz w:w="11906" w:h="16838" w:code="9"/>
      <w:pgMar w:top="1021" w:right="102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DD" w:rsidRDefault="002843DD">
      <w:r>
        <w:separator/>
      </w:r>
    </w:p>
  </w:endnote>
  <w:endnote w:type="continuationSeparator" w:id="0">
    <w:p w:rsidR="002843DD" w:rsidRDefault="0028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DD" w:rsidRDefault="002843DD">
      <w:r>
        <w:separator/>
      </w:r>
    </w:p>
  </w:footnote>
  <w:footnote w:type="continuationSeparator" w:id="0">
    <w:p w:rsidR="002843DD" w:rsidRDefault="00284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FECAF99" wp14:editId="66197C9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914C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05"/>
    <w:multiLevelType w:val="multilevel"/>
    <w:tmpl w:val="605E9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BB5B92"/>
    <w:multiLevelType w:val="hybridMultilevel"/>
    <w:tmpl w:val="F9F49C96"/>
    <w:lvl w:ilvl="0" w:tplc="1C8A2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8"/>
    <w:rsid w:val="00040270"/>
    <w:rsid w:val="000743F4"/>
    <w:rsid w:val="00090A3B"/>
    <w:rsid w:val="000C4CB0"/>
    <w:rsid w:val="000E4EB6"/>
    <w:rsid w:val="000F74DB"/>
    <w:rsid w:val="001111C8"/>
    <w:rsid w:val="00117B41"/>
    <w:rsid w:val="00134E74"/>
    <w:rsid w:val="00157FB5"/>
    <w:rsid w:val="00197F0A"/>
    <w:rsid w:val="001B2E18"/>
    <w:rsid w:val="001C104F"/>
    <w:rsid w:val="001F5A4B"/>
    <w:rsid w:val="002051D3"/>
    <w:rsid w:val="002438AA"/>
    <w:rsid w:val="00262873"/>
    <w:rsid w:val="00274EF2"/>
    <w:rsid w:val="00283B07"/>
    <w:rsid w:val="002843DD"/>
    <w:rsid w:val="0029227E"/>
    <w:rsid w:val="00297BD3"/>
    <w:rsid w:val="002A71EA"/>
    <w:rsid w:val="002D745A"/>
    <w:rsid w:val="0031251F"/>
    <w:rsid w:val="00342504"/>
    <w:rsid w:val="00393FAF"/>
    <w:rsid w:val="003959A1"/>
    <w:rsid w:val="003D12D3"/>
    <w:rsid w:val="003D5C89"/>
    <w:rsid w:val="003D7B38"/>
    <w:rsid w:val="003E2DEF"/>
    <w:rsid w:val="003E3B84"/>
    <w:rsid w:val="003F123B"/>
    <w:rsid w:val="004407DF"/>
    <w:rsid w:val="00446A43"/>
    <w:rsid w:val="0044759D"/>
    <w:rsid w:val="00463FD7"/>
    <w:rsid w:val="004914CA"/>
    <w:rsid w:val="00491EB6"/>
    <w:rsid w:val="004A07D3"/>
    <w:rsid w:val="004D47D9"/>
    <w:rsid w:val="004F691B"/>
    <w:rsid w:val="00507ADE"/>
    <w:rsid w:val="00540422"/>
    <w:rsid w:val="005563D0"/>
    <w:rsid w:val="00577970"/>
    <w:rsid w:val="005931AB"/>
    <w:rsid w:val="005A5954"/>
    <w:rsid w:val="005F109E"/>
    <w:rsid w:val="005F5F1E"/>
    <w:rsid w:val="0060175D"/>
    <w:rsid w:val="0063151B"/>
    <w:rsid w:val="00631B8B"/>
    <w:rsid w:val="006457D0"/>
    <w:rsid w:val="00646F9F"/>
    <w:rsid w:val="0066057F"/>
    <w:rsid w:val="0066324F"/>
    <w:rsid w:val="00666988"/>
    <w:rsid w:val="006B5D6C"/>
    <w:rsid w:val="006D62C3"/>
    <w:rsid w:val="00720161"/>
    <w:rsid w:val="00723E77"/>
    <w:rsid w:val="00731987"/>
    <w:rsid w:val="007419F0"/>
    <w:rsid w:val="00756191"/>
    <w:rsid w:val="0076543C"/>
    <w:rsid w:val="007F54F5"/>
    <w:rsid w:val="00802131"/>
    <w:rsid w:val="00807AB7"/>
    <w:rsid w:val="00827057"/>
    <w:rsid w:val="00835CCD"/>
    <w:rsid w:val="00842B96"/>
    <w:rsid w:val="008562DC"/>
    <w:rsid w:val="00867A73"/>
    <w:rsid w:val="008777EA"/>
    <w:rsid w:val="00880030"/>
    <w:rsid w:val="00883941"/>
    <w:rsid w:val="008878F3"/>
    <w:rsid w:val="00892EB6"/>
    <w:rsid w:val="00900D2B"/>
    <w:rsid w:val="00911782"/>
    <w:rsid w:val="00946181"/>
    <w:rsid w:val="0097415D"/>
    <w:rsid w:val="009B0C90"/>
    <w:rsid w:val="009B6FC8"/>
    <w:rsid w:val="009C00E0"/>
    <w:rsid w:val="00A867C4"/>
    <w:rsid w:val="00AA6D58"/>
    <w:rsid w:val="00AF24EC"/>
    <w:rsid w:val="00B03FD3"/>
    <w:rsid w:val="00B35B4C"/>
    <w:rsid w:val="00B51C9C"/>
    <w:rsid w:val="00B64D4D"/>
    <w:rsid w:val="00B83E5B"/>
    <w:rsid w:val="00BB795F"/>
    <w:rsid w:val="00BC785B"/>
    <w:rsid w:val="00C10F8F"/>
    <w:rsid w:val="00C32A70"/>
    <w:rsid w:val="00C36D3B"/>
    <w:rsid w:val="00C508C4"/>
    <w:rsid w:val="00C516D8"/>
    <w:rsid w:val="00C53D6F"/>
    <w:rsid w:val="00C75E2C"/>
    <w:rsid w:val="00C86BBA"/>
    <w:rsid w:val="00C9728B"/>
    <w:rsid w:val="00CA0990"/>
    <w:rsid w:val="00CB10BD"/>
    <w:rsid w:val="00CB32F1"/>
    <w:rsid w:val="00CC7744"/>
    <w:rsid w:val="00CD139B"/>
    <w:rsid w:val="00CD2FC4"/>
    <w:rsid w:val="00CF60DF"/>
    <w:rsid w:val="00D00D85"/>
    <w:rsid w:val="00D1121C"/>
    <w:rsid w:val="00D85D94"/>
    <w:rsid w:val="00DC5428"/>
    <w:rsid w:val="00E141D8"/>
    <w:rsid w:val="00E27D17"/>
    <w:rsid w:val="00E61AB9"/>
    <w:rsid w:val="00E76FAA"/>
    <w:rsid w:val="00E8131F"/>
    <w:rsid w:val="00E81944"/>
    <w:rsid w:val="00EA770A"/>
    <w:rsid w:val="00EB10AE"/>
    <w:rsid w:val="00EC3FC4"/>
    <w:rsid w:val="00EC4C76"/>
    <w:rsid w:val="00EC518D"/>
    <w:rsid w:val="00F127DF"/>
    <w:rsid w:val="00F405F0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F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53D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3D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3D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3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3D6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F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53D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3D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3D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3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3D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B656-1731-4B1F-A42A-4BBCB508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Stūre</dc:creator>
  <cp:lastModifiedBy>Baiba Jēkabsone</cp:lastModifiedBy>
  <cp:revision>4</cp:revision>
  <cp:lastPrinted>2020-04-30T08:48:00Z</cp:lastPrinted>
  <dcterms:created xsi:type="dcterms:W3CDTF">2020-04-29T11:52:00Z</dcterms:created>
  <dcterms:modified xsi:type="dcterms:W3CDTF">2020-04-30T08:48:00Z</dcterms:modified>
</cp:coreProperties>
</file>