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50041" w14:textId="77777777" w:rsidR="00F1537D" w:rsidRDefault="00D9238B" w:rsidP="00740F16">
      <w:pPr>
        <w:jc w:val="center"/>
        <w:rPr>
          <w:b/>
          <w:bCs/>
          <w:szCs w:val="44"/>
        </w:rPr>
      </w:pPr>
      <w:bookmarkStart w:id="0" w:name="_Hlk498594265"/>
      <w:r w:rsidRPr="00FB49C5">
        <w:rPr>
          <w:b/>
        </w:rPr>
        <w:t>JELGAVAS P</w:t>
      </w:r>
      <w:r w:rsidR="000A4209" w:rsidRPr="00FB49C5">
        <w:rPr>
          <w:b/>
        </w:rPr>
        <w:t>ILSĒTAS</w:t>
      </w:r>
      <w:r w:rsidR="000C57AE" w:rsidRPr="00FB49C5">
        <w:rPr>
          <w:b/>
        </w:rPr>
        <w:t xml:space="preserve"> PAŠVALDĪBAS </w:t>
      </w:r>
      <w:r w:rsidR="00F003ED" w:rsidRPr="00FB49C5">
        <w:rPr>
          <w:b/>
          <w:bCs/>
          <w:szCs w:val="44"/>
        </w:rPr>
        <w:t>20</w:t>
      </w:r>
      <w:r w:rsidR="00C85C04" w:rsidRPr="00FB49C5">
        <w:rPr>
          <w:b/>
          <w:bCs/>
          <w:szCs w:val="44"/>
        </w:rPr>
        <w:t>20</w:t>
      </w:r>
      <w:r w:rsidR="00F003ED" w:rsidRPr="00FB49C5">
        <w:rPr>
          <w:b/>
          <w:bCs/>
          <w:szCs w:val="44"/>
        </w:rPr>
        <w:t>.GADA 2</w:t>
      </w:r>
      <w:r w:rsidR="001708CF">
        <w:rPr>
          <w:b/>
          <w:bCs/>
          <w:szCs w:val="44"/>
        </w:rPr>
        <w:t>8</w:t>
      </w:r>
      <w:r w:rsidR="00F003ED" w:rsidRPr="00FB49C5">
        <w:rPr>
          <w:b/>
          <w:bCs/>
          <w:szCs w:val="44"/>
        </w:rPr>
        <w:t>.</w:t>
      </w:r>
      <w:r w:rsidR="00C85C04" w:rsidRPr="00FB49C5">
        <w:rPr>
          <w:b/>
          <w:bCs/>
          <w:szCs w:val="44"/>
        </w:rPr>
        <w:t>MA</w:t>
      </w:r>
      <w:r w:rsidR="001708CF">
        <w:rPr>
          <w:b/>
          <w:bCs/>
          <w:szCs w:val="44"/>
        </w:rPr>
        <w:t>IJ</w:t>
      </w:r>
      <w:r w:rsidR="002452CA" w:rsidRPr="00FB49C5">
        <w:rPr>
          <w:b/>
          <w:bCs/>
          <w:szCs w:val="44"/>
        </w:rPr>
        <w:t xml:space="preserve">A </w:t>
      </w:r>
    </w:p>
    <w:p w14:paraId="4CE0BC33" w14:textId="42F6D702" w:rsidR="00F1537D" w:rsidRDefault="002452CA" w:rsidP="00740F16">
      <w:pPr>
        <w:jc w:val="center"/>
        <w:rPr>
          <w:b/>
          <w:bCs/>
          <w:szCs w:val="44"/>
        </w:rPr>
      </w:pPr>
      <w:r w:rsidRPr="00FB49C5">
        <w:rPr>
          <w:b/>
          <w:bCs/>
          <w:szCs w:val="44"/>
        </w:rPr>
        <w:t>SAISTOŠ</w:t>
      </w:r>
      <w:r w:rsidR="001B69B9" w:rsidRPr="00FB49C5">
        <w:rPr>
          <w:b/>
          <w:bCs/>
          <w:szCs w:val="44"/>
        </w:rPr>
        <w:t>O NOTEIKUMU NR.</w:t>
      </w:r>
      <w:r w:rsidR="008B1040">
        <w:rPr>
          <w:b/>
          <w:bCs/>
          <w:szCs w:val="44"/>
        </w:rPr>
        <w:t>20-25</w:t>
      </w:r>
      <w:r w:rsidR="001B69B9" w:rsidRPr="00FB49C5">
        <w:rPr>
          <w:b/>
          <w:bCs/>
          <w:szCs w:val="44"/>
        </w:rPr>
        <w:t xml:space="preserve"> </w:t>
      </w:r>
      <w:r w:rsidR="00627BF1" w:rsidRPr="00FB49C5">
        <w:rPr>
          <w:b/>
          <w:bCs/>
          <w:szCs w:val="44"/>
        </w:rPr>
        <w:t>“</w:t>
      </w:r>
      <w:r w:rsidR="001B69B9" w:rsidRPr="00FB49C5">
        <w:rPr>
          <w:b/>
          <w:bCs/>
          <w:szCs w:val="44"/>
        </w:rPr>
        <w:t>GROZĪJUM</w:t>
      </w:r>
      <w:r w:rsidR="0084558B" w:rsidRPr="00FB49C5">
        <w:rPr>
          <w:b/>
          <w:bCs/>
          <w:szCs w:val="44"/>
        </w:rPr>
        <w:t>I</w:t>
      </w:r>
      <w:r w:rsidRPr="00FB49C5">
        <w:rPr>
          <w:b/>
          <w:bCs/>
          <w:szCs w:val="44"/>
        </w:rPr>
        <w:t xml:space="preserve"> JELGAVAS PILSĒTAS PAŠVALDĪBAS 2015.GADA 12.NOVEMBRA SAISTOŠAJOS NOTEIKUMOS </w:t>
      </w:r>
    </w:p>
    <w:p w14:paraId="576661B1" w14:textId="64A0C9FD" w:rsidR="00F1537D" w:rsidRDefault="002452CA" w:rsidP="00740F16">
      <w:pPr>
        <w:jc w:val="center"/>
        <w:rPr>
          <w:b/>
          <w:bCs/>
        </w:rPr>
      </w:pPr>
      <w:r w:rsidRPr="00FB49C5">
        <w:rPr>
          <w:b/>
          <w:bCs/>
          <w:szCs w:val="44"/>
        </w:rPr>
        <w:t xml:space="preserve">NR.15-20 </w:t>
      </w:r>
      <w:r w:rsidR="00627BF1" w:rsidRPr="00FB49C5">
        <w:rPr>
          <w:b/>
          <w:bCs/>
          <w:szCs w:val="44"/>
        </w:rPr>
        <w:t>“</w:t>
      </w:r>
      <w:r w:rsidRPr="00FB49C5">
        <w:rPr>
          <w:b/>
          <w:bCs/>
        </w:rPr>
        <w:t xml:space="preserve">JELGAVAS PILSĒTAS PAŠVALDĪBAS PABALSTU PIEŠĶIRŠANAS NOTEIKUMI”” </w:t>
      </w:r>
      <w:bookmarkEnd w:id="0"/>
    </w:p>
    <w:p w14:paraId="41B15CB0" w14:textId="0DBEB6EB" w:rsidR="00D9238B" w:rsidRPr="00EE7097" w:rsidRDefault="00D9238B" w:rsidP="00740F16">
      <w:pPr>
        <w:jc w:val="center"/>
        <w:rPr>
          <w:b/>
        </w:rPr>
      </w:pPr>
      <w:r w:rsidRPr="00FB49C5">
        <w:rPr>
          <w:b/>
        </w:rPr>
        <w:t>PASKAIDROJUMA RAKSTS</w:t>
      </w:r>
    </w:p>
    <w:p w14:paraId="73FC6CBE" w14:textId="77777777" w:rsidR="00D9238B" w:rsidRPr="00BA77CB" w:rsidRDefault="00D9238B" w:rsidP="0058129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097"/>
      </w:tblGrid>
      <w:tr w:rsidR="00EE7097" w:rsidRPr="00BA77CB" w14:paraId="3D8098F1" w14:textId="77777777" w:rsidTr="00F1537D">
        <w:tc>
          <w:tcPr>
            <w:tcW w:w="2942" w:type="dxa"/>
            <w:vAlign w:val="center"/>
          </w:tcPr>
          <w:p w14:paraId="35E49E13" w14:textId="77777777" w:rsidR="00D9238B" w:rsidRPr="00BA77CB" w:rsidRDefault="00D9238B" w:rsidP="00F1537D">
            <w:pPr>
              <w:jc w:val="center"/>
              <w:rPr>
                <w:b/>
              </w:rPr>
            </w:pPr>
            <w:r w:rsidRPr="00BA77CB">
              <w:rPr>
                <w:b/>
              </w:rPr>
              <w:t>Paskaidrojuma raksta sadaļas</w:t>
            </w:r>
          </w:p>
        </w:tc>
        <w:tc>
          <w:tcPr>
            <w:tcW w:w="6097" w:type="dxa"/>
            <w:vAlign w:val="center"/>
          </w:tcPr>
          <w:p w14:paraId="1E910BDB" w14:textId="77777777" w:rsidR="00D9238B" w:rsidRPr="00BA77CB" w:rsidRDefault="00D9238B" w:rsidP="00F1537D">
            <w:pPr>
              <w:jc w:val="center"/>
              <w:rPr>
                <w:b/>
              </w:rPr>
            </w:pPr>
            <w:r w:rsidRPr="00BA77CB">
              <w:rPr>
                <w:b/>
              </w:rPr>
              <w:t>Norādāmā informācija</w:t>
            </w:r>
          </w:p>
        </w:tc>
      </w:tr>
      <w:tr w:rsidR="00EE7097" w:rsidRPr="00BA77CB" w14:paraId="1CDDB83C" w14:textId="77777777" w:rsidTr="00F1537D">
        <w:trPr>
          <w:trHeight w:val="5659"/>
        </w:trPr>
        <w:tc>
          <w:tcPr>
            <w:tcW w:w="2942" w:type="dxa"/>
          </w:tcPr>
          <w:p w14:paraId="09781ADD" w14:textId="77777777" w:rsidR="00F67430" w:rsidRPr="00BA77CB" w:rsidRDefault="00F67430" w:rsidP="007D7CDE">
            <w:r w:rsidRPr="00BA77CB">
              <w:t>1</w:t>
            </w:r>
            <w:r w:rsidR="007C388C" w:rsidRPr="00BA77CB">
              <w:t>.</w:t>
            </w:r>
            <w:r w:rsidRPr="00BA77CB">
              <w:t>Īss projekta satura izklāsts</w:t>
            </w:r>
          </w:p>
        </w:tc>
        <w:tc>
          <w:tcPr>
            <w:tcW w:w="6097" w:type="dxa"/>
          </w:tcPr>
          <w:p w14:paraId="5EEB5E7B" w14:textId="4E1BC726" w:rsidR="00E85A3C" w:rsidRPr="00E85A3C" w:rsidRDefault="00E85A3C" w:rsidP="004E2B09">
            <w:pPr>
              <w:keepNext/>
              <w:keepLines/>
              <w:spacing w:before="120"/>
              <w:jc w:val="both"/>
              <w:outlineLvl w:val="0"/>
            </w:pPr>
            <w:r>
              <w:t xml:space="preserve">Saistošie noteikumi ir nepieciešami, lai </w:t>
            </w:r>
            <w:r w:rsidR="007224D5">
              <w:t xml:space="preserve">realizētu Jelgavas pilsētas pašvaldības brīvprātīgo iniciatīvu un </w:t>
            </w:r>
            <w:r>
              <w:t>precizēt</w:t>
            </w:r>
            <w:r w:rsidR="005235F0">
              <w:t>u</w:t>
            </w:r>
            <w:r w:rsidR="00F1537D">
              <w:t xml:space="preserve"> </w:t>
            </w:r>
            <w:r>
              <w:t xml:space="preserve">pabalsta sabiedriskā transporta braukšanas maksas </w:t>
            </w:r>
            <w:r w:rsidR="00CD25C2">
              <w:t>segšanai un pabalsta bērna piedzimšana</w:t>
            </w:r>
            <w:r w:rsidR="003C625B">
              <w:t>s</w:t>
            </w:r>
            <w:r w:rsidR="00CD25C2">
              <w:t xml:space="preserve"> </w:t>
            </w:r>
            <w:r w:rsidR="003C625B">
              <w:t xml:space="preserve">gadījumā </w:t>
            </w:r>
            <w:r w:rsidR="00CD25C2">
              <w:t>saņemšanas kārtību.</w:t>
            </w:r>
          </w:p>
          <w:p w14:paraId="6FC9A8AB" w14:textId="00218AE9" w:rsidR="00372EA6" w:rsidRPr="00671884" w:rsidRDefault="00706B12" w:rsidP="00372EA6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>
              <w:rPr>
                <w:rStyle w:val="Strong"/>
                <w:b w:val="0"/>
                <w:bCs w:val="0"/>
              </w:rPr>
              <w:t xml:space="preserve">Noteikumos ir </w:t>
            </w:r>
            <w:r w:rsidR="003C625B">
              <w:rPr>
                <w:rStyle w:val="Strong"/>
                <w:b w:val="0"/>
                <w:bCs w:val="0"/>
              </w:rPr>
              <w:t>paredzēts</w:t>
            </w:r>
            <w:r>
              <w:rPr>
                <w:rStyle w:val="Strong"/>
                <w:b w:val="0"/>
                <w:bCs w:val="0"/>
              </w:rPr>
              <w:t xml:space="preserve">, ka </w:t>
            </w:r>
            <w:r>
              <w:t>p</w:t>
            </w:r>
            <w:r w:rsidRPr="00871875">
              <w:t>abalst</w:t>
            </w:r>
            <w:r>
              <w:t>u</w:t>
            </w:r>
            <w:r w:rsidRPr="00871875">
              <w:t xml:space="preserve"> pilsētas sabiedriskā transp</w:t>
            </w:r>
            <w:r w:rsidR="001618AC">
              <w:t>orta braukšanas maksas segšanai</w:t>
            </w:r>
            <w:r w:rsidRPr="00871875">
              <w:t xml:space="preserve"> </w:t>
            </w:r>
            <w:r w:rsidRPr="00CA5A66">
              <w:t>100% (viens simts procentu) apmērā no braukšanas maksas</w:t>
            </w:r>
            <w:r w:rsidR="00F1537D">
              <w:t xml:space="preserve"> var saņemt </w:t>
            </w:r>
            <w:r w:rsidR="00372EA6" w:rsidRPr="00CA5A66">
              <w:t xml:space="preserve">bērns bārenis un bez vecāku gādības palikušais bērns, kā arī pilngadību sasniegušais bērns bārenis līdz 24 (divdesmit </w:t>
            </w:r>
            <w:r w:rsidR="00372EA6" w:rsidRPr="00671884">
              <w:t xml:space="preserve">četru) gadu vecuma sasniegšanai, kurš mācās kādā </w:t>
            </w:r>
            <w:r w:rsidR="00372EA6" w:rsidRPr="00372EA6">
              <w:t>no </w:t>
            </w:r>
            <w:hyperlink r:id="rId9" w:tgtFrame="_blank" w:history="1">
              <w:r w:rsidR="00372EA6" w:rsidRPr="00372EA6">
                <w:rPr>
                  <w:rStyle w:val="Hyperlink"/>
                  <w:color w:val="auto"/>
                  <w:u w:val="none"/>
                </w:rPr>
                <w:t>Izglītības likumā</w:t>
              </w:r>
            </w:hyperlink>
            <w:r w:rsidR="00372EA6" w:rsidRPr="00372EA6">
              <w:t> </w:t>
            </w:r>
            <w:r w:rsidR="00372EA6" w:rsidRPr="00671884">
              <w:t xml:space="preserve">noteiktajām izglītības pakāpēm (pamatizglītība, vidējā izglītība, augstākā izglītība) un/vai profesionālās izglītības iestādē, nepārsniedzot 5 (piecus) braucienus, </w:t>
            </w:r>
            <w:r w:rsidR="007362EE" w:rsidRPr="00667E52">
              <w:t>izmantojot autorizācijai sabiedriskajā transportlīdzeklī:</w:t>
            </w:r>
          </w:p>
          <w:p w14:paraId="685AF65C" w14:textId="218108FC" w:rsidR="00372EA6" w:rsidRDefault="00372EA6" w:rsidP="00372EA6">
            <w:pPr>
              <w:pStyle w:val="tv21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671884">
              <w:t>Jelgavas pilsētas skolēna apliecību, ja izglītojamais mācās Jelgavas pilsētas pašvaldības vispārējās vai profesionālās izglītības iestādē</w:t>
            </w:r>
            <w:r>
              <w:t>;</w:t>
            </w:r>
          </w:p>
          <w:p w14:paraId="7961C8B2" w14:textId="01CF44A0" w:rsidR="00372EA6" w:rsidRPr="00667E52" w:rsidRDefault="00372EA6" w:rsidP="00372EA6">
            <w:pPr>
              <w:pStyle w:val="tv21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671884">
              <w:t xml:space="preserve">Jelgavas pilsētas iedzīvotāja karti, ja izglītojamais </w:t>
            </w:r>
            <w:r w:rsidRPr="00667E52">
              <w:t>mācās cit</w:t>
            </w:r>
            <w:r w:rsidR="00616362" w:rsidRPr="00667E52">
              <w:t>ā</w:t>
            </w:r>
            <w:r w:rsidRPr="00667E52">
              <w:t xml:space="preserve"> vispārējās vai profesionālās vai augstāk</w:t>
            </w:r>
            <w:r w:rsidR="002E3D0B">
              <w:t>ās</w:t>
            </w:r>
            <w:r w:rsidRPr="00667E52">
              <w:t xml:space="preserve"> izglītības iestādē.</w:t>
            </w:r>
          </w:p>
          <w:p w14:paraId="0452918C" w14:textId="79F24E8E" w:rsidR="00372EA6" w:rsidRPr="00667E52" w:rsidRDefault="00372EA6" w:rsidP="00372EA6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rStyle w:val="Strong"/>
                <w:b w:val="0"/>
                <w:bCs w:val="0"/>
              </w:rPr>
            </w:pPr>
            <w:bookmarkStart w:id="1" w:name="p36.1"/>
            <w:bookmarkStart w:id="2" w:name="p-582009"/>
            <w:bookmarkStart w:id="3" w:name="p37"/>
            <w:bookmarkStart w:id="4" w:name="p-650534"/>
            <w:bookmarkEnd w:id="1"/>
            <w:bookmarkEnd w:id="2"/>
            <w:bookmarkEnd w:id="3"/>
            <w:bookmarkEnd w:id="4"/>
            <w:r w:rsidRPr="00667E52">
              <w:t xml:space="preserve">Izmantojot </w:t>
            </w:r>
            <w:r w:rsidR="007362EE" w:rsidRPr="00667E52">
              <w:t xml:space="preserve">autorizācijai sabiedriskajā transportlīdzeklī </w:t>
            </w:r>
            <w:r w:rsidRPr="00667E52">
              <w:t>Jelgavas pilsētas iedzīvotāja karti</w:t>
            </w:r>
            <w:r w:rsidR="00182693" w:rsidRPr="00667E52">
              <w:t>,</w:t>
            </w:r>
            <w:r w:rsidRPr="00667E52">
              <w:rPr>
                <w:rStyle w:val="Strong"/>
                <w:b w:val="0"/>
                <w:bCs w:val="0"/>
              </w:rPr>
              <w:t xml:space="preserve"> minēto pabalstu</w:t>
            </w:r>
            <w:r w:rsidR="005F1CA2" w:rsidRPr="00667E52">
              <w:rPr>
                <w:rStyle w:val="Strong"/>
                <w:b w:val="0"/>
                <w:bCs w:val="0"/>
              </w:rPr>
              <w:t xml:space="preserve"> </w:t>
            </w:r>
            <w:r w:rsidR="003C625B" w:rsidRPr="00667E52">
              <w:rPr>
                <w:rStyle w:val="Strong"/>
                <w:b w:val="0"/>
                <w:bCs w:val="0"/>
              </w:rPr>
              <w:t xml:space="preserve">arī </w:t>
            </w:r>
            <w:r w:rsidR="005F1CA2" w:rsidRPr="00667E52">
              <w:rPr>
                <w:rStyle w:val="Strong"/>
                <w:b w:val="0"/>
                <w:bCs w:val="0"/>
              </w:rPr>
              <w:t>piešķir</w:t>
            </w:r>
            <w:r w:rsidRPr="00667E52">
              <w:rPr>
                <w:rStyle w:val="Strong"/>
                <w:b w:val="0"/>
                <w:bCs w:val="0"/>
              </w:rPr>
              <w:t>:</w:t>
            </w:r>
          </w:p>
          <w:p w14:paraId="59BAE5D3" w14:textId="77777777" w:rsidR="00D7631F" w:rsidRPr="00372EA6" w:rsidRDefault="00D7631F" w:rsidP="00D7631F">
            <w:pPr>
              <w:pStyle w:val="ListParagraph"/>
              <w:keepNext/>
              <w:keepLines/>
              <w:numPr>
                <w:ilvl w:val="0"/>
                <w:numId w:val="27"/>
              </w:numPr>
              <w:spacing w:before="120"/>
              <w:jc w:val="both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2EA6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p</w:t>
            </w:r>
            <w: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ensionāram</w:t>
            </w:r>
            <w:r w:rsidRPr="00372EA6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, nepārsniedzot 10 (desmit) braucienus mēnesī</w:t>
            </w:r>
            <w: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;</w:t>
            </w:r>
            <w:r w:rsidRPr="00372EA6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720FB447" w14:textId="606532CC" w:rsidR="00D7631F" w:rsidRPr="00667E52" w:rsidRDefault="00D7631F" w:rsidP="00D7631F">
            <w:pPr>
              <w:pStyle w:val="ListParagraph"/>
              <w:keepNext/>
              <w:keepLines/>
              <w:numPr>
                <w:ilvl w:val="0"/>
                <w:numId w:val="27"/>
              </w:numPr>
              <w:spacing w:before="12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politiski represētai personai, nepārsniedzot</w:t>
            </w:r>
            <w:r w:rsidRPr="00372EA6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r w:rsidR="00F1537D">
              <w:rPr>
                <w:rFonts w:ascii="Times New Roman" w:hAnsi="Times New Roman"/>
                <w:sz w:val="24"/>
                <w:szCs w:val="24"/>
              </w:rPr>
              <w:t>(</w:t>
            </w:r>
            <w:bookmarkStart w:id="5" w:name="_GoBack"/>
            <w:bookmarkEnd w:id="5"/>
            <w:r w:rsidR="00F1537D">
              <w:rPr>
                <w:rFonts w:ascii="Times New Roman" w:hAnsi="Times New Roman"/>
                <w:sz w:val="24"/>
                <w:szCs w:val="24"/>
              </w:rPr>
              <w:t xml:space="preserve">divdesmit) </w:t>
            </w:r>
            <w:r w:rsidRPr="00667E52">
              <w:rPr>
                <w:rFonts w:ascii="Times New Roman" w:hAnsi="Times New Roman"/>
                <w:sz w:val="24"/>
                <w:szCs w:val="24"/>
              </w:rPr>
              <w:t>braucienus mēnesī.</w:t>
            </w:r>
          </w:p>
          <w:p w14:paraId="6215597B" w14:textId="711A76C4" w:rsidR="00D7631F" w:rsidRPr="001618AC" w:rsidRDefault="00700C8C" w:rsidP="00D7631F">
            <w:pPr>
              <w:keepNext/>
              <w:keepLines/>
              <w:spacing w:before="120"/>
              <w:jc w:val="both"/>
              <w:outlineLvl w:val="0"/>
            </w:pPr>
            <w:r w:rsidRPr="00667E52">
              <w:t xml:space="preserve">Pabalsts pilsētas sabiedriskā transporta braukšanas maksas segšanai </w:t>
            </w:r>
            <w:r w:rsidR="00D7631F" w:rsidRPr="00667E52">
              <w:rPr>
                <w:rStyle w:val="Strong"/>
                <w:b w:val="0"/>
                <w:bCs w:val="0"/>
              </w:rPr>
              <w:t xml:space="preserve">tiek </w:t>
            </w:r>
            <w:r w:rsidR="00D7631F" w:rsidRPr="001618AC">
              <w:rPr>
                <w:rStyle w:val="Strong"/>
                <w:b w:val="0"/>
                <w:bCs w:val="0"/>
              </w:rPr>
              <w:t>piešķirts</w:t>
            </w:r>
            <w:r w:rsidR="00D7631F" w:rsidRPr="001618AC">
              <w:t xml:space="preserve"> bez ienākumu un materiālā stāvokļa izvērtēšanas.</w:t>
            </w:r>
          </w:p>
          <w:p w14:paraId="54109941" w14:textId="1B5034A6" w:rsidR="00D7631F" w:rsidRDefault="00D7631F" w:rsidP="00372EA6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rStyle w:val="Strong"/>
                <w:b w:val="0"/>
                <w:bCs w:val="0"/>
              </w:rPr>
            </w:pPr>
            <w:r w:rsidRPr="001618AC">
              <w:t>Jelgavas pilsētas skolēna apliecības saņemšanai persona vēršas</w:t>
            </w:r>
            <w:r w:rsidR="00616362">
              <w:t xml:space="preserve"> </w:t>
            </w:r>
            <w:r w:rsidR="00616362" w:rsidRPr="00671884">
              <w:t xml:space="preserve">Jelgavas pilsētas pašvaldības </w:t>
            </w:r>
            <w:r w:rsidRPr="001618AC">
              <w:t>attiecīgajā izglītības iestādē, bet Jelgavas pilsētas</w:t>
            </w:r>
          </w:p>
          <w:p w14:paraId="257A365A" w14:textId="16D5B9F5" w:rsidR="00D7631F" w:rsidRPr="00671884" w:rsidRDefault="00D7631F" w:rsidP="002E3D0B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1618AC">
              <w:t>iedzīvotāja kartes saņemšanai persona vēršas</w:t>
            </w:r>
            <w:r w:rsidRPr="001618AC">
              <w:rPr>
                <w:bCs/>
              </w:rPr>
              <w:t xml:space="preserve"> Jelgavas</w:t>
            </w:r>
            <w:r w:rsidR="002E3D0B">
              <w:rPr>
                <w:bCs/>
              </w:rPr>
              <w:t xml:space="preserve"> </w:t>
            </w:r>
            <w:r w:rsidRPr="001618AC">
              <w:rPr>
                <w:bCs/>
              </w:rPr>
              <w:t>pilsētas p</w:t>
            </w:r>
            <w:r w:rsidRPr="001618AC">
              <w:t>ašvaldības iestādē “Jelgavas sociālo lietu pārvalde” (</w:t>
            </w:r>
            <w:r w:rsidRPr="001618AC">
              <w:rPr>
                <w:bCs/>
              </w:rPr>
              <w:t>turpmāk - JSLP).</w:t>
            </w:r>
          </w:p>
          <w:p w14:paraId="765EAB91" w14:textId="233D036B" w:rsidR="001618AC" w:rsidRDefault="005F1CA2" w:rsidP="007224D5">
            <w:pPr>
              <w:keepNext/>
              <w:keepLines/>
              <w:spacing w:before="120"/>
              <w:jc w:val="both"/>
              <w:outlineLvl w:val="0"/>
              <w:rPr>
                <w:bCs/>
              </w:rPr>
            </w:pPr>
            <w:r w:rsidRPr="001618AC">
              <w:rPr>
                <w:bCs/>
              </w:rPr>
              <w:t xml:space="preserve">Lai saņemtu </w:t>
            </w:r>
            <w:r w:rsidR="00CD25C2" w:rsidRPr="001618AC">
              <w:rPr>
                <w:bCs/>
              </w:rPr>
              <w:t>pabalstu</w:t>
            </w:r>
            <w:r w:rsidR="00667E52" w:rsidRPr="00667E52">
              <w:t xml:space="preserve"> pilsētas sabiedriskā transporta </w:t>
            </w:r>
            <w:r w:rsidR="00667E52" w:rsidRPr="00667E52">
              <w:lastRenderedPageBreak/>
              <w:t>braukšanas maksas segšanai</w:t>
            </w:r>
            <w:r w:rsidR="00182693" w:rsidRPr="001618AC">
              <w:rPr>
                <w:bCs/>
              </w:rPr>
              <w:t>,</w:t>
            </w:r>
            <w:r w:rsidR="00CD25C2" w:rsidRPr="001618AC">
              <w:rPr>
                <w:bCs/>
              </w:rPr>
              <w:t xml:space="preserve"> </w:t>
            </w:r>
            <w:r w:rsidR="005235F0" w:rsidRPr="001618AC">
              <w:rPr>
                <w:bCs/>
              </w:rPr>
              <w:t>persona vai tās likumiskais pārstāvis</w:t>
            </w:r>
            <w:r w:rsidR="00205E9C" w:rsidRPr="001618AC">
              <w:rPr>
                <w:bCs/>
              </w:rPr>
              <w:t xml:space="preserve">, uzrādot personu </w:t>
            </w:r>
            <w:r w:rsidR="00667E52">
              <w:rPr>
                <w:bCs/>
              </w:rPr>
              <w:t xml:space="preserve">un attiecīgā </w:t>
            </w:r>
            <w:r w:rsidR="00667E52" w:rsidRPr="001618AC">
              <w:rPr>
                <w:bCs/>
              </w:rPr>
              <w:t xml:space="preserve">sociālā statusa </w:t>
            </w:r>
            <w:r w:rsidR="00205E9C" w:rsidRPr="001618AC">
              <w:rPr>
                <w:bCs/>
              </w:rPr>
              <w:t>apliecinošu dokumentu</w:t>
            </w:r>
            <w:r w:rsidR="00667E52">
              <w:rPr>
                <w:bCs/>
              </w:rPr>
              <w:t>,</w:t>
            </w:r>
            <w:r w:rsidR="00A74DB5" w:rsidRPr="001618AC">
              <w:rPr>
                <w:bCs/>
              </w:rPr>
              <w:t xml:space="preserve"> </w:t>
            </w:r>
            <w:r w:rsidR="00205E9C" w:rsidRPr="001618AC">
              <w:rPr>
                <w:bCs/>
              </w:rPr>
              <w:t>vēr</w:t>
            </w:r>
            <w:r w:rsidR="00FB49C5" w:rsidRPr="001618AC">
              <w:rPr>
                <w:bCs/>
              </w:rPr>
              <w:t>šas</w:t>
            </w:r>
            <w:r w:rsidR="00205E9C" w:rsidRPr="001618AC">
              <w:rPr>
                <w:bCs/>
              </w:rPr>
              <w:t xml:space="preserve"> ar iesniegumu </w:t>
            </w:r>
            <w:r w:rsidR="00CD25C2" w:rsidRPr="001618AC">
              <w:rPr>
                <w:bCs/>
              </w:rPr>
              <w:t>JSLP.</w:t>
            </w:r>
            <w:r w:rsidR="003C625B" w:rsidRPr="001618AC">
              <w:rPr>
                <w:bCs/>
              </w:rPr>
              <w:t xml:space="preserve"> </w:t>
            </w:r>
          </w:p>
          <w:p w14:paraId="17B172FF" w14:textId="6F1CDBFE" w:rsidR="00697B20" w:rsidRPr="00697B20" w:rsidRDefault="003C625B" w:rsidP="007224D5">
            <w:pPr>
              <w:keepNext/>
              <w:keepLines/>
              <w:spacing w:before="120"/>
              <w:jc w:val="both"/>
              <w:outlineLvl w:val="0"/>
              <w:rPr>
                <w:bCs/>
              </w:rPr>
            </w:pPr>
            <w:r w:rsidRPr="00667E52">
              <w:rPr>
                <w:bCs/>
              </w:rPr>
              <w:t>Pensionār</w:t>
            </w:r>
            <w:r w:rsidR="001618AC" w:rsidRPr="00667E52">
              <w:rPr>
                <w:bCs/>
              </w:rPr>
              <w:t>am</w:t>
            </w:r>
            <w:r w:rsidRPr="00667E52">
              <w:rPr>
                <w:bCs/>
              </w:rPr>
              <w:t xml:space="preserve"> un politiski represēt</w:t>
            </w:r>
            <w:r w:rsidR="001618AC" w:rsidRPr="00667E52">
              <w:rPr>
                <w:bCs/>
              </w:rPr>
              <w:t>ai</w:t>
            </w:r>
            <w:r w:rsidRPr="00667E52">
              <w:rPr>
                <w:bCs/>
              </w:rPr>
              <w:t xml:space="preserve"> persona</w:t>
            </w:r>
            <w:r w:rsidR="001618AC" w:rsidRPr="00667E52">
              <w:rPr>
                <w:bCs/>
              </w:rPr>
              <w:t>i</w:t>
            </w:r>
            <w:r w:rsidRPr="00667E52">
              <w:rPr>
                <w:bCs/>
              </w:rPr>
              <w:t xml:space="preserve"> </w:t>
            </w:r>
            <w:r w:rsidR="008148DA" w:rsidRPr="00667E52">
              <w:rPr>
                <w:bCs/>
              </w:rPr>
              <w:t xml:space="preserve">pabalstu </w:t>
            </w:r>
            <w:r w:rsidR="001618AC" w:rsidRPr="00667E52">
              <w:rPr>
                <w:bCs/>
              </w:rPr>
              <w:t>piešķir uz nenoteiktu</w:t>
            </w:r>
            <w:r w:rsidRPr="00667E52">
              <w:rPr>
                <w:bCs/>
              </w:rPr>
              <w:t xml:space="preserve"> laiku,</w:t>
            </w:r>
            <w:r w:rsidR="008148DA" w:rsidRPr="00667E52">
              <w:rPr>
                <w:bCs/>
              </w:rPr>
              <w:t xml:space="preserve"> bet </w:t>
            </w:r>
            <w:r w:rsidR="007362EE" w:rsidRPr="00667E52">
              <w:t>bērnam bārenim un bez vecāku gādības palikušajam bērnam, kā arī</w:t>
            </w:r>
            <w:r w:rsidRPr="00667E52">
              <w:rPr>
                <w:bCs/>
              </w:rPr>
              <w:t xml:space="preserve"> </w:t>
            </w:r>
            <w:r w:rsidR="00697B20" w:rsidRPr="00667E52">
              <w:t>pilngadību sasniegušajam</w:t>
            </w:r>
            <w:r w:rsidR="008148DA" w:rsidRPr="00667E52">
              <w:t xml:space="preserve"> bērn</w:t>
            </w:r>
            <w:r w:rsidR="00697B20" w:rsidRPr="00667E52">
              <w:t>am bārenim</w:t>
            </w:r>
            <w:r w:rsidR="008148DA" w:rsidRPr="00667E52">
              <w:t xml:space="preserve"> līdz</w:t>
            </w:r>
            <w:r w:rsidR="007362EE" w:rsidRPr="00667E52">
              <w:t xml:space="preserve"> kārtējā/nākamā gada 30</w:t>
            </w:r>
            <w:r w:rsidR="00697B20" w:rsidRPr="00667E52">
              <w:rPr>
                <w:bCs/>
              </w:rPr>
              <w:t>.septembrim</w:t>
            </w:r>
            <w:r w:rsidR="007362EE" w:rsidRPr="00667E52">
              <w:rPr>
                <w:bCs/>
              </w:rPr>
              <w:t>, turklāt</w:t>
            </w:r>
            <w:r w:rsidR="00697B20" w:rsidRPr="00667E52">
              <w:rPr>
                <w:bCs/>
              </w:rPr>
              <w:t xml:space="preserve"> </w:t>
            </w:r>
            <w:r w:rsidR="007362EE" w:rsidRPr="00667E52">
              <w:t>pilngadību sasniegušajam bērnam bārenim līdz 24 (divdesmit četru) gadu vecuma sasniegšanai, katru gadu kopā ar iesniegumu jāie</w:t>
            </w:r>
            <w:r w:rsidR="007362EE" w:rsidRPr="00667E52">
              <w:rPr>
                <w:bCs/>
              </w:rPr>
              <w:t xml:space="preserve">sniedz </w:t>
            </w:r>
            <w:r w:rsidR="00697B20" w:rsidRPr="00667E52">
              <w:rPr>
                <w:bCs/>
              </w:rPr>
              <w:t>apliecinājum</w:t>
            </w:r>
            <w:r w:rsidR="007362EE" w:rsidRPr="00667E52">
              <w:rPr>
                <w:bCs/>
              </w:rPr>
              <w:t>s</w:t>
            </w:r>
            <w:r w:rsidR="00697B20" w:rsidRPr="00667E52">
              <w:rPr>
                <w:bCs/>
              </w:rPr>
              <w:t>, ka</w:t>
            </w:r>
            <w:r w:rsidR="00697B20" w:rsidRPr="00667E52">
              <w:t xml:space="preserve"> </w:t>
            </w:r>
            <w:r w:rsidR="00667E52" w:rsidRPr="00667E52">
              <w:t xml:space="preserve">sekmīgi </w:t>
            </w:r>
            <w:r w:rsidR="00697B20" w:rsidRPr="00697B20">
              <w:rPr>
                <w:bCs/>
              </w:rPr>
              <w:t>turpina mācības profesionālajā vai vispārējā izglītības iestādē, koledžā vai augstskolā</w:t>
            </w:r>
            <w:r w:rsidR="00697B20">
              <w:rPr>
                <w:bCs/>
              </w:rPr>
              <w:t>.</w:t>
            </w:r>
          </w:p>
          <w:p w14:paraId="224A70FF" w14:textId="3FAA015D" w:rsidR="00E85A3C" w:rsidRPr="002E6378" w:rsidRDefault="00F721DA" w:rsidP="00F1537D">
            <w:pPr>
              <w:shd w:val="clear" w:color="auto" w:fill="FFFFFF"/>
              <w:tabs>
                <w:tab w:val="left" w:pos="5144"/>
              </w:tabs>
              <w:spacing w:line="293" w:lineRule="atLeast"/>
              <w:jc w:val="both"/>
              <w:rPr>
                <w:bCs/>
              </w:rPr>
            </w:pPr>
            <w:r w:rsidRPr="001618AC">
              <w:rPr>
                <w:bCs/>
              </w:rPr>
              <w:t>Noteikumos precizēts</w:t>
            </w:r>
            <w:r w:rsidR="00CD25C2" w:rsidRPr="001618AC">
              <w:rPr>
                <w:bCs/>
              </w:rPr>
              <w:t>, ka pabalsta bērna piedzim</w:t>
            </w:r>
            <w:r w:rsidRPr="001618AC">
              <w:rPr>
                <w:bCs/>
              </w:rPr>
              <w:t>šanas gadījumā</w:t>
            </w:r>
            <w:r w:rsidR="00CD25C2" w:rsidRPr="001618AC">
              <w:rPr>
                <w:bCs/>
              </w:rPr>
              <w:t xml:space="preserve"> </w:t>
            </w:r>
            <w:r w:rsidR="00CA5A66" w:rsidRPr="001618AC">
              <w:rPr>
                <w:bCs/>
              </w:rPr>
              <w:t xml:space="preserve">saņemšanai </w:t>
            </w:r>
            <w:r w:rsidR="00CD25C2" w:rsidRPr="001618AC">
              <w:rPr>
                <w:bCs/>
              </w:rPr>
              <w:t>pabalsta pieprasītājs var iesniegt iesniegumu</w:t>
            </w:r>
            <w:r w:rsidR="00F1537D">
              <w:rPr>
                <w:bCs/>
              </w:rPr>
              <w:t xml:space="preserve"> </w:t>
            </w:r>
            <w:r w:rsidRPr="001618AC">
              <w:rPr>
                <w:bCs/>
              </w:rPr>
              <w:t xml:space="preserve">ne tikai JSLP </w:t>
            </w:r>
            <w:r w:rsidR="00E85A3C" w:rsidRPr="001618AC">
              <w:rPr>
                <w:shd w:val="clear" w:color="auto" w:fill="FFFFFF"/>
              </w:rPr>
              <w:t xml:space="preserve">vai Jelgavas pilsētas </w:t>
            </w:r>
            <w:r w:rsidR="00CA5A66" w:rsidRPr="001618AC">
              <w:rPr>
                <w:shd w:val="clear" w:color="auto" w:fill="FFFFFF"/>
              </w:rPr>
              <w:t>pašvaldības</w:t>
            </w:r>
            <w:r w:rsidR="00E85A3C" w:rsidRPr="001618AC">
              <w:rPr>
                <w:shd w:val="clear" w:color="auto" w:fill="FFFFFF"/>
              </w:rPr>
              <w:t xml:space="preserve"> administrācijas Administratīvās pārvaldes Klientu apkalpošanas c</w:t>
            </w:r>
            <w:r w:rsidRPr="001618AC">
              <w:rPr>
                <w:shd w:val="clear" w:color="auto" w:fill="FFFFFF"/>
              </w:rPr>
              <w:t>entrā, bet arī</w:t>
            </w:r>
            <w:r w:rsidR="00F1537D">
              <w:t xml:space="preserve"> </w:t>
            </w:r>
            <w:r w:rsidR="00F1537D">
              <w:rPr>
                <w:shd w:val="clear" w:color="auto" w:fill="FFFFFF"/>
              </w:rPr>
              <w:t xml:space="preserve">Jelgavas </w:t>
            </w:r>
            <w:r w:rsidRPr="001618AC">
              <w:rPr>
                <w:shd w:val="clear" w:color="auto" w:fill="FFFFFF"/>
              </w:rPr>
              <w:t xml:space="preserve">pilsētas pašvaldības administrācijas Dzimtsarakstu nodaļā, </w:t>
            </w:r>
            <w:r w:rsidR="008148DA" w:rsidRPr="001618AC">
              <w:rPr>
                <w:shd w:val="clear" w:color="auto" w:fill="FFFFFF"/>
              </w:rPr>
              <w:t xml:space="preserve">vienlaicīgi </w:t>
            </w:r>
            <w:r w:rsidRPr="001618AC">
              <w:rPr>
                <w:shd w:val="clear" w:color="auto" w:fill="FFFFFF"/>
              </w:rPr>
              <w:t>veicot bērna dzimšanas fakta reģistrāciju.</w:t>
            </w:r>
          </w:p>
        </w:tc>
      </w:tr>
      <w:tr w:rsidR="00EE7097" w:rsidRPr="00BA77CB" w14:paraId="22B3CA75" w14:textId="77777777" w:rsidTr="00F1537D">
        <w:trPr>
          <w:trHeight w:val="7497"/>
        </w:trPr>
        <w:tc>
          <w:tcPr>
            <w:tcW w:w="2942" w:type="dxa"/>
          </w:tcPr>
          <w:p w14:paraId="00F1A839" w14:textId="54C05AEE" w:rsidR="00F67430" w:rsidRPr="00BA77CB" w:rsidRDefault="00F67430" w:rsidP="00F1537D">
            <w:r w:rsidRPr="00BA77CB">
              <w:lastRenderedPageBreak/>
              <w:t>2</w:t>
            </w:r>
            <w:r w:rsidR="007C388C" w:rsidRPr="00BA77CB">
              <w:t>.</w:t>
            </w:r>
            <w:r w:rsidRPr="00BA77CB">
              <w:t>Projekta nepieciešamības pamatojums</w:t>
            </w:r>
          </w:p>
        </w:tc>
        <w:tc>
          <w:tcPr>
            <w:tcW w:w="6097" w:type="dxa"/>
          </w:tcPr>
          <w:p w14:paraId="2C11565D" w14:textId="24D6146B" w:rsidR="00F721DA" w:rsidRDefault="00FE4F2D" w:rsidP="00E6585E">
            <w:pPr>
              <w:shd w:val="clear" w:color="auto" w:fill="FFFFFF"/>
              <w:jc w:val="both"/>
              <w:rPr>
                <w:bCs/>
              </w:rPr>
            </w:pPr>
            <w:r w:rsidRPr="00946CF4">
              <w:rPr>
                <w:bCs/>
              </w:rPr>
              <w:t>N</w:t>
            </w:r>
            <w:r w:rsidR="00DA4F5B" w:rsidRPr="00946CF4">
              <w:rPr>
                <w:bCs/>
              </w:rPr>
              <w:t>oteikumi</w:t>
            </w:r>
            <w:r w:rsidR="00AF4BD1" w:rsidRPr="00946CF4">
              <w:t xml:space="preserve"> </w:t>
            </w:r>
            <w:r w:rsidR="00977BF6">
              <w:t xml:space="preserve">ir </w:t>
            </w:r>
            <w:r w:rsidR="00AF4BD1" w:rsidRPr="00946CF4">
              <w:t>nepieciešami</w:t>
            </w:r>
            <w:r w:rsidR="00576AA3" w:rsidRPr="00946CF4">
              <w:t>,</w:t>
            </w:r>
            <w:r w:rsidR="00ED097A" w:rsidRPr="00946CF4">
              <w:rPr>
                <w:bCs/>
              </w:rPr>
              <w:t xml:space="preserve"> </w:t>
            </w:r>
            <w:r w:rsidR="007A52E6" w:rsidRPr="00946CF4">
              <w:rPr>
                <w:bCs/>
              </w:rPr>
              <w:t>lai</w:t>
            </w:r>
            <w:r w:rsidR="00D91B2D" w:rsidRPr="00946CF4">
              <w:rPr>
                <w:bCs/>
              </w:rPr>
              <w:t xml:space="preserve"> </w:t>
            </w:r>
            <w:r w:rsidR="00F721DA">
              <w:rPr>
                <w:bCs/>
              </w:rPr>
              <w:t xml:space="preserve">precizētu pašvaldības </w:t>
            </w:r>
            <w:r w:rsidR="00F721DA">
              <w:t>pabalsta sabiedriskā transporta braukšanas maksas segšanai un pabalsta bērna piedzimšanas gadījumā saņemšanas kārtību.</w:t>
            </w:r>
          </w:p>
          <w:p w14:paraId="23D0387E" w14:textId="1560D543" w:rsidR="00700C8C" w:rsidRDefault="00861F9B" w:rsidP="00861F9B">
            <w:pPr>
              <w:shd w:val="clear" w:color="auto" w:fill="FFFFFF"/>
              <w:jc w:val="both"/>
            </w:pPr>
            <w:r>
              <w:rPr>
                <w:bCs/>
              </w:rPr>
              <w:t>Noteikumi ir nepieciešami, lai no 2</w:t>
            </w:r>
            <w:r w:rsidR="00700C8C">
              <w:rPr>
                <w:bCs/>
              </w:rPr>
              <w:t>1</w:t>
            </w:r>
            <w:r>
              <w:rPr>
                <w:bCs/>
              </w:rPr>
              <w:t xml:space="preserve">.07.2020. realizētu Jelgavas pilsētas pašvaldības brīvprātīgo iniciatīvu – pabalstu piešķiršanu </w:t>
            </w:r>
            <w:r w:rsidRPr="00871875">
              <w:t>100% (viens simts procentu) apmērā no braukšanas maksas</w:t>
            </w:r>
            <w:r>
              <w:t xml:space="preserve">, izmantojot jaunu </w:t>
            </w:r>
            <w:r w:rsidRPr="00667E52">
              <w:t>dokumentu</w:t>
            </w:r>
            <w:r w:rsidR="007362EE" w:rsidRPr="00667E52">
              <w:t>, kas paredzēts autorizācijai sabiedriskajā transportlīdzek</w:t>
            </w:r>
            <w:r w:rsidR="006B15AA" w:rsidRPr="00667E52">
              <w:t>lī</w:t>
            </w:r>
            <w:r w:rsidRPr="00667E52">
              <w:t>:</w:t>
            </w:r>
          </w:p>
          <w:p w14:paraId="26E933A1" w14:textId="102E2F83" w:rsidR="00700C8C" w:rsidRPr="00E85A3C" w:rsidRDefault="00700C8C" w:rsidP="00700C8C">
            <w:pPr>
              <w:pStyle w:val="ListParagraph"/>
              <w:keepNext/>
              <w:keepLines/>
              <w:numPr>
                <w:ilvl w:val="0"/>
                <w:numId w:val="22"/>
              </w:numPr>
              <w:spacing w:before="12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85A3C">
              <w:rPr>
                <w:rFonts w:ascii="Times New Roman" w:hAnsi="Times New Roman"/>
                <w:sz w:val="24"/>
                <w:szCs w:val="24"/>
              </w:rPr>
              <w:t>bērnam bārenim un bez vecāku gādības palikušajam bērnam, kā arī pilngadību sasniegušajam bērnam bārenim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līdz 24 (divdesmit četru) gadu vecuma sasniegšanai</w:t>
            </w:r>
            <w:r w:rsidRPr="00E85A3C">
              <w:rPr>
                <w:rFonts w:ascii="Times New Roman" w:hAnsi="Times New Roman"/>
                <w:sz w:val="24"/>
                <w:szCs w:val="24"/>
              </w:rPr>
              <w:t xml:space="preserve">, kurš </w:t>
            </w:r>
            <w:r w:rsidR="00667E52">
              <w:rPr>
                <w:rFonts w:ascii="Times New Roman" w:hAnsi="Times New Roman"/>
                <w:sz w:val="24"/>
                <w:szCs w:val="24"/>
              </w:rPr>
              <w:t xml:space="preserve">sekmīgi </w:t>
            </w:r>
            <w:r w:rsidRPr="00E85A3C">
              <w:rPr>
                <w:rFonts w:ascii="Times New Roman" w:hAnsi="Times New Roman"/>
                <w:sz w:val="24"/>
                <w:szCs w:val="24"/>
              </w:rPr>
              <w:t>mācās kādā no </w:t>
            </w:r>
            <w:hyperlink r:id="rId10" w:tgtFrame="_blank" w:history="1">
              <w:r w:rsidRPr="00E85A3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Izglītības likumā</w:t>
              </w:r>
            </w:hyperlink>
            <w:r w:rsidRPr="00E85A3C">
              <w:rPr>
                <w:rFonts w:ascii="Times New Roman" w:hAnsi="Times New Roman"/>
                <w:sz w:val="24"/>
                <w:szCs w:val="24"/>
              </w:rPr>
              <w:t> noteiktajām izglītības pakāpēm (pamatizglītība, vidējā izglītība, augstākā izglītība) un/vai profesionālās izglītības iestādē;</w:t>
            </w:r>
          </w:p>
          <w:p w14:paraId="5B6E781C" w14:textId="77777777" w:rsidR="00700C8C" w:rsidRPr="00E85A3C" w:rsidRDefault="00700C8C" w:rsidP="00700C8C">
            <w:pPr>
              <w:pStyle w:val="ListParagraph"/>
              <w:keepNext/>
              <w:keepLines/>
              <w:numPr>
                <w:ilvl w:val="0"/>
                <w:numId w:val="22"/>
              </w:numPr>
              <w:spacing w:before="120"/>
              <w:jc w:val="both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85A3C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pensionāram;</w:t>
            </w:r>
          </w:p>
          <w:p w14:paraId="3802B518" w14:textId="77777777" w:rsidR="00700C8C" w:rsidRDefault="00700C8C" w:rsidP="00616362">
            <w:pPr>
              <w:pStyle w:val="ListParagraph"/>
              <w:keepNext/>
              <w:keepLines/>
              <w:numPr>
                <w:ilvl w:val="0"/>
                <w:numId w:val="22"/>
              </w:numPr>
              <w:spacing w:before="120"/>
              <w:jc w:val="both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85A3C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politiski represētai personai.</w:t>
            </w:r>
          </w:p>
          <w:p w14:paraId="4AB4660B" w14:textId="12646AF2" w:rsidR="00700C8C" w:rsidRDefault="00700C8C" w:rsidP="00616362">
            <w:pPr>
              <w:shd w:val="clear" w:color="auto" w:fill="FFFFFF"/>
              <w:jc w:val="both"/>
            </w:pPr>
            <w:r>
              <w:rPr>
                <w:bCs/>
              </w:rPr>
              <w:t>Ir nepieciešams samazināt administratīvo slogu vecākiem/bērna likumiskajiem pārstāvjiem, kuri</w:t>
            </w:r>
          </w:p>
          <w:p w14:paraId="59857E05" w14:textId="6A852EE1" w:rsidR="00D7631F" w:rsidRDefault="00861F9B" w:rsidP="00616362">
            <w:pPr>
              <w:shd w:val="clear" w:color="auto" w:fill="FFFFFF"/>
              <w:jc w:val="both"/>
            </w:pPr>
            <w:r>
              <w:rPr>
                <w:bCs/>
              </w:rPr>
              <w:t xml:space="preserve">tiesīgi saņemt </w:t>
            </w:r>
            <w:r>
              <w:t>pabalstu bērna piedzimšanas gadījumā,</w:t>
            </w:r>
          </w:p>
          <w:p w14:paraId="4CF3092C" w14:textId="0228CCB1" w:rsidR="00861F9B" w:rsidRPr="00423F07" w:rsidRDefault="00A74DB5" w:rsidP="00616362">
            <w:pPr>
              <w:shd w:val="clear" w:color="auto" w:fill="FFFFFF"/>
              <w:jc w:val="both"/>
              <w:rPr>
                <w:bCs/>
              </w:rPr>
            </w:pPr>
            <w:r>
              <w:t>paredzot</w:t>
            </w:r>
            <w:r w:rsidR="00861F9B">
              <w:t xml:space="preserve"> </w:t>
            </w:r>
            <w:r w:rsidR="008148DA">
              <w:t xml:space="preserve">iespēju </w:t>
            </w:r>
            <w:r w:rsidR="00861F9B">
              <w:t xml:space="preserve">iesniegt iesniegumu minētā pabalsta saņemšanai Jelgavas pilsētas pašvaldības trijās institūcijās, tajā skaitā </w:t>
            </w:r>
            <w:r w:rsidR="00F1537D">
              <w:rPr>
                <w:shd w:val="clear" w:color="auto" w:fill="FFFFFF"/>
              </w:rPr>
              <w:t xml:space="preserve">Jelgavas </w:t>
            </w:r>
            <w:r w:rsidR="00861F9B" w:rsidRPr="00F721DA">
              <w:rPr>
                <w:shd w:val="clear" w:color="auto" w:fill="FFFFFF"/>
              </w:rPr>
              <w:t>pilsētas pašvaldības administrācijas Dzimtsarakstu nodaļā</w:t>
            </w:r>
            <w:r w:rsidR="00861F9B">
              <w:rPr>
                <w:shd w:val="clear" w:color="auto" w:fill="FFFFFF"/>
              </w:rPr>
              <w:t>.</w:t>
            </w:r>
          </w:p>
        </w:tc>
      </w:tr>
      <w:tr w:rsidR="00EE7097" w:rsidRPr="00BA77CB" w14:paraId="1817E0A4" w14:textId="77777777" w:rsidTr="00F1537D">
        <w:trPr>
          <w:trHeight w:val="1187"/>
        </w:trPr>
        <w:tc>
          <w:tcPr>
            <w:tcW w:w="2942" w:type="dxa"/>
          </w:tcPr>
          <w:p w14:paraId="690FC928" w14:textId="302AFFD5" w:rsidR="00F67430" w:rsidRPr="00285076" w:rsidRDefault="00F67430" w:rsidP="00F1537D">
            <w:r w:rsidRPr="00285076">
              <w:t>3.Informācija par plānoto projekta ietekmi uz pašvaldības budžetu</w:t>
            </w:r>
          </w:p>
          <w:p w14:paraId="666AAC70" w14:textId="33D9F0AE" w:rsidR="00F279EE" w:rsidRPr="00BA77CB" w:rsidRDefault="00F279EE" w:rsidP="00F279EE"/>
        </w:tc>
        <w:tc>
          <w:tcPr>
            <w:tcW w:w="6097" w:type="dxa"/>
          </w:tcPr>
          <w:p w14:paraId="34764807" w14:textId="34FF15E0" w:rsidR="003615F3" w:rsidRDefault="00BF76D3" w:rsidP="003615F3">
            <w:pPr>
              <w:jc w:val="both"/>
              <w:rPr>
                <w:i/>
                <w:iCs/>
              </w:rPr>
            </w:pPr>
            <w:r w:rsidRPr="00C92C3C">
              <w:t>N</w:t>
            </w:r>
            <w:r w:rsidR="00F67430" w:rsidRPr="00C92C3C">
              <w:t xml:space="preserve">oteikumu realizēšanai </w:t>
            </w:r>
            <w:r w:rsidR="001B1B32" w:rsidRPr="00C92C3C">
              <w:t>tiek plānoti</w:t>
            </w:r>
            <w:r w:rsidR="0019540A" w:rsidRPr="00C92C3C">
              <w:t xml:space="preserve"> </w:t>
            </w:r>
            <w:r w:rsidR="00F67430" w:rsidRPr="00C92C3C">
              <w:t>naudas līdzek</w:t>
            </w:r>
            <w:r w:rsidR="001C7763" w:rsidRPr="00C92C3C">
              <w:t>ļ</w:t>
            </w:r>
            <w:r w:rsidR="00F67430" w:rsidRPr="00C92C3C">
              <w:t>i</w:t>
            </w:r>
            <w:r w:rsidR="00977BF6" w:rsidRPr="00C92C3C">
              <w:t xml:space="preserve"> </w:t>
            </w:r>
            <w:r w:rsidR="005D3CEF" w:rsidRPr="00C92C3C">
              <w:t xml:space="preserve">JSLP </w:t>
            </w:r>
            <w:r w:rsidR="00F003ED" w:rsidRPr="00C92C3C">
              <w:t>20</w:t>
            </w:r>
            <w:r w:rsidR="00D26B98" w:rsidRPr="00C92C3C">
              <w:t>20</w:t>
            </w:r>
            <w:r w:rsidR="00F67430" w:rsidRPr="00C92C3C">
              <w:t>.gada budžetā</w:t>
            </w:r>
            <w:r w:rsidR="00205E9C" w:rsidRPr="00C92C3C">
              <w:t xml:space="preserve"> </w:t>
            </w:r>
            <w:r w:rsidR="005759FF">
              <w:t>1</w:t>
            </w:r>
            <w:r w:rsidR="004C302A" w:rsidRPr="00C92C3C">
              <w:t>3</w:t>
            </w:r>
            <w:r w:rsidR="005759FF">
              <w:t>5 107,5</w:t>
            </w:r>
            <w:r w:rsidR="003874AD" w:rsidRPr="00C92C3C">
              <w:t xml:space="preserve">0 </w:t>
            </w:r>
            <w:proofErr w:type="spellStart"/>
            <w:r w:rsidR="003874AD" w:rsidRPr="00C92C3C">
              <w:rPr>
                <w:i/>
                <w:iCs/>
              </w:rPr>
              <w:t>euro</w:t>
            </w:r>
            <w:proofErr w:type="spellEnd"/>
            <w:r w:rsidR="003874AD" w:rsidRPr="00C92C3C">
              <w:rPr>
                <w:i/>
                <w:iCs/>
              </w:rPr>
              <w:t xml:space="preserve"> </w:t>
            </w:r>
            <w:r w:rsidR="005A2378" w:rsidRPr="005A2378">
              <w:rPr>
                <w:iCs/>
              </w:rPr>
              <w:t>apmērā</w:t>
            </w:r>
            <w:r w:rsidR="00F35CF8">
              <w:rPr>
                <w:i/>
                <w:iCs/>
              </w:rPr>
              <w:t xml:space="preserve">, </w:t>
            </w:r>
            <w:r w:rsidR="00F35CF8" w:rsidRPr="005759FF">
              <w:rPr>
                <w:iCs/>
              </w:rPr>
              <w:t>t</w:t>
            </w:r>
            <w:r w:rsidR="003615F3" w:rsidRPr="00F35CF8">
              <w:rPr>
                <w:iCs/>
              </w:rPr>
              <w:t>ajā skaitā:</w:t>
            </w:r>
          </w:p>
          <w:p w14:paraId="55EF4E3F" w14:textId="10DDA7BF" w:rsidR="00F35CF8" w:rsidRPr="00F35CF8" w:rsidRDefault="005759FF" w:rsidP="003615F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pabalstam bērniem bāreņiem - 26647,50</w:t>
            </w:r>
            <w:r w:rsidR="00F35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5CF8" w:rsidRPr="00F35CF8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="00F35CF8" w:rsidRPr="00F35CF8">
              <w:rPr>
                <w:rFonts w:ascii="Times New Roman" w:hAnsi="Times New Roman"/>
                <w:sz w:val="24"/>
                <w:szCs w:val="24"/>
              </w:rPr>
              <w:t xml:space="preserve"> (vidēji </w:t>
            </w:r>
            <w:r w:rsidR="00F35CF8">
              <w:rPr>
                <w:rFonts w:ascii="Times New Roman" w:hAnsi="Times New Roman"/>
                <w:sz w:val="24"/>
                <w:szCs w:val="24"/>
              </w:rPr>
              <w:t>38 bērni bāre</w:t>
            </w:r>
            <w:r w:rsidR="00182693">
              <w:rPr>
                <w:rFonts w:ascii="Times New Roman" w:hAnsi="Times New Roman"/>
                <w:sz w:val="24"/>
                <w:szCs w:val="24"/>
              </w:rPr>
              <w:t>ņ</w:t>
            </w:r>
            <w:r w:rsidR="00F35CF8">
              <w:rPr>
                <w:rFonts w:ascii="Times New Roman" w:hAnsi="Times New Roman"/>
                <w:sz w:val="24"/>
                <w:szCs w:val="24"/>
              </w:rPr>
              <w:t>i</w:t>
            </w:r>
            <w:r w:rsidR="00F35CF8" w:rsidRPr="00F35CF8">
              <w:rPr>
                <w:rFonts w:ascii="Times New Roman" w:hAnsi="Times New Roman"/>
                <w:sz w:val="24"/>
                <w:szCs w:val="24"/>
              </w:rPr>
              <w:t xml:space="preserve"> un bez v</w:t>
            </w:r>
            <w:r w:rsidR="00F35CF8">
              <w:rPr>
                <w:rFonts w:ascii="Times New Roman" w:hAnsi="Times New Roman"/>
                <w:sz w:val="24"/>
                <w:szCs w:val="24"/>
              </w:rPr>
              <w:t xml:space="preserve">ecāku gādības palikušie </w:t>
            </w:r>
            <w:r w:rsidR="00F35CF8">
              <w:rPr>
                <w:rFonts w:ascii="Times New Roman" w:hAnsi="Times New Roman"/>
                <w:sz w:val="24"/>
                <w:szCs w:val="24"/>
              </w:rPr>
              <w:lastRenderedPageBreak/>
              <w:t>bērni,</w:t>
            </w:r>
            <w:r w:rsidR="00F35CF8" w:rsidRPr="00E85A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CF8">
              <w:rPr>
                <w:rFonts w:ascii="Times New Roman" w:hAnsi="Times New Roman"/>
                <w:sz w:val="24"/>
                <w:szCs w:val="24"/>
              </w:rPr>
              <w:t>kā arī pilngadību sasniegušie bērni bāre</w:t>
            </w:r>
            <w:r w:rsidR="00182693">
              <w:rPr>
                <w:rFonts w:ascii="Times New Roman" w:hAnsi="Times New Roman"/>
                <w:sz w:val="24"/>
                <w:szCs w:val="24"/>
              </w:rPr>
              <w:t>ņ</w:t>
            </w:r>
            <w:r w:rsidR="00F35CF8">
              <w:rPr>
                <w:rFonts w:ascii="Times New Roman" w:hAnsi="Times New Roman"/>
                <w:sz w:val="24"/>
                <w:szCs w:val="24"/>
              </w:rPr>
              <w:t>i līdz 24 gadu vecuma sasniegšanai</w:t>
            </w:r>
            <w:r w:rsidR="00F35CF8" w:rsidRPr="00F35CF8">
              <w:rPr>
                <w:rFonts w:ascii="Times New Roman" w:hAnsi="Times New Roman"/>
                <w:sz w:val="24"/>
                <w:szCs w:val="24"/>
              </w:rPr>
              <w:t xml:space="preserve"> x </w:t>
            </w:r>
            <w:r w:rsidR="00F35CF8">
              <w:rPr>
                <w:rFonts w:ascii="Times New Roman" w:hAnsi="Times New Roman"/>
                <w:sz w:val="24"/>
                <w:szCs w:val="24"/>
              </w:rPr>
              <w:t>5</w:t>
            </w:r>
            <w:r w:rsidR="00F35CF8" w:rsidRPr="00F35CF8">
              <w:rPr>
                <w:rFonts w:ascii="Times New Roman" w:hAnsi="Times New Roman"/>
                <w:sz w:val="24"/>
                <w:szCs w:val="24"/>
              </w:rPr>
              <w:t xml:space="preserve"> braucieni </w:t>
            </w:r>
            <w:r w:rsidR="00F35CF8">
              <w:rPr>
                <w:rFonts w:ascii="Times New Roman" w:hAnsi="Times New Roman"/>
                <w:sz w:val="24"/>
                <w:szCs w:val="24"/>
              </w:rPr>
              <w:t xml:space="preserve">dienā </w:t>
            </w:r>
            <w:r w:rsidR="00F35CF8" w:rsidRPr="00F35CF8">
              <w:rPr>
                <w:rFonts w:ascii="Times New Roman" w:hAnsi="Times New Roman"/>
                <w:sz w:val="24"/>
                <w:szCs w:val="24"/>
              </w:rPr>
              <w:t>x 0,85</w:t>
            </w:r>
            <w:r w:rsidR="00D763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5CF8" w:rsidRPr="00F35CF8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="00F35CF8" w:rsidRPr="00F35CF8">
              <w:rPr>
                <w:rFonts w:ascii="Times New Roman" w:hAnsi="Times New Roman"/>
                <w:sz w:val="24"/>
                <w:szCs w:val="24"/>
              </w:rPr>
              <w:t xml:space="preserve"> viena brauciena samaksa</w:t>
            </w:r>
            <w:r w:rsidR="00F35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CF8" w:rsidRPr="00F35CF8">
              <w:rPr>
                <w:rFonts w:ascii="Times New Roman" w:hAnsi="Times New Roman"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35CF8">
              <w:rPr>
                <w:rFonts w:ascii="Times New Roman" w:hAnsi="Times New Roman"/>
                <w:sz w:val="24"/>
                <w:szCs w:val="24"/>
              </w:rPr>
              <w:t xml:space="preserve">65 </w:t>
            </w:r>
            <w:r w:rsidR="00F35CF8" w:rsidRPr="00667E52">
              <w:rPr>
                <w:rFonts w:ascii="Times New Roman" w:hAnsi="Times New Roman"/>
                <w:sz w:val="24"/>
                <w:szCs w:val="24"/>
              </w:rPr>
              <w:t xml:space="preserve">dienas </w:t>
            </w:r>
            <w:r w:rsidR="00FF1661" w:rsidRPr="00667E52">
              <w:rPr>
                <w:rFonts w:ascii="Times New Roman" w:hAnsi="Times New Roman"/>
                <w:sz w:val="24"/>
                <w:szCs w:val="24"/>
              </w:rPr>
              <w:t>2020.</w:t>
            </w:r>
            <w:r w:rsidR="00F35CF8" w:rsidRPr="00667E52">
              <w:rPr>
                <w:rFonts w:ascii="Times New Roman" w:hAnsi="Times New Roman"/>
                <w:sz w:val="24"/>
                <w:szCs w:val="24"/>
              </w:rPr>
              <w:t>gad</w:t>
            </w:r>
            <w:r w:rsidR="00FF1661" w:rsidRPr="00667E52">
              <w:rPr>
                <w:rFonts w:ascii="Times New Roman" w:hAnsi="Times New Roman"/>
                <w:sz w:val="24"/>
                <w:szCs w:val="24"/>
              </w:rPr>
              <w:t>ā</w:t>
            </w:r>
            <w:r w:rsidR="00F35CF8" w:rsidRPr="00667E52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4B931310" w14:textId="2CD38F74" w:rsidR="00BA77CB" w:rsidRPr="00F35CF8" w:rsidRDefault="005759FF" w:rsidP="003615F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pabalstam pensionāriem - </w:t>
            </w:r>
            <w:r w:rsidR="00F35CF8" w:rsidRPr="00F35CF8">
              <w:rPr>
                <w:rFonts w:ascii="Times New Roman" w:hAnsi="Times New Roman"/>
                <w:sz w:val="24"/>
                <w:szCs w:val="24"/>
              </w:rPr>
              <w:t>101 660,00</w:t>
            </w:r>
            <w:r w:rsidR="00F1537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35CF8" w:rsidRPr="00F35CF8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="00F35CF8" w:rsidRPr="00F35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2121" w:rsidRPr="00F35CF8">
              <w:rPr>
                <w:rFonts w:ascii="Times New Roman" w:hAnsi="Times New Roman"/>
                <w:sz w:val="24"/>
                <w:szCs w:val="24"/>
              </w:rPr>
              <w:t xml:space="preserve">(vidēji </w:t>
            </w:r>
            <w:r w:rsidR="003615F3" w:rsidRPr="00F35CF8">
              <w:rPr>
                <w:rFonts w:ascii="Times New Roman" w:hAnsi="Times New Roman"/>
                <w:sz w:val="24"/>
                <w:szCs w:val="24"/>
              </w:rPr>
              <w:t>2392 pensionāri</w:t>
            </w:r>
            <w:r w:rsidR="005A2378" w:rsidRPr="00F35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7BF6" w:rsidRPr="00F35CF8">
              <w:rPr>
                <w:rFonts w:ascii="Times New Roman" w:hAnsi="Times New Roman"/>
                <w:sz w:val="24"/>
                <w:szCs w:val="24"/>
              </w:rPr>
              <w:t>x</w:t>
            </w:r>
            <w:r w:rsidR="00802121" w:rsidRPr="00F35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5F3" w:rsidRPr="00F35CF8">
              <w:rPr>
                <w:rFonts w:ascii="Times New Roman" w:hAnsi="Times New Roman"/>
                <w:sz w:val="24"/>
                <w:szCs w:val="24"/>
              </w:rPr>
              <w:t xml:space="preserve">10 braucieni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mēnesī </w:t>
            </w:r>
            <w:r w:rsidR="003615F3" w:rsidRPr="00F35CF8">
              <w:rPr>
                <w:rFonts w:ascii="Times New Roman" w:hAnsi="Times New Roman"/>
                <w:sz w:val="24"/>
                <w:szCs w:val="24"/>
              </w:rPr>
              <w:t xml:space="preserve">x 0,85 </w:t>
            </w:r>
            <w:proofErr w:type="spellStart"/>
            <w:r w:rsidR="003615F3" w:rsidRPr="00F35CF8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="003615F3" w:rsidRPr="00F35CF8">
              <w:rPr>
                <w:rFonts w:ascii="Times New Roman" w:hAnsi="Times New Roman"/>
                <w:sz w:val="24"/>
                <w:szCs w:val="24"/>
              </w:rPr>
              <w:t xml:space="preserve"> viena brauciena samaksa</w:t>
            </w:r>
            <w:r w:rsidR="00802121" w:rsidRPr="00F35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7BF6" w:rsidRPr="00F35CF8">
              <w:rPr>
                <w:rFonts w:ascii="Times New Roman" w:hAnsi="Times New Roman"/>
                <w:sz w:val="24"/>
                <w:szCs w:val="24"/>
              </w:rPr>
              <w:t>x</w:t>
            </w:r>
            <w:r w:rsidR="00802121" w:rsidRPr="00F35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CF8">
              <w:rPr>
                <w:rFonts w:ascii="Times New Roman" w:hAnsi="Times New Roman"/>
                <w:sz w:val="24"/>
                <w:szCs w:val="24"/>
              </w:rPr>
              <w:t>5</w:t>
            </w:r>
            <w:r w:rsidR="00F35CF8" w:rsidRPr="00F35CF8">
              <w:rPr>
                <w:rFonts w:ascii="Times New Roman" w:hAnsi="Times New Roman"/>
                <w:sz w:val="24"/>
                <w:szCs w:val="24"/>
              </w:rPr>
              <w:t xml:space="preserve"> mēneši);</w:t>
            </w:r>
          </w:p>
          <w:p w14:paraId="5E87BAD8" w14:textId="0DB2BF41" w:rsidR="00F35CF8" w:rsidRPr="00BA77CB" w:rsidRDefault="005759FF" w:rsidP="003615F3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pabalstam politiski represētajām personām -</w:t>
            </w:r>
            <w:r w:rsidRPr="005759FF">
              <w:rPr>
                <w:rFonts w:ascii="Times New Roman" w:hAnsi="Times New Roman"/>
                <w:sz w:val="24"/>
                <w:szCs w:val="24"/>
              </w:rPr>
              <w:t>6800,00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35CF8" w:rsidRPr="00F35CF8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="00F35CF8" w:rsidRPr="00F35CF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35CF8" w:rsidRPr="00F35CF8">
              <w:rPr>
                <w:rFonts w:ascii="Times New Roman" w:hAnsi="Times New Roman"/>
                <w:sz w:val="24"/>
                <w:szCs w:val="24"/>
              </w:rPr>
              <w:t xml:space="preserve">(vidēji 80 politiski represētās personas x 20 braucieni </w:t>
            </w:r>
            <w:r>
              <w:rPr>
                <w:rFonts w:ascii="Times New Roman" w:hAnsi="Times New Roman"/>
                <w:sz w:val="24"/>
                <w:szCs w:val="24"/>
              </w:rPr>
              <w:t>mēnesī</w:t>
            </w:r>
            <w:r w:rsidRPr="00F35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CF8" w:rsidRPr="00F35CF8">
              <w:rPr>
                <w:rFonts w:ascii="Times New Roman" w:hAnsi="Times New Roman"/>
                <w:sz w:val="24"/>
                <w:szCs w:val="24"/>
              </w:rPr>
              <w:t xml:space="preserve">x 0,85 </w:t>
            </w:r>
            <w:proofErr w:type="spellStart"/>
            <w:r w:rsidR="00F35CF8" w:rsidRPr="00F35CF8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="00F35CF8" w:rsidRPr="00F35CF8">
              <w:rPr>
                <w:rFonts w:ascii="Times New Roman" w:hAnsi="Times New Roman"/>
                <w:sz w:val="24"/>
                <w:szCs w:val="24"/>
              </w:rPr>
              <w:t xml:space="preserve"> viena brauciena samaksa x </w:t>
            </w:r>
            <w:r w:rsidR="00F35CF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mēneši).</w:t>
            </w:r>
          </w:p>
        </w:tc>
      </w:tr>
      <w:tr w:rsidR="00EE7097" w:rsidRPr="00BA77CB" w14:paraId="2EA44392" w14:textId="77777777" w:rsidTr="00F1537D">
        <w:trPr>
          <w:trHeight w:val="2120"/>
        </w:trPr>
        <w:tc>
          <w:tcPr>
            <w:tcW w:w="2942" w:type="dxa"/>
          </w:tcPr>
          <w:p w14:paraId="6711A3D4" w14:textId="644F1724" w:rsidR="00E31918" w:rsidRPr="00285076" w:rsidRDefault="00E31918" w:rsidP="00F1537D">
            <w:r w:rsidRPr="00285076">
              <w:lastRenderedPageBreak/>
              <w:t>4.Informācija par plānoto projekta ietekmi uz uzņēmējdarbības vidi pašvaldības teritorijā</w:t>
            </w:r>
          </w:p>
        </w:tc>
        <w:tc>
          <w:tcPr>
            <w:tcW w:w="6097" w:type="dxa"/>
          </w:tcPr>
          <w:p w14:paraId="2AC6FB52" w14:textId="286DD746" w:rsidR="00E31918" w:rsidRPr="00BA77CB" w:rsidRDefault="003615F3" w:rsidP="00051EE3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N</w:t>
            </w:r>
            <w:r w:rsidR="00E85A3C">
              <w:rPr>
                <w:iCs/>
                <w:lang w:eastAsia="en-US"/>
              </w:rPr>
              <w:t xml:space="preserve">oteikumi veicina pensionāru </w:t>
            </w:r>
            <w:r w:rsidR="00861F9B">
              <w:rPr>
                <w:iCs/>
                <w:lang w:eastAsia="en-US"/>
              </w:rPr>
              <w:t xml:space="preserve">un represēto personu </w:t>
            </w:r>
            <w:r w:rsidR="00051EE3">
              <w:rPr>
                <w:iCs/>
                <w:lang w:eastAsia="en-US"/>
              </w:rPr>
              <w:t xml:space="preserve">mobilitāti, kā arī </w:t>
            </w:r>
            <w:r w:rsidR="00E85A3C">
              <w:rPr>
                <w:iCs/>
                <w:lang w:eastAsia="en-US"/>
              </w:rPr>
              <w:t xml:space="preserve">paplašina viņu nodarbinātības iespējas. </w:t>
            </w:r>
            <w:r w:rsidR="00861F9B">
              <w:rPr>
                <w:iCs/>
                <w:lang w:eastAsia="en-US"/>
              </w:rPr>
              <w:t xml:space="preserve">Bērniem bāreņiem </w:t>
            </w:r>
            <w:r w:rsidR="00051EE3">
              <w:t>un bez vecāku gādības palikušajiem bērniem, kā arī pilngadību sasniegušajiem bērniem</w:t>
            </w:r>
            <w:r w:rsidR="00051EE3" w:rsidRPr="00E85A3C">
              <w:t xml:space="preserve"> bāreņi</w:t>
            </w:r>
            <w:r w:rsidR="00051EE3">
              <w:t>e</w:t>
            </w:r>
            <w:r w:rsidR="00051EE3" w:rsidRPr="00E85A3C">
              <w:t>m</w:t>
            </w:r>
            <w:r w:rsidR="00051EE3">
              <w:t xml:space="preserve"> līdz 24 (divdesmit četru) gadu vecuma sasniegšanai, tiek nodrošināts atbalsts izglītības/profesijas saņemšanā, lai veiksmīgāk integrētos atklātajā darba tirgū un sabiedrībā.</w:t>
            </w:r>
          </w:p>
        </w:tc>
      </w:tr>
      <w:tr w:rsidR="00EE7097" w:rsidRPr="00BA77CB" w14:paraId="5A11720B" w14:textId="77777777" w:rsidTr="00F1537D">
        <w:tc>
          <w:tcPr>
            <w:tcW w:w="2942" w:type="dxa"/>
          </w:tcPr>
          <w:p w14:paraId="6EC0F627" w14:textId="77777777" w:rsidR="00E31918" w:rsidRPr="00285076" w:rsidRDefault="00E31918" w:rsidP="00F1537D">
            <w:r w:rsidRPr="00285076">
              <w:t>5.Informācija par plānoto projekta ietekmi uz administratīvajām procedūrām</w:t>
            </w:r>
          </w:p>
        </w:tc>
        <w:tc>
          <w:tcPr>
            <w:tcW w:w="6097" w:type="dxa"/>
          </w:tcPr>
          <w:p w14:paraId="2FB8A7FD" w14:textId="50275412" w:rsidR="00E31918" w:rsidRPr="00051EE3" w:rsidRDefault="00E31918" w:rsidP="00051EE3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 w:rsidRPr="00BA77CB">
              <w:rPr>
                <w:szCs w:val="24"/>
              </w:rPr>
              <w:t>Noteikumu izpildi nodrošinās JSLP</w:t>
            </w:r>
            <w:r w:rsidR="00E85A3C">
              <w:rPr>
                <w:szCs w:val="24"/>
              </w:rPr>
              <w:t xml:space="preserve"> un sadarbības partneri</w:t>
            </w:r>
            <w:r w:rsidR="00051EE3">
              <w:rPr>
                <w:szCs w:val="24"/>
              </w:rPr>
              <w:t xml:space="preserve">: SIA </w:t>
            </w:r>
            <w:r w:rsidR="00051EE3" w:rsidRPr="00697B20">
              <w:rPr>
                <w:szCs w:val="24"/>
              </w:rPr>
              <w:t xml:space="preserve">“Jelgavas </w:t>
            </w:r>
            <w:r w:rsidR="00CA5A66" w:rsidRPr="00697B20">
              <w:rPr>
                <w:szCs w:val="24"/>
              </w:rPr>
              <w:t>a</w:t>
            </w:r>
            <w:r w:rsidR="00051EE3" w:rsidRPr="00697B20">
              <w:rPr>
                <w:szCs w:val="24"/>
              </w:rPr>
              <w:t xml:space="preserve">utobusu </w:t>
            </w:r>
            <w:r w:rsidR="00051EE3">
              <w:rPr>
                <w:szCs w:val="24"/>
              </w:rPr>
              <w:t xml:space="preserve">parks” un </w:t>
            </w:r>
            <w:r w:rsidR="00051EE3">
              <w:t xml:space="preserve">Jelgavas pilsētas </w:t>
            </w:r>
            <w:r w:rsidR="00051EE3" w:rsidRPr="00BB07FF">
              <w:t>p</w:t>
            </w:r>
            <w:r w:rsidR="00051EE3" w:rsidRPr="00BA77CB">
              <w:t>ašvaldības iestād</w:t>
            </w:r>
            <w:r w:rsidR="005759FF">
              <w:t>e</w:t>
            </w:r>
            <w:r w:rsidR="005870EA">
              <w:t xml:space="preserve"> “Jelgavas izglītības</w:t>
            </w:r>
            <w:r w:rsidR="00051EE3" w:rsidRPr="00BA77CB">
              <w:t xml:space="preserve"> pārvalde”</w:t>
            </w:r>
            <w:r w:rsidR="005870EA">
              <w:t>.</w:t>
            </w:r>
          </w:p>
        </w:tc>
      </w:tr>
      <w:tr w:rsidR="00E31918" w:rsidRPr="001708CF" w14:paraId="10682E46" w14:textId="77777777" w:rsidTr="00F1537D">
        <w:trPr>
          <w:trHeight w:val="788"/>
        </w:trPr>
        <w:tc>
          <w:tcPr>
            <w:tcW w:w="2942" w:type="dxa"/>
          </w:tcPr>
          <w:p w14:paraId="6A5107BB" w14:textId="77777777" w:rsidR="00E31918" w:rsidRPr="001708CF" w:rsidRDefault="00E31918" w:rsidP="00F1537D">
            <w:r w:rsidRPr="001708CF">
              <w:t>6.Informācija par konsultācijām ar privātpersonām</w:t>
            </w:r>
          </w:p>
        </w:tc>
        <w:tc>
          <w:tcPr>
            <w:tcW w:w="6097" w:type="dxa"/>
          </w:tcPr>
          <w:p w14:paraId="3B191A80" w14:textId="0FB513EE" w:rsidR="00627BF1" w:rsidRPr="001708CF" w:rsidRDefault="002D51AF" w:rsidP="00627BF1">
            <w:pPr>
              <w:jc w:val="both"/>
            </w:pPr>
            <w:r w:rsidRPr="001708CF">
              <w:t>N</w:t>
            </w:r>
            <w:r w:rsidR="00700C8C">
              <w:t>av.</w:t>
            </w:r>
          </w:p>
          <w:p w14:paraId="41A274D0" w14:textId="4D1A717F" w:rsidR="00E31918" w:rsidRPr="001708CF" w:rsidRDefault="00E31918" w:rsidP="00E31918">
            <w:pPr>
              <w:jc w:val="both"/>
            </w:pPr>
          </w:p>
        </w:tc>
      </w:tr>
    </w:tbl>
    <w:p w14:paraId="07C3FDB0" w14:textId="77777777" w:rsidR="00D9238B" w:rsidRPr="001708CF" w:rsidRDefault="00D9238B" w:rsidP="00030076"/>
    <w:p w14:paraId="5298EB6F" w14:textId="77777777" w:rsidR="007D2B7C" w:rsidRPr="001708CF" w:rsidRDefault="007D2B7C" w:rsidP="00030076"/>
    <w:p w14:paraId="555BE642" w14:textId="411326A9" w:rsidR="001C2FF6" w:rsidRPr="001708CF" w:rsidRDefault="00D9238B" w:rsidP="00030076">
      <w:r w:rsidRPr="001708CF">
        <w:t xml:space="preserve">Jelgavas pilsētas domes priekšsēdētājs </w:t>
      </w:r>
      <w:r w:rsidRPr="001708CF">
        <w:tab/>
      </w:r>
      <w:r w:rsidRPr="001708CF">
        <w:tab/>
      </w:r>
      <w:r w:rsidRPr="001708CF">
        <w:tab/>
      </w:r>
      <w:r w:rsidRPr="001708CF">
        <w:tab/>
      </w:r>
      <w:r w:rsidRPr="001708CF">
        <w:tab/>
        <w:t>A. Rāviņš</w:t>
      </w:r>
    </w:p>
    <w:p w14:paraId="16BEFB29" w14:textId="37B61E99" w:rsidR="001708CF" w:rsidRPr="001708CF" w:rsidRDefault="001708CF" w:rsidP="00030076"/>
    <w:p w14:paraId="60C0B117" w14:textId="77777777" w:rsidR="001708CF" w:rsidRDefault="001708CF" w:rsidP="00030076"/>
    <w:sectPr w:rsidR="001708CF" w:rsidSect="00F1537D">
      <w:footerReference w:type="defaul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63D34" w14:textId="77777777" w:rsidR="002046B4" w:rsidRDefault="002046B4" w:rsidP="0061694D">
      <w:r>
        <w:separator/>
      </w:r>
    </w:p>
  </w:endnote>
  <w:endnote w:type="continuationSeparator" w:id="0">
    <w:p w14:paraId="6679147C" w14:textId="77777777" w:rsidR="002046B4" w:rsidRDefault="002046B4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FFE4F" w14:textId="37E044C0" w:rsidR="00D9238B" w:rsidRPr="00364386" w:rsidRDefault="000251B1" w:rsidP="00541EC9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8B1040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6F8C6" w14:textId="77777777" w:rsidR="002046B4" w:rsidRDefault="002046B4" w:rsidP="0061694D">
      <w:r>
        <w:separator/>
      </w:r>
    </w:p>
  </w:footnote>
  <w:footnote w:type="continuationSeparator" w:id="0">
    <w:p w14:paraId="590DDA6F" w14:textId="77777777" w:rsidR="002046B4" w:rsidRDefault="002046B4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821"/>
    <w:multiLevelType w:val="hybridMultilevel"/>
    <w:tmpl w:val="D0D061D6"/>
    <w:lvl w:ilvl="0" w:tplc="042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1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532D4"/>
    <w:multiLevelType w:val="hybridMultilevel"/>
    <w:tmpl w:val="616CE5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5274A"/>
    <w:multiLevelType w:val="hybridMultilevel"/>
    <w:tmpl w:val="E04E9B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53D63"/>
    <w:multiLevelType w:val="hybridMultilevel"/>
    <w:tmpl w:val="923C92F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>
    <w:nsid w:val="135B4D89"/>
    <w:multiLevelType w:val="hybridMultilevel"/>
    <w:tmpl w:val="A2A2A4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44352"/>
    <w:multiLevelType w:val="hybridMultilevel"/>
    <w:tmpl w:val="C47A0A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C7037"/>
    <w:multiLevelType w:val="hybridMultilevel"/>
    <w:tmpl w:val="907C521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2C7631"/>
    <w:multiLevelType w:val="hybridMultilevel"/>
    <w:tmpl w:val="10C23A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D6A46"/>
    <w:multiLevelType w:val="hybridMultilevel"/>
    <w:tmpl w:val="DC62463E"/>
    <w:lvl w:ilvl="0" w:tplc="DF927FDE">
      <w:start w:val="7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C1BF4"/>
    <w:multiLevelType w:val="hybridMultilevel"/>
    <w:tmpl w:val="0AC482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0C3989"/>
    <w:multiLevelType w:val="hybridMultilevel"/>
    <w:tmpl w:val="FE407A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B1251"/>
    <w:multiLevelType w:val="hybridMultilevel"/>
    <w:tmpl w:val="DD047C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9559FF"/>
    <w:multiLevelType w:val="hybridMultilevel"/>
    <w:tmpl w:val="95066A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D100B"/>
    <w:multiLevelType w:val="hybridMultilevel"/>
    <w:tmpl w:val="7A823328"/>
    <w:lvl w:ilvl="0" w:tplc="01965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04A3F"/>
    <w:multiLevelType w:val="hybridMultilevel"/>
    <w:tmpl w:val="39946B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D84F51"/>
    <w:multiLevelType w:val="hybridMultilevel"/>
    <w:tmpl w:val="7430D6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1D44A2"/>
    <w:multiLevelType w:val="hybridMultilevel"/>
    <w:tmpl w:val="64F2F3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7D3116B5"/>
    <w:multiLevelType w:val="hybridMultilevel"/>
    <w:tmpl w:val="E98E7038"/>
    <w:lvl w:ilvl="0" w:tplc="5B123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727D2D"/>
    <w:multiLevelType w:val="hybridMultilevel"/>
    <w:tmpl w:val="D924BF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6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12"/>
  </w:num>
  <w:num w:numId="7">
    <w:abstractNumId w:val="22"/>
  </w:num>
  <w:num w:numId="8">
    <w:abstractNumId w:val="1"/>
  </w:num>
  <w:num w:numId="9">
    <w:abstractNumId w:val="13"/>
  </w:num>
  <w:num w:numId="10">
    <w:abstractNumId w:val="15"/>
  </w:num>
  <w:num w:numId="11">
    <w:abstractNumId w:val="3"/>
  </w:num>
  <w:num w:numId="12">
    <w:abstractNumId w:val="5"/>
  </w:num>
  <w:num w:numId="13">
    <w:abstractNumId w:val="26"/>
  </w:num>
  <w:num w:numId="14">
    <w:abstractNumId w:val="21"/>
  </w:num>
  <w:num w:numId="15">
    <w:abstractNumId w:val="25"/>
  </w:num>
  <w:num w:numId="16">
    <w:abstractNumId w:val="18"/>
  </w:num>
  <w:num w:numId="17">
    <w:abstractNumId w:val="4"/>
  </w:num>
  <w:num w:numId="18">
    <w:abstractNumId w:val="19"/>
  </w:num>
  <w:num w:numId="19">
    <w:abstractNumId w:val="7"/>
  </w:num>
  <w:num w:numId="20">
    <w:abstractNumId w:val="10"/>
  </w:num>
  <w:num w:numId="21">
    <w:abstractNumId w:val="11"/>
  </w:num>
  <w:num w:numId="22">
    <w:abstractNumId w:val="0"/>
  </w:num>
  <w:num w:numId="23">
    <w:abstractNumId w:val="23"/>
  </w:num>
  <w:num w:numId="24">
    <w:abstractNumId w:val="16"/>
  </w:num>
  <w:num w:numId="25">
    <w:abstractNumId w:val="9"/>
  </w:num>
  <w:num w:numId="26">
    <w:abstractNumId w:val="17"/>
  </w:num>
  <w:num w:numId="27">
    <w:abstractNumId w:val="1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0DC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51B1"/>
    <w:rsid w:val="00027B35"/>
    <w:rsid w:val="00027FDB"/>
    <w:rsid w:val="00030076"/>
    <w:rsid w:val="000301FF"/>
    <w:rsid w:val="00043B77"/>
    <w:rsid w:val="00044701"/>
    <w:rsid w:val="000448FC"/>
    <w:rsid w:val="00045E5B"/>
    <w:rsid w:val="00051EE3"/>
    <w:rsid w:val="000567CC"/>
    <w:rsid w:val="00057FC9"/>
    <w:rsid w:val="000612DE"/>
    <w:rsid w:val="00067F6A"/>
    <w:rsid w:val="00071D61"/>
    <w:rsid w:val="00072BA8"/>
    <w:rsid w:val="00072FE0"/>
    <w:rsid w:val="00073FB8"/>
    <w:rsid w:val="00074CD5"/>
    <w:rsid w:val="00076774"/>
    <w:rsid w:val="00085285"/>
    <w:rsid w:val="00086F5A"/>
    <w:rsid w:val="000912EE"/>
    <w:rsid w:val="000923B0"/>
    <w:rsid w:val="000926FF"/>
    <w:rsid w:val="00095BEE"/>
    <w:rsid w:val="00096A0D"/>
    <w:rsid w:val="000A06D7"/>
    <w:rsid w:val="000A0A67"/>
    <w:rsid w:val="000A1229"/>
    <w:rsid w:val="000A34A0"/>
    <w:rsid w:val="000A4209"/>
    <w:rsid w:val="000A42CA"/>
    <w:rsid w:val="000B6CB2"/>
    <w:rsid w:val="000B725B"/>
    <w:rsid w:val="000C57AE"/>
    <w:rsid w:val="000C5B92"/>
    <w:rsid w:val="000D2079"/>
    <w:rsid w:val="000D20C3"/>
    <w:rsid w:val="000D258B"/>
    <w:rsid w:val="000E006E"/>
    <w:rsid w:val="000E7A92"/>
    <w:rsid w:val="000E7B72"/>
    <w:rsid w:val="000E7FCB"/>
    <w:rsid w:val="000F27F3"/>
    <w:rsid w:val="000F2FA4"/>
    <w:rsid w:val="000F58A7"/>
    <w:rsid w:val="00100E09"/>
    <w:rsid w:val="00101E3D"/>
    <w:rsid w:val="00105459"/>
    <w:rsid w:val="001130EC"/>
    <w:rsid w:val="00116322"/>
    <w:rsid w:val="001279D7"/>
    <w:rsid w:val="001330DB"/>
    <w:rsid w:val="00135A58"/>
    <w:rsid w:val="001405F5"/>
    <w:rsid w:val="00141A9F"/>
    <w:rsid w:val="00150891"/>
    <w:rsid w:val="00151ABD"/>
    <w:rsid w:val="00154C0D"/>
    <w:rsid w:val="00155E6E"/>
    <w:rsid w:val="0015674A"/>
    <w:rsid w:val="001607D4"/>
    <w:rsid w:val="001618AC"/>
    <w:rsid w:val="00161E5E"/>
    <w:rsid w:val="00161EB5"/>
    <w:rsid w:val="00163F18"/>
    <w:rsid w:val="00164131"/>
    <w:rsid w:val="00165689"/>
    <w:rsid w:val="001672F9"/>
    <w:rsid w:val="001673E9"/>
    <w:rsid w:val="001708CF"/>
    <w:rsid w:val="00171983"/>
    <w:rsid w:val="00173845"/>
    <w:rsid w:val="0018106D"/>
    <w:rsid w:val="00182693"/>
    <w:rsid w:val="00183AAF"/>
    <w:rsid w:val="001856C4"/>
    <w:rsid w:val="0019540A"/>
    <w:rsid w:val="00195D0F"/>
    <w:rsid w:val="00195D58"/>
    <w:rsid w:val="00196DF1"/>
    <w:rsid w:val="001A3621"/>
    <w:rsid w:val="001A4428"/>
    <w:rsid w:val="001B102D"/>
    <w:rsid w:val="001B131F"/>
    <w:rsid w:val="001B1B32"/>
    <w:rsid w:val="001B63F3"/>
    <w:rsid w:val="001B69B9"/>
    <w:rsid w:val="001C00E5"/>
    <w:rsid w:val="001C2FF6"/>
    <w:rsid w:val="001C58E7"/>
    <w:rsid w:val="001C7763"/>
    <w:rsid w:val="001D2AA6"/>
    <w:rsid w:val="001D3358"/>
    <w:rsid w:val="001D3AA7"/>
    <w:rsid w:val="001D4A5C"/>
    <w:rsid w:val="001D7798"/>
    <w:rsid w:val="001E1392"/>
    <w:rsid w:val="001E276D"/>
    <w:rsid w:val="001F0A40"/>
    <w:rsid w:val="001F142A"/>
    <w:rsid w:val="001F5FA4"/>
    <w:rsid w:val="002010E9"/>
    <w:rsid w:val="0020135C"/>
    <w:rsid w:val="00203F0E"/>
    <w:rsid w:val="002044BF"/>
    <w:rsid w:val="002046B4"/>
    <w:rsid w:val="00204F6A"/>
    <w:rsid w:val="002053E3"/>
    <w:rsid w:val="00205E9C"/>
    <w:rsid w:val="00206B21"/>
    <w:rsid w:val="00210157"/>
    <w:rsid w:val="00212FE3"/>
    <w:rsid w:val="00214EC9"/>
    <w:rsid w:val="0021549B"/>
    <w:rsid w:val="00215CC3"/>
    <w:rsid w:val="00215E6D"/>
    <w:rsid w:val="0022265F"/>
    <w:rsid w:val="0022406C"/>
    <w:rsid w:val="002277FD"/>
    <w:rsid w:val="00227C9B"/>
    <w:rsid w:val="00230E3F"/>
    <w:rsid w:val="00233D8E"/>
    <w:rsid w:val="0024051A"/>
    <w:rsid w:val="00240C6F"/>
    <w:rsid w:val="00240F31"/>
    <w:rsid w:val="00242525"/>
    <w:rsid w:val="00243D73"/>
    <w:rsid w:val="002452CA"/>
    <w:rsid w:val="0024583B"/>
    <w:rsid w:val="00247D59"/>
    <w:rsid w:val="00250D24"/>
    <w:rsid w:val="00255186"/>
    <w:rsid w:val="002612F5"/>
    <w:rsid w:val="002641AF"/>
    <w:rsid w:val="002673F2"/>
    <w:rsid w:val="002702F7"/>
    <w:rsid w:val="00273812"/>
    <w:rsid w:val="00274220"/>
    <w:rsid w:val="002747D7"/>
    <w:rsid w:val="00274BAC"/>
    <w:rsid w:val="00275C21"/>
    <w:rsid w:val="00277772"/>
    <w:rsid w:val="00277CDE"/>
    <w:rsid w:val="00281C1D"/>
    <w:rsid w:val="00284EAB"/>
    <w:rsid w:val="00285076"/>
    <w:rsid w:val="00285F03"/>
    <w:rsid w:val="00291608"/>
    <w:rsid w:val="00293C43"/>
    <w:rsid w:val="00294530"/>
    <w:rsid w:val="00294C50"/>
    <w:rsid w:val="00295B18"/>
    <w:rsid w:val="002A03A5"/>
    <w:rsid w:val="002A0620"/>
    <w:rsid w:val="002A23D6"/>
    <w:rsid w:val="002A5274"/>
    <w:rsid w:val="002B0B92"/>
    <w:rsid w:val="002B140E"/>
    <w:rsid w:val="002C011B"/>
    <w:rsid w:val="002C0404"/>
    <w:rsid w:val="002C45AF"/>
    <w:rsid w:val="002C54CD"/>
    <w:rsid w:val="002D1147"/>
    <w:rsid w:val="002D51AF"/>
    <w:rsid w:val="002E229B"/>
    <w:rsid w:val="002E3D0B"/>
    <w:rsid w:val="002E6378"/>
    <w:rsid w:val="002E799F"/>
    <w:rsid w:val="002F1DBE"/>
    <w:rsid w:val="00307CA3"/>
    <w:rsid w:val="003118F0"/>
    <w:rsid w:val="00312243"/>
    <w:rsid w:val="00313B70"/>
    <w:rsid w:val="003144C0"/>
    <w:rsid w:val="0032281B"/>
    <w:rsid w:val="00324640"/>
    <w:rsid w:val="0032745B"/>
    <w:rsid w:val="003305F1"/>
    <w:rsid w:val="00331FDE"/>
    <w:rsid w:val="00332299"/>
    <w:rsid w:val="0033257E"/>
    <w:rsid w:val="00334E9F"/>
    <w:rsid w:val="00336C8D"/>
    <w:rsid w:val="0033708F"/>
    <w:rsid w:val="00337AAD"/>
    <w:rsid w:val="00340215"/>
    <w:rsid w:val="00343DB4"/>
    <w:rsid w:val="00346F1A"/>
    <w:rsid w:val="00347C48"/>
    <w:rsid w:val="003519C7"/>
    <w:rsid w:val="00353CF4"/>
    <w:rsid w:val="003615F3"/>
    <w:rsid w:val="00362CC2"/>
    <w:rsid w:val="0036357E"/>
    <w:rsid w:val="00363FCF"/>
    <w:rsid w:val="00364155"/>
    <w:rsid w:val="00364386"/>
    <w:rsid w:val="00365021"/>
    <w:rsid w:val="00372EA6"/>
    <w:rsid w:val="00375053"/>
    <w:rsid w:val="00377641"/>
    <w:rsid w:val="00381E80"/>
    <w:rsid w:val="003861E0"/>
    <w:rsid w:val="003874AD"/>
    <w:rsid w:val="003874F5"/>
    <w:rsid w:val="00391B3E"/>
    <w:rsid w:val="00392E30"/>
    <w:rsid w:val="00393052"/>
    <w:rsid w:val="003965C8"/>
    <w:rsid w:val="003A63D0"/>
    <w:rsid w:val="003B5C77"/>
    <w:rsid w:val="003B724F"/>
    <w:rsid w:val="003C6147"/>
    <w:rsid w:val="003C625B"/>
    <w:rsid w:val="003D0F6B"/>
    <w:rsid w:val="003D27BC"/>
    <w:rsid w:val="003D2D6B"/>
    <w:rsid w:val="003D373B"/>
    <w:rsid w:val="003D428A"/>
    <w:rsid w:val="003D4AAE"/>
    <w:rsid w:val="003D6276"/>
    <w:rsid w:val="003D6D2A"/>
    <w:rsid w:val="003D787D"/>
    <w:rsid w:val="003D7D5C"/>
    <w:rsid w:val="003E0995"/>
    <w:rsid w:val="003E2FE2"/>
    <w:rsid w:val="003E4B37"/>
    <w:rsid w:val="003E74C1"/>
    <w:rsid w:val="003E7DB6"/>
    <w:rsid w:val="003F1E9D"/>
    <w:rsid w:val="003F7B9D"/>
    <w:rsid w:val="003F7E1E"/>
    <w:rsid w:val="0040208D"/>
    <w:rsid w:val="0041060F"/>
    <w:rsid w:val="00412366"/>
    <w:rsid w:val="0041491E"/>
    <w:rsid w:val="0041537C"/>
    <w:rsid w:val="00421407"/>
    <w:rsid w:val="00423F07"/>
    <w:rsid w:val="00425673"/>
    <w:rsid w:val="00426250"/>
    <w:rsid w:val="00432CC4"/>
    <w:rsid w:val="00435ECD"/>
    <w:rsid w:val="00436C28"/>
    <w:rsid w:val="004439C5"/>
    <w:rsid w:val="00443BFD"/>
    <w:rsid w:val="00443D97"/>
    <w:rsid w:val="00450917"/>
    <w:rsid w:val="0045178D"/>
    <w:rsid w:val="00454323"/>
    <w:rsid w:val="004544E1"/>
    <w:rsid w:val="00454AA6"/>
    <w:rsid w:val="004623F3"/>
    <w:rsid w:val="00467AF0"/>
    <w:rsid w:val="00467D3B"/>
    <w:rsid w:val="004720FB"/>
    <w:rsid w:val="00473AE7"/>
    <w:rsid w:val="004773A4"/>
    <w:rsid w:val="00477A99"/>
    <w:rsid w:val="00483CD6"/>
    <w:rsid w:val="00485AC9"/>
    <w:rsid w:val="004934B0"/>
    <w:rsid w:val="0049361A"/>
    <w:rsid w:val="004A00BE"/>
    <w:rsid w:val="004A0B3C"/>
    <w:rsid w:val="004A11EB"/>
    <w:rsid w:val="004A1E4D"/>
    <w:rsid w:val="004A36D7"/>
    <w:rsid w:val="004A7AF8"/>
    <w:rsid w:val="004B1EB5"/>
    <w:rsid w:val="004B5018"/>
    <w:rsid w:val="004C25BF"/>
    <w:rsid w:val="004C302A"/>
    <w:rsid w:val="004C440F"/>
    <w:rsid w:val="004C5310"/>
    <w:rsid w:val="004C587A"/>
    <w:rsid w:val="004C61DE"/>
    <w:rsid w:val="004C6BD0"/>
    <w:rsid w:val="004C7680"/>
    <w:rsid w:val="004D02C3"/>
    <w:rsid w:val="004D18D7"/>
    <w:rsid w:val="004D1D89"/>
    <w:rsid w:val="004D3DE1"/>
    <w:rsid w:val="004D4AD9"/>
    <w:rsid w:val="004E148C"/>
    <w:rsid w:val="004E2B09"/>
    <w:rsid w:val="004F22C3"/>
    <w:rsid w:val="00502FAB"/>
    <w:rsid w:val="00507725"/>
    <w:rsid w:val="00507D56"/>
    <w:rsid w:val="00514391"/>
    <w:rsid w:val="00515D15"/>
    <w:rsid w:val="00515D87"/>
    <w:rsid w:val="00517430"/>
    <w:rsid w:val="00521F29"/>
    <w:rsid w:val="005235F0"/>
    <w:rsid w:val="005239AB"/>
    <w:rsid w:val="00524F6F"/>
    <w:rsid w:val="00526100"/>
    <w:rsid w:val="00526513"/>
    <w:rsid w:val="005279BB"/>
    <w:rsid w:val="00530A66"/>
    <w:rsid w:val="005408E8"/>
    <w:rsid w:val="0054097E"/>
    <w:rsid w:val="00541EC9"/>
    <w:rsid w:val="0054304D"/>
    <w:rsid w:val="00546F2C"/>
    <w:rsid w:val="00547D0F"/>
    <w:rsid w:val="00551CB4"/>
    <w:rsid w:val="00552D38"/>
    <w:rsid w:val="00555219"/>
    <w:rsid w:val="00561D1F"/>
    <w:rsid w:val="00561DA4"/>
    <w:rsid w:val="0056290D"/>
    <w:rsid w:val="00563E57"/>
    <w:rsid w:val="00566AAA"/>
    <w:rsid w:val="005707BF"/>
    <w:rsid w:val="005759FF"/>
    <w:rsid w:val="005769DD"/>
    <w:rsid w:val="00576AA3"/>
    <w:rsid w:val="0058129D"/>
    <w:rsid w:val="005870EA"/>
    <w:rsid w:val="00591761"/>
    <w:rsid w:val="00592C9C"/>
    <w:rsid w:val="005934C2"/>
    <w:rsid w:val="00593ABF"/>
    <w:rsid w:val="00593B06"/>
    <w:rsid w:val="00596B56"/>
    <w:rsid w:val="005A2378"/>
    <w:rsid w:val="005A2AA4"/>
    <w:rsid w:val="005A3832"/>
    <w:rsid w:val="005A3E24"/>
    <w:rsid w:val="005A630E"/>
    <w:rsid w:val="005B146E"/>
    <w:rsid w:val="005B1B08"/>
    <w:rsid w:val="005B5F17"/>
    <w:rsid w:val="005B7899"/>
    <w:rsid w:val="005C0A5F"/>
    <w:rsid w:val="005C1976"/>
    <w:rsid w:val="005C4FEF"/>
    <w:rsid w:val="005C5687"/>
    <w:rsid w:val="005C6115"/>
    <w:rsid w:val="005D3CEF"/>
    <w:rsid w:val="005D3D77"/>
    <w:rsid w:val="005E3AF7"/>
    <w:rsid w:val="005E5C15"/>
    <w:rsid w:val="005E6826"/>
    <w:rsid w:val="005F0977"/>
    <w:rsid w:val="005F1CA2"/>
    <w:rsid w:val="005F4169"/>
    <w:rsid w:val="005F5552"/>
    <w:rsid w:val="005F6501"/>
    <w:rsid w:val="00600C21"/>
    <w:rsid w:val="0060420D"/>
    <w:rsid w:val="00605D91"/>
    <w:rsid w:val="006064E8"/>
    <w:rsid w:val="00610797"/>
    <w:rsid w:val="006158A6"/>
    <w:rsid w:val="00616362"/>
    <w:rsid w:val="0061694D"/>
    <w:rsid w:val="00623148"/>
    <w:rsid w:val="006243E7"/>
    <w:rsid w:val="00627576"/>
    <w:rsid w:val="00627BF1"/>
    <w:rsid w:val="0063164E"/>
    <w:rsid w:val="00632C44"/>
    <w:rsid w:val="00635210"/>
    <w:rsid w:val="00640E0C"/>
    <w:rsid w:val="00641D1E"/>
    <w:rsid w:val="00642199"/>
    <w:rsid w:val="00646D2E"/>
    <w:rsid w:val="006526FA"/>
    <w:rsid w:val="00654E91"/>
    <w:rsid w:val="00657B50"/>
    <w:rsid w:val="00661EB8"/>
    <w:rsid w:val="006623F2"/>
    <w:rsid w:val="00664FE0"/>
    <w:rsid w:val="006664E8"/>
    <w:rsid w:val="00667E52"/>
    <w:rsid w:val="00670B99"/>
    <w:rsid w:val="006742DC"/>
    <w:rsid w:val="0067542D"/>
    <w:rsid w:val="00677FB6"/>
    <w:rsid w:val="006814FF"/>
    <w:rsid w:val="006848B6"/>
    <w:rsid w:val="006878E0"/>
    <w:rsid w:val="00690E2B"/>
    <w:rsid w:val="00690E9E"/>
    <w:rsid w:val="00692DCC"/>
    <w:rsid w:val="00697B20"/>
    <w:rsid w:val="006A4254"/>
    <w:rsid w:val="006A769E"/>
    <w:rsid w:val="006B0263"/>
    <w:rsid w:val="006B0B80"/>
    <w:rsid w:val="006B15AA"/>
    <w:rsid w:val="006B3D48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1B48"/>
    <w:rsid w:val="006D2459"/>
    <w:rsid w:val="006D6792"/>
    <w:rsid w:val="006E189D"/>
    <w:rsid w:val="006E5292"/>
    <w:rsid w:val="006E6DFD"/>
    <w:rsid w:val="006F1665"/>
    <w:rsid w:val="006F16E5"/>
    <w:rsid w:val="006F2711"/>
    <w:rsid w:val="00700C8C"/>
    <w:rsid w:val="0070228C"/>
    <w:rsid w:val="00706B12"/>
    <w:rsid w:val="0071048A"/>
    <w:rsid w:val="00714F9E"/>
    <w:rsid w:val="00716C10"/>
    <w:rsid w:val="0072119A"/>
    <w:rsid w:val="007224D5"/>
    <w:rsid w:val="00724B35"/>
    <w:rsid w:val="007259B9"/>
    <w:rsid w:val="0072629A"/>
    <w:rsid w:val="00727022"/>
    <w:rsid w:val="0073298E"/>
    <w:rsid w:val="007335AF"/>
    <w:rsid w:val="00735B72"/>
    <w:rsid w:val="007362EE"/>
    <w:rsid w:val="00740F16"/>
    <w:rsid w:val="007476D8"/>
    <w:rsid w:val="00753392"/>
    <w:rsid w:val="00757425"/>
    <w:rsid w:val="007576AC"/>
    <w:rsid w:val="00760720"/>
    <w:rsid w:val="007624AF"/>
    <w:rsid w:val="00763732"/>
    <w:rsid w:val="00763D6F"/>
    <w:rsid w:val="00765021"/>
    <w:rsid w:val="0076510B"/>
    <w:rsid w:val="00765C14"/>
    <w:rsid w:val="00770F07"/>
    <w:rsid w:val="0077228E"/>
    <w:rsid w:val="0077581D"/>
    <w:rsid w:val="007768C6"/>
    <w:rsid w:val="00776FB3"/>
    <w:rsid w:val="007800C3"/>
    <w:rsid w:val="00781415"/>
    <w:rsid w:val="00781B0E"/>
    <w:rsid w:val="00785248"/>
    <w:rsid w:val="0079156F"/>
    <w:rsid w:val="0079255C"/>
    <w:rsid w:val="00792C27"/>
    <w:rsid w:val="007978FA"/>
    <w:rsid w:val="007A3BB4"/>
    <w:rsid w:val="007A52E6"/>
    <w:rsid w:val="007B3944"/>
    <w:rsid w:val="007B7460"/>
    <w:rsid w:val="007C0656"/>
    <w:rsid w:val="007C1029"/>
    <w:rsid w:val="007C16BB"/>
    <w:rsid w:val="007C30FA"/>
    <w:rsid w:val="007C36FB"/>
    <w:rsid w:val="007C388C"/>
    <w:rsid w:val="007C5F64"/>
    <w:rsid w:val="007C6161"/>
    <w:rsid w:val="007D19BA"/>
    <w:rsid w:val="007D2B7C"/>
    <w:rsid w:val="007D6D96"/>
    <w:rsid w:val="007D7786"/>
    <w:rsid w:val="007E2445"/>
    <w:rsid w:val="007E2B96"/>
    <w:rsid w:val="007F2056"/>
    <w:rsid w:val="007F2882"/>
    <w:rsid w:val="007F2EBD"/>
    <w:rsid w:val="007F3953"/>
    <w:rsid w:val="007F6B53"/>
    <w:rsid w:val="00802121"/>
    <w:rsid w:val="00804199"/>
    <w:rsid w:val="0080555B"/>
    <w:rsid w:val="008073E9"/>
    <w:rsid w:val="008112F7"/>
    <w:rsid w:val="008124CB"/>
    <w:rsid w:val="00813383"/>
    <w:rsid w:val="008148DA"/>
    <w:rsid w:val="00821B66"/>
    <w:rsid w:val="0082207C"/>
    <w:rsid w:val="00823B8C"/>
    <w:rsid w:val="0083011F"/>
    <w:rsid w:val="00833968"/>
    <w:rsid w:val="0084558B"/>
    <w:rsid w:val="00846479"/>
    <w:rsid w:val="00854473"/>
    <w:rsid w:val="00854961"/>
    <w:rsid w:val="00861F9B"/>
    <w:rsid w:val="00863E8C"/>
    <w:rsid w:val="008646A4"/>
    <w:rsid w:val="008650F9"/>
    <w:rsid w:val="008659EA"/>
    <w:rsid w:val="00866008"/>
    <w:rsid w:val="0087036C"/>
    <w:rsid w:val="00870B8F"/>
    <w:rsid w:val="008716D8"/>
    <w:rsid w:val="00877317"/>
    <w:rsid w:val="008776C0"/>
    <w:rsid w:val="00885A9E"/>
    <w:rsid w:val="00893992"/>
    <w:rsid w:val="00894152"/>
    <w:rsid w:val="008A4E0B"/>
    <w:rsid w:val="008A7986"/>
    <w:rsid w:val="008B1040"/>
    <w:rsid w:val="008B1095"/>
    <w:rsid w:val="008B59AC"/>
    <w:rsid w:val="008B59F2"/>
    <w:rsid w:val="008C15D9"/>
    <w:rsid w:val="008C3655"/>
    <w:rsid w:val="008C3D0E"/>
    <w:rsid w:val="008C53AD"/>
    <w:rsid w:val="008C5683"/>
    <w:rsid w:val="008C6397"/>
    <w:rsid w:val="008D39AF"/>
    <w:rsid w:val="008D4D9D"/>
    <w:rsid w:val="008D5152"/>
    <w:rsid w:val="008D6114"/>
    <w:rsid w:val="008E1659"/>
    <w:rsid w:val="008E1B36"/>
    <w:rsid w:val="008E1CDE"/>
    <w:rsid w:val="008E44D5"/>
    <w:rsid w:val="008E5749"/>
    <w:rsid w:val="008E779C"/>
    <w:rsid w:val="008F1226"/>
    <w:rsid w:val="008F2D2A"/>
    <w:rsid w:val="008F3025"/>
    <w:rsid w:val="009020E6"/>
    <w:rsid w:val="00904ECA"/>
    <w:rsid w:val="009063CB"/>
    <w:rsid w:val="009075FD"/>
    <w:rsid w:val="009113AD"/>
    <w:rsid w:val="00911A7E"/>
    <w:rsid w:val="00913314"/>
    <w:rsid w:val="009222A2"/>
    <w:rsid w:val="00922851"/>
    <w:rsid w:val="009305C4"/>
    <w:rsid w:val="00932F64"/>
    <w:rsid w:val="00934FCF"/>
    <w:rsid w:val="0093508A"/>
    <w:rsid w:val="009360F3"/>
    <w:rsid w:val="00940F9B"/>
    <w:rsid w:val="009415BA"/>
    <w:rsid w:val="00941FDE"/>
    <w:rsid w:val="00946139"/>
    <w:rsid w:val="00946BA4"/>
    <w:rsid w:val="00946CF4"/>
    <w:rsid w:val="0095177F"/>
    <w:rsid w:val="00951D35"/>
    <w:rsid w:val="009531F1"/>
    <w:rsid w:val="009543E5"/>
    <w:rsid w:val="0095604E"/>
    <w:rsid w:val="00960326"/>
    <w:rsid w:val="0096043F"/>
    <w:rsid w:val="00961C39"/>
    <w:rsid w:val="00963B31"/>
    <w:rsid w:val="00965F13"/>
    <w:rsid w:val="009701C2"/>
    <w:rsid w:val="00974993"/>
    <w:rsid w:val="009765D2"/>
    <w:rsid w:val="00977BF6"/>
    <w:rsid w:val="00980F15"/>
    <w:rsid w:val="00982F92"/>
    <w:rsid w:val="00983671"/>
    <w:rsid w:val="00986179"/>
    <w:rsid w:val="00990F9A"/>
    <w:rsid w:val="00991BC3"/>
    <w:rsid w:val="009A098D"/>
    <w:rsid w:val="009A13F8"/>
    <w:rsid w:val="009A316F"/>
    <w:rsid w:val="009A50E2"/>
    <w:rsid w:val="009A6AEE"/>
    <w:rsid w:val="009A79F8"/>
    <w:rsid w:val="009B35C6"/>
    <w:rsid w:val="009B3DE4"/>
    <w:rsid w:val="009B4BEB"/>
    <w:rsid w:val="009B675C"/>
    <w:rsid w:val="009C4DFB"/>
    <w:rsid w:val="009C54FB"/>
    <w:rsid w:val="009D15FC"/>
    <w:rsid w:val="009D3960"/>
    <w:rsid w:val="009D525D"/>
    <w:rsid w:val="009D598E"/>
    <w:rsid w:val="009E3C57"/>
    <w:rsid w:val="009F0F35"/>
    <w:rsid w:val="009F50E2"/>
    <w:rsid w:val="009F64B4"/>
    <w:rsid w:val="00A03E1B"/>
    <w:rsid w:val="00A04243"/>
    <w:rsid w:val="00A0499B"/>
    <w:rsid w:val="00A04B07"/>
    <w:rsid w:val="00A04CB3"/>
    <w:rsid w:val="00A11A5A"/>
    <w:rsid w:val="00A133DD"/>
    <w:rsid w:val="00A14350"/>
    <w:rsid w:val="00A146F9"/>
    <w:rsid w:val="00A16C30"/>
    <w:rsid w:val="00A20485"/>
    <w:rsid w:val="00A23354"/>
    <w:rsid w:val="00A23A63"/>
    <w:rsid w:val="00A252B1"/>
    <w:rsid w:val="00A252E5"/>
    <w:rsid w:val="00A306E3"/>
    <w:rsid w:val="00A336A3"/>
    <w:rsid w:val="00A3665C"/>
    <w:rsid w:val="00A3708A"/>
    <w:rsid w:val="00A40802"/>
    <w:rsid w:val="00A463B3"/>
    <w:rsid w:val="00A51A2B"/>
    <w:rsid w:val="00A5526E"/>
    <w:rsid w:val="00A57B0E"/>
    <w:rsid w:val="00A631D6"/>
    <w:rsid w:val="00A63526"/>
    <w:rsid w:val="00A6368D"/>
    <w:rsid w:val="00A6448B"/>
    <w:rsid w:val="00A64C0E"/>
    <w:rsid w:val="00A66A2F"/>
    <w:rsid w:val="00A66FA6"/>
    <w:rsid w:val="00A72C62"/>
    <w:rsid w:val="00A72F94"/>
    <w:rsid w:val="00A7411C"/>
    <w:rsid w:val="00A74DB5"/>
    <w:rsid w:val="00A757CE"/>
    <w:rsid w:val="00A7772B"/>
    <w:rsid w:val="00A860DF"/>
    <w:rsid w:val="00A9033C"/>
    <w:rsid w:val="00A9038C"/>
    <w:rsid w:val="00A9403C"/>
    <w:rsid w:val="00AA299F"/>
    <w:rsid w:val="00AA48C8"/>
    <w:rsid w:val="00AA688A"/>
    <w:rsid w:val="00AA7D07"/>
    <w:rsid w:val="00AB2AFE"/>
    <w:rsid w:val="00AB3818"/>
    <w:rsid w:val="00AB4B6C"/>
    <w:rsid w:val="00AB5A6F"/>
    <w:rsid w:val="00AB7E6C"/>
    <w:rsid w:val="00AC2A80"/>
    <w:rsid w:val="00AC3A09"/>
    <w:rsid w:val="00AC502C"/>
    <w:rsid w:val="00AC6220"/>
    <w:rsid w:val="00AC6E77"/>
    <w:rsid w:val="00AC79BC"/>
    <w:rsid w:val="00AD226E"/>
    <w:rsid w:val="00AD2949"/>
    <w:rsid w:val="00AD307B"/>
    <w:rsid w:val="00AD517E"/>
    <w:rsid w:val="00AE7E98"/>
    <w:rsid w:val="00AF087B"/>
    <w:rsid w:val="00AF3597"/>
    <w:rsid w:val="00AF3A8E"/>
    <w:rsid w:val="00AF4B39"/>
    <w:rsid w:val="00AF4BD1"/>
    <w:rsid w:val="00AF6D36"/>
    <w:rsid w:val="00AF72CF"/>
    <w:rsid w:val="00B01A8E"/>
    <w:rsid w:val="00B02228"/>
    <w:rsid w:val="00B02987"/>
    <w:rsid w:val="00B05C8A"/>
    <w:rsid w:val="00B062CF"/>
    <w:rsid w:val="00B0691B"/>
    <w:rsid w:val="00B1340C"/>
    <w:rsid w:val="00B13C5D"/>
    <w:rsid w:val="00B14646"/>
    <w:rsid w:val="00B14D7C"/>
    <w:rsid w:val="00B15DA0"/>
    <w:rsid w:val="00B16ED6"/>
    <w:rsid w:val="00B259BC"/>
    <w:rsid w:val="00B2655C"/>
    <w:rsid w:val="00B323AC"/>
    <w:rsid w:val="00B329A1"/>
    <w:rsid w:val="00B32DC8"/>
    <w:rsid w:val="00B33E63"/>
    <w:rsid w:val="00B36F7F"/>
    <w:rsid w:val="00B37869"/>
    <w:rsid w:val="00B378F9"/>
    <w:rsid w:val="00B40324"/>
    <w:rsid w:val="00B4369D"/>
    <w:rsid w:val="00B4592D"/>
    <w:rsid w:val="00B467E8"/>
    <w:rsid w:val="00B4732F"/>
    <w:rsid w:val="00B54549"/>
    <w:rsid w:val="00B606A8"/>
    <w:rsid w:val="00B64596"/>
    <w:rsid w:val="00B65CF0"/>
    <w:rsid w:val="00B672A8"/>
    <w:rsid w:val="00B7376B"/>
    <w:rsid w:val="00B757CF"/>
    <w:rsid w:val="00B75E59"/>
    <w:rsid w:val="00B804A2"/>
    <w:rsid w:val="00B84426"/>
    <w:rsid w:val="00B84760"/>
    <w:rsid w:val="00B90322"/>
    <w:rsid w:val="00B9118D"/>
    <w:rsid w:val="00B94ED6"/>
    <w:rsid w:val="00B96FBF"/>
    <w:rsid w:val="00B97E2C"/>
    <w:rsid w:val="00BA1706"/>
    <w:rsid w:val="00BA47CB"/>
    <w:rsid w:val="00BA47D5"/>
    <w:rsid w:val="00BA77CB"/>
    <w:rsid w:val="00BA7B86"/>
    <w:rsid w:val="00BB003E"/>
    <w:rsid w:val="00BB0345"/>
    <w:rsid w:val="00BB07FF"/>
    <w:rsid w:val="00BB270B"/>
    <w:rsid w:val="00BB356A"/>
    <w:rsid w:val="00BB64AB"/>
    <w:rsid w:val="00BC0E5E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2C46"/>
    <w:rsid w:val="00BF1D55"/>
    <w:rsid w:val="00BF31EC"/>
    <w:rsid w:val="00BF3469"/>
    <w:rsid w:val="00BF4C18"/>
    <w:rsid w:val="00BF6A1E"/>
    <w:rsid w:val="00BF76D3"/>
    <w:rsid w:val="00BF7F2D"/>
    <w:rsid w:val="00C015F0"/>
    <w:rsid w:val="00C07E79"/>
    <w:rsid w:val="00C102EC"/>
    <w:rsid w:val="00C116CF"/>
    <w:rsid w:val="00C12D6D"/>
    <w:rsid w:val="00C132F6"/>
    <w:rsid w:val="00C14D6A"/>
    <w:rsid w:val="00C17D4F"/>
    <w:rsid w:val="00C21F34"/>
    <w:rsid w:val="00C2255B"/>
    <w:rsid w:val="00C26B8F"/>
    <w:rsid w:val="00C30214"/>
    <w:rsid w:val="00C35069"/>
    <w:rsid w:val="00C35B54"/>
    <w:rsid w:val="00C42ECE"/>
    <w:rsid w:val="00C50198"/>
    <w:rsid w:val="00C554E0"/>
    <w:rsid w:val="00C5650D"/>
    <w:rsid w:val="00C600BF"/>
    <w:rsid w:val="00C63945"/>
    <w:rsid w:val="00C67AE3"/>
    <w:rsid w:val="00C72E6B"/>
    <w:rsid w:val="00C807AF"/>
    <w:rsid w:val="00C81637"/>
    <w:rsid w:val="00C81995"/>
    <w:rsid w:val="00C81EBD"/>
    <w:rsid w:val="00C82DD2"/>
    <w:rsid w:val="00C85C04"/>
    <w:rsid w:val="00C8613F"/>
    <w:rsid w:val="00C8658A"/>
    <w:rsid w:val="00C900A6"/>
    <w:rsid w:val="00C90A91"/>
    <w:rsid w:val="00C92BB2"/>
    <w:rsid w:val="00C92C3C"/>
    <w:rsid w:val="00C96B1B"/>
    <w:rsid w:val="00CA166C"/>
    <w:rsid w:val="00CA215D"/>
    <w:rsid w:val="00CA5672"/>
    <w:rsid w:val="00CA57B8"/>
    <w:rsid w:val="00CA5A66"/>
    <w:rsid w:val="00CB0E63"/>
    <w:rsid w:val="00CB3480"/>
    <w:rsid w:val="00CC26E0"/>
    <w:rsid w:val="00CC3C79"/>
    <w:rsid w:val="00CC5677"/>
    <w:rsid w:val="00CC688C"/>
    <w:rsid w:val="00CD03E1"/>
    <w:rsid w:val="00CD08D2"/>
    <w:rsid w:val="00CD1760"/>
    <w:rsid w:val="00CD25C2"/>
    <w:rsid w:val="00CD3087"/>
    <w:rsid w:val="00CD5A29"/>
    <w:rsid w:val="00CD6503"/>
    <w:rsid w:val="00CE09D5"/>
    <w:rsid w:val="00CE683B"/>
    <w:rsid w:val="00CE7F94"/>
    <w:rsid w:val="00D01814"/>
    <w:rsid w:val="00D03FB9"/>
    <w:rsid w:val="00D04883"/>
    <w:rsid w:val="00D07E6C"/>
    <w:rsid w:val="00D13AE3"/>
    <w:rsid w:val="00D141AF"/>
    <w:rsid w:val="00D1501C"/>
    <w:rsid w:val="00D165DC"/>
    <w:rsid w:val="00D2062B"/>
    <w:rsid w:val="00D23606"/>
    <w:rsid w:val="00D26B98"/>
    <w:rsid w:val="00D30893"/>
    <w:rsid w:val="00D339B7"/>
    <w:rsid w:val="00D33E23"/>
    <w:rsid w:val="00D377CD"/>
    <w:rsid w:val="00D40D9C"/>
    <w:rsid w:val="00D50C0D"/>
    <w:rsid w:val="00D54148"/>
    <w:rsid w:val="00D56604"/>
    <w:rsid w:val="00D60417"/>
    <w:rsid w:val="00D60CB5"/>
    <w:rsid w:val="00D61541"/>
    <w:rsid w:val="00D61DD4"/>
    <w:rsid w:val="00D62FCF"/>
    <w:rsid w:val="00D7086A"/>
    <w:rsid w:val="00D743E5"/>
    <w:rsid w:val="00D75D27"/>
    <w:rsid w:val="00D7631F"/>
    <w:rsid w:val="00D81714"/>
    <w:rsid w:val="00D81FC7"/>
    <w:rsid w:val="00D82CC6"/>
    <w:rsid w:val="00D83036"/>
    <w:rsid w:val="00D83F5C"/>
    <w:rsid w:val="00D84152"/>
    <w:rsid w:val="00D85063"/>
    <w:rsid w:val="00D91233"/>
    <w:rsid w:val="00D91B2D"/>
    <w:rsid w:val="00D9238B"/>
    <w:rsid w:val="00D92539"/>
    <w:rsid w:val="00D9548C"/>
    <w:rsid w:val="00D97279"/>
    <w:rsid w:val="00DA4F5B"/>
    <w:rsid w:val="00DA6F41"/>
    <w:rsid w:val="00DB4418"/>
    <w:rsid w:val="00DB58B8"/>
    <w:rsid w:val="00DB5CA2"/>
    <w:rsid w:val="00DC425C"/>
    <w:rsid w:val="00DC5D3E"/>
    <w:rsid w:val="00DC7182"/>
    <w:rsid w:val="00DD3A99"/>
    <w:rsid w:val="00DE0623"/>
    <w:rsid w:val="00DE1379"/>
    <w:rsid w:val="00DE365F"/>
    <w:rsid w:val="00DE3D7F"/>
    <w:rsid w:val="00DE6AFB"/>
    <w:rsid w:val="00DF3392"/>
    <w:rsid w:val="00DF5443"/>
    <w:rsid w:val="00DF60C6"/>
    <w:rsid w:val="00DF7D09"/>
    <w:rsid w:val="00DF7DCB"/>
    <w:rsid w:val="00E06099"/>
    <w:rsid w:val="00E06810"/>
    <w:rsid w:val="00E11F28"/>
    <w:rsid w:val="00E15794"/>
    <w:rsid w:val="00E20BE5"/>
    <w:rsid w:val="00E248BC"/>
    <w:rsid w:val="00E25FB2"/>
    <w:rsid w:val="00E3128A"/>
    <w:rsid w:val="00E31918"/>
    <w:rsid w:val="00E3322B"/>
    <w:rsid w:val="00E377A7"/>
    <w:rsid w:val="00E47CBC"/>
    <w:rsid w:val="00E50CB7"/>
    <w:rsid w:val="00E52EFE"/>
    <w:rsid w:val="00E56568"/>
    <w:rsid w:val="00E56F1B"/>
    <w:rsid w:val="00E57FEB"/>
    <w:rsid w:val="00E6585E"/>
    <w:rsid w:val="00E6721E"/>
    <w:rsid w:val="00E70BE8"/>
    <w:rsid w:val="00E73307"/>
    <w:rsid w:val="00E73E74"/>
    <w:rsid w:val="00E77E01"/>
    <w:rsid w:val="00E85A3C"/>
    <w:rsid w:val="00E93BDF"/>
    <w:rsid w:val="00E94851"/>
    <w:rsid w:val="00E958AE"/>
    <w:rsid w:val="00EA0B71"/>
    <w:rsid w:val="00EA4535"/>
    <w:rsid w:val="00EA64FB"/>
    <w:rsid w:val="00EA7304"/>
    <w:rsid w:val="00EB0FAD"/>
    <w:rsid w:val="00EB104F"/>
    <w:rsid w:val="00EB207A"/>
    <w:rsid w:val="00EB2651"/>
    <w:rsid w:val="00EB5D03"/>
    <w:rsid w:val="00EB6CD2"/>
    <w:rsid w:val="00ED097A"/>
    <w:rsid w:val="00ED1755"/>
    <w:rsid w:val="00ED7547"/>
    <w:rsid w:val="00EE1186"/>
    <w:rsid w:val="00EE5D7E"/>
    <w:rsid w:val="00EE7097"/>
    <w:rsid w:val="00EE741F"/>
    <w:rsid w:val="00EF0D65"/>
    <w:rsid w:val="00EF2E8D"/>
    <w:rsid w:val="00EF4A75"/>
    <w:rsid w:val="00EF5560"/>
    <w:rsid w:val="00EF7335"/>
    <w:rsid w:val="00EF7FFB"/>
    <w:rsid w:val="00F003ED"/>
    <w:rsid w:val="00F05924"/>
    <w:rsid w:val="00F10038"/>
    <w:rsid w:val="00F11272"/>
    <w:rsid w:val="00F11802"/>
    <w:rsid w:val="00F1537D"/>
    <w:rsid w:val="00F15875"/>
    <w:rsid w:val="00F15DFF"/>
    <w:rsid w:val="00F15E07"/>
    <w:rsid w:val="00F22637"/>
    <w:rsid w:val="00F23F94"/>
    <w:rsid w:val="00F25DD0"/>
    <w:rsid w:val="00F279EE"/>
    <w:rsid w:val="00F3105C"/>
    <w:rsid w:val="00F33115"/>
    <w:rsid w:val="00F34D65"/>
    <w:rsid w:val="00F35CF8"/>
    <w:rsid w:val="00F37EB8"/>
    <w:rsid w:val="00F41076"/>
    <w:rsid w:val="00F46413"/>
    <w:rsid w:val="00F46607"/>
    <w:rsid w:val="00F467F2"/>
    <w:rsid w:val="00F50252"/>
    <w:rsid w:val="00F515D6"/>
    <w:rsid w:val="00F553AC"/>
    <w:rsid w:val="00F55691"/>
    <w:rsid w:val="00F563E8"/>
    <w:rsid w:val="00F613F1"/>
    <w:rsid w:val="00F625E7"/>
    <w:rsid w:val="00F6342F"/>
    <w:rsid w:val="00F65D58"/>
    <w:rsid w:val="00F6636E"/>
    <w:rsid w:val="00F67430"/>
    <w:rsid w:val="00F71533"/>
    <w:rsid w:val="00F71D4F"/>
    <w:rsid w:val="00F721DA"/>
    <w:rsid w:val="00F76E83"/>
    <w:rsid w:val="00F86F26"/>
    <w:rsid w:val="00F9281C"/>
    <w:rsid w:val="00F93188"/>
    <w:rsid w:val="00F93CB6"/>
    <w:rsid w:val="00F95704"/>
    <w:rsid w:val="00FA4186"/>
    <w:rsid w:val="00FA4601"/>
    <w:rsid w:val="00FB266B"/>
    <w:rsid w:val="00FB49C5"/>
    <w:rsid w:val="00FB7F83"/>
    <w:rsid w:val="00FC0A55"/>
    <w:rsid w:val="00FC706D"/>
    <w:rsid w:val="00FC74E0"/>
    <w:rsid w:val="00FC7C5D"/>
    <w:rsid w:val="00FD257A"/>
    <w:rsid w:val="00FD3EC7"/>
    <w:rsid w:val="00FD5A85"/>
    <w:rsid w:val="00FE18BD"/>
    <w:rsid w:val="00FE2C92"/>
    <w:rsid w:val="00FE4F2D"/>
    <w:rsid w:val="00FE75FA"/>
    <w:rsid w:val="00FF1661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086F5A"/>
    <w:rPr>
      <w:b/>
      <w:bCs/>
    </w:rPr>
  </w:style>
  <w:style w:type="paragraph" w:customStyle="1" w:styleId="tv213">
    <w:name w:val="tv213"/>
    <w:basedOn w:val="Normal"/>
    <w:rsid w:val="00372E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086F5A"/>
    <w:rPr>
      <w:b/>
      <w:bCs/>
    </w:rPr>
  </w:style>
  <w:style w:type="paragraph" w:customStyle="1" w:styleId="tv213">
    <w:name w:val="tv213"/>
    <w:basedOn w:val="Normal"/>
    <w:rsid w:val="00372E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likumi.lv/ta/id/50759-izglitibas-liku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kumi.lv/ta/id/50759-izglitibas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DFD40-2E82-417E-A859-969F40EA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3889</Words>
  <Characters>2218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Baiba Jēkabsone</cp:lastModifiedBy>
  <cp:revision>2</cp:revision>
  <cp:lastPrinted>2020-05-14T10:02:00Z</cp:lastPrinted>
  <dcterms:created xsi:type="dcterms:W3CDTF">2020-05-26T11:21:00Z</dcterms:created>
  <dcterms:modified xsi:type="dcterms:W3CDTF">2020-05-26T11:21:00Z</dcterms:modified>
</cp:coreProperties>
</file>