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C4D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62F4FBD" wp14:editId="3012CAD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15055" w14:textId="4193C564" w:rsidR="003D5C89" w:rsidRDefault="003938C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A015055" w14:textId="4193C564" w:rsidR="003D5C89" w:rsidRDefault="003938C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50E9507F" w14:textId="77777777" w:rsidTr="00D45C1C">
        <w:tc>
          <w:tcPr>
            <w:tcW w:w="7763" w:type="dxa"/>
          </w:tcPr>
          <w:p w14:paraId="3D3030F7" w14:textId="0E41709F" w:rsidR="00E61AB9" w:rsidRDefault="002C05F7" w:rsidP="005372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5372B8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D2FC4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CD34ACB" w14:textId="5D086A7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938C4">
              <w:rPr>
                <w:bCs/>
                <w:szCs w:val="44"/>
                <w:lang w:val="lv-LV"/>
              </w:rPr>
              <w:t>16/27</w:t>
            </w:r>
          </w:p>
        </w:tc>
      </w:tr>
    </w:tbl>
    <w:p w14:paraId="21C1F0A1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83917D2" w14:textId="77777777" w:rsidR="00384CDD" w:rsidRDefault="00254965" w:rsidP="003938C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="001D24AA" w:rsidRPr="001D24AA">
        <w:rPr>
          <w:b/>
          <w:bCs/>
        </w:rPr>
        <w:t xml:space="preserve"> </w:t>
      </w:r>
    </w:p>
    <w:p w14:paraId="3153AA22" w14:textId="1C3096B9" w:rsidR="00384CDD" w:rsidRDefault="009F4A71" w:rsidP="003938C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PROJEKTA “</w:t>
      </w:r>
      <w:r w:rsidR="002C05F7">
        <w:rPr>
          <w:b/>
          <w:bCs/>
        </w:rPr>
        <w:t>JELGAVAS DECENTRALIZĒTĀS KANALIZĀCIJAS SISTĒMAS IZVEIDE</w:t>
      </w:r>
      <w:r w:rsidR="00384CDD">
        <w:rPr>
          <w:b/>
          <w:bCs/>
        </w:rPr>
        <w:t>”</w:t>
      </w:r>
      <w:r w:rsidR="00F214CB">
        <w:rPr>
          <w:b/>
          <w:bCs/>
        </w:rPr>
        <w:t xml:space="preserve"> ĪSTENOŠANAI</w:t>
      </w:r>
    </w:p>
    <w:p w14:paraId="1C37DA0B" w14:textId="77777777" w:rsidR="003938C4" w:rsidRDefault="003938C4" w:rsidP="003938C4">
      <w:pPr>
        <w:jc w:val="center"/>
      </w:pPr>
      <w:r>
        <w:t>(ziņo: I.Škutāne)</w:t>
      </w:r>
    </w:p>
    <w:p w14:paraId="25B48BB3" w14:textId="77777777" w:rsidR="003938C4" w:rsidRDefault="003938C4" w:rsidP="003938C4">
      <w:pPr>
        <w:jc w:val="both"/>
        <w:rPr>
          <w:b/>
          <w:bCs/>
          <w:sz w:val="23"/>
          <w:szCs w:val="23"/>
          <w:lang w:eastAsia="lv-LV"/>
        </w:rPr>
      </w:pPr>
    </w:p>
    <w:p w14:paraId="1A60123E" w14:textId="6B169695" w:rsidR="003938C4" w:rsidRPr="00A71E32" w:rsidRDefault="00473D92" w:rsidP="003938C4">
      <w:pPr>
        <w:jc w:val="both"/>
      </w:pPr>
      <w:r w:rsidRPr="00473D92">
        <w:rPr>
          <w:b/>
          <w:bCs/>
          <w:lang w:eastAsia="lv-LV"/>
        </w:rPr>
        <w:t>Atklāti balsojot: PAR – 14</w:t>
      </w:r>
      <w:r w:rsidR="003938C4" w:rsidRPr="00473D92">
        <w:rPr>
          <w:b/>
          <w:bCs/>
          <w:lang w:eastAsia="lv-LV"/>
        </w:rPr>
        <w:t xml:space="preserve"> </w:t>
      </w:r>
      <w:r w:rsidR="003938C4" w:rsidRPr="00473D92">
        <w:rPr>
          <w:bCs/>
          <w:lang w:eastAsia="lv-LV"/>
        </w:rPr>
        <w:t xml:space="preserve">(A.Rāviņš, V.Ļevčenoks, I.Bandeniece, D.Olte, M.Buškevics, A.Garančs, R.Šlegelmilhs, J.Strods, I.Jakovels, S.Stoļarovs, A.Eihvalds, G.Kurlovičs, L.Zīverts, A.Rublis), </w:t>
      </w:r>
      <w:r w:rsidR="003938C4" w:rsidRPr="00473D92">
        <w:rPr>
          <w:b/>
          <w:color w:val="000000"/>
          <w:lang w:eastAsia="lv-LV"/>
        </w:rPr>
        <w:t xml:space="preserve">PRET – </w:t>
      </w:r>
      <w:r w:rsidR="003938C4" w:rsidRPr="00473D92">
        <w:rPr>
          <w:color w:val="000000"/>
          <w:lang w:eastAsia="lv-LV"/>
        </w:rPr>
        <w:t>nav,</w:t>
      </w:r>
      <w:r w:rsidR="003938C4" w:rsidRPr="00473D92">
        <w:rPr>
          <w:b/>
          <w:color w:val="000000"/>
          <w:lang w:eastAsia="lv-LV"/>
        </w:rPr>
        <w:t xml:space="preserve"> ATTURAS </w:t>
      </w:r>
      <w:r w:rsidR="003938C4" w:rsidRPr="00473D92">
        <w:rPr>
          <w:color w:val="000000"/>
          <w:lang w:eastAsia="lv-LV"/>
        </w:rPr>
        <w:t>– nav,</w:t>
      </w:r>
    </w:p>
    <w:p w14:paraId="6CF74D28" w14:textId="4E1D0B23" w:rsidR="0093364A" w:rsidRDefault="00254965" w:rsidP="0093364A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 xml:space="preserve">“Par pašvaldībām” </w:t>
      </w:r>
      <w:r w:rsidR="00171603" w:rsidRPr="00B1796A">
        <w:t>2</w:t>
      </w:r>
      <w:r w:rsidR="00A919DA">
        <w:t>1</w:t>
      </w:r>
      <w:r w:rsidRPr="00B1796A">
        <w:t>.</w:t>
      </w:r>
      <w:r w:rsidR="00947DC6" w:rsidRPr="00B1796A">
        <w:t>pant</w:t>
      </w:r>
      <w:r w:rsidR="00A919DA">
        <w:t>a pirmās daļas 27.punktu</w:t>
      </w:r>
      <w:r w:rsidRPr="00B1796A">
        <w:t xml:space="preserve">, likuma “Par pašvaldību budžetiem” </w:t>
      </w:r>
      <w:r w:rsidR="00BD5CF8">
        <w:t>VI nodaļu</w:t>
      </w:r>
      <w:r w:rsidRPr="00DD6FC5">
        <w:t xml:space="preserve">, </w:t>
      </w:r>
      <w:r w:rsidR="009E1CDE" w:rsidRPr="009E1CDE">
        <w:t>Jelgavas pilsētas attīstības programmas 2014</w:t>
      </w:r>
      <w:r w:rsidR="00682B56">
        <w:t>.</w:t>
      </w:r>
      <w:r w:rsidR="009E1CDE" w:rsidRPr="009E1CDE">
        <w:t>-2020</w:t>
      </w:r>
      <w:r w:rsidR="00682B56">
        <w:t>.gadam</w:t>
      </w:r>
      <w:r w:rsidR="009E1CDE" w:rsidRPr="009E1CDE">
        <w:t>, investīciju plāna 5.11.2. punkt</w:t>
      </w:r>
      <w:r w:rsidR="009E1CDE">
        <w:t>u</w:t>
      </w:r>
      <w:r w:rsidR="009E1CDE" w:rsidRPr="009E1CDE">
        <w:t xml:space="preserve"> </w:t>
      </w:r>
      <w:r w:rsidR="009E1CDE">
        <w:t>“</w:t>
      </w:r>
      <w:r w:rsidR="009E1CDE" w:rsidRPr="009E1CDE">
        <w:t>Pašvaldības digitālās platformas izveide</w:t>
      </w:r>
      <w:r w:rsidR="009E1CDE">
        <w:t>”</w:t>
      </w:r>
      <w:r w:rsidR="009E1CDE" w:rsidRPr="009E1CDE">
        <w:t>,</w:t>
      </w:r>
      <w:r w:rsidR="009E1CDE">
        <w:rPr>
          <w:rFonts w:ascii="Cambria" w:hAnsi="Cambria"/>
          <w:sz w:val="19"/>
          <w:szCs w:val="28"/>
        </w:rPr>
        <w:t xml:space="preserve"> </w:t>
      </w:r>
      <w:r w:rsidR="0021229A">
        <w:t>Ministru kabineta 2020.gada 14.jūlija noteikumu Nr.456 “</w:t>
      </w:r>
      <w:r w:rsidR="0021229A" w:rsidRPr="0021229A">
        <w:t>Noteikumi par nosacījumiem un kārtību, kādā pašvaldībām izsniedz valsts aizdevumu ārkārtējās situācijas ietekmes mazināšanai un novēršanai saistībā ar Covid-19 izplatību</w:t>
      </w:r>
      <w:r w:rsidR="0021229A">
        <w:t>” 3.1</w:t>
      </w:r>
      <w:r w:rsidR="000D30EB">
        <w:t>.3</w:t>
      </w:r>
      <w:r w:rsidR="0021229A">
        <w:t>. un 3.4.</w:t>
      </w:r>
      <w:proofErr w:type="gramStart"/>
      <w:r w:rsidR="0021229A">
        <w:t>2.apakšpunktiem</w:t>
      </w:r>
      <w:proofErr w:type="gramEnd"/>
      <w:r w:rsidR="0021229A">
        <w:t>,</w:t>
      </w:r>
      <w:r w:rsidR="00A267CB" w:rsidRPr="00A267CB">
        <w:t xml:space="preserve"> </w:t>
      </w:r>
      <w:r w:rsidR="005372B8">
        <w:t xml:space="preserve">Ministru kabineta 2020.gada </w:t>
      </w:r>
      <w:r w:rsidR="000D30EB">
        <w:t>16</w:t>
      </w:r>
      <w:r w:rsidR="005372B8">
        <w:t>.</w:t>
      </w:r>
      <w:r w:rsidR="000D30EB">
        <w:t>septembra</w:t>
      </w:r>
      <w:r w:rsidR="005372B8">
        <w:t xml:space="preserve"> rīkojumu Nr.</w:t>
      </w:r>
      <w:r w:rsidR="000D30EB">
        <w:t>510</w:t>
      </w:r>
      <w:r w:rsidR="005C492B" w:rsidRPr="005C492B">
        <w:t xml:space="preserve"> </w:t>
      </w:r>
      <w:r w:rsidR="005C492B">
        <w:t>“</w:t>
      </w:r>
      <w:r w:rsidR="005C492B" w:rsidRPr="005C492B">
        <w:t>Par atbalstītajiem pašvaldību investīciju projektiem valsts aizdevumu piešķir</w:t>
      </w:r>
      <w:bookmarkStart w:id="0" w:name="_GoBack"/>
      <w:bookmarkEnd w:id="0"/>
      <w:r w:rsidR="005C492B" w:rsidRPr="005C492B">
        <w:t>šanai ārkārtējās situācijas ietekmes mazināšanai un novēršanai saistībā ar Covid-19 izplatību</w:t>
      </w:r>
      <w:r w:rsidR="005C492B">
        <w:t>”</w:t>
      </w:r>
      <w:r w:rsidR="005372B8">
        <w:t xml:space="preserve"> </w:t>
      </w:r>
      <w:r w:rsidR="00181A4D">
        <w:t xml:space="preserve">un </w:t>
      </w:r>
      <w:r w:rsidRPr="001140E8">
        <w:t>Ministru kabineta 20</w:t>
      </w:r>
      <w:r w:rsidR="002E10C0">
        <w:t>19</w:t>
      </w:r>
      <w:r w:rsidRPr="001140E8">
        <w:t xml:space="preserve">.gada </w:t>
      </w:r>
      <w:r w:rsidR="002E10C0">
        <w:t>10</w:t>
      </w:r>
      <w:r w:rsidRPr="001140E8">
        <w:t>.</w:t>
      </w:r>
      <w:r w:rsidR="002E10C0">
        <w:t>decembra</w:t>
      </w:r>
      <w:r w:rsidRPr="001140E8">
        <w:t xml:space="preserve"> noteikumiem Nr.</w:t>
      </w:r>
      <w:r w:rsidR="002E10C0">
        <w:t>590</w:t>
      </w:r>
      <w:r w:rsidRPr="001140E8">
        <w:t xml:space="preserve"> ”Noteikumi par </w:t>
      </w:r>
      <w:r w:rsidRPr="00B1796A">
        <w:t>pašvaldību aizņēmumiem un galvojumiem”</w:t>
      </w:r>
      <w:r w:rsidR="0093364A">
        <w:t>,</w:t>
      </w:r>
      <w:r w:rsidR="001D24AA">
        <w:t xml:space="preserve"> </w:t>
      </w:r>
    </w:p>
    <w:p w14:paraId="6657DD35" w14:textId="77777777" w:rsidR="00254965" w:rsidRDefault="00254965" w:rsidP="00254965">
      <w:pPr>
        <w:autoSpaceDE w:val="0"/>
        <w:autoSpaceDN w:val="0"/>
        <w:adjustRightInd w:val="0"/>
        <w:ind w:firstLine="720"/>
        <w:jc w:val="both"/>
      </w:pPr>
    </w:p>
    <w:p w14:paraId="53CE26D3" w14:textId="77777777" w:rsidR="00254965" w:rsidRDefault="00254965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BEFC5D5" w14:textId="252B4EE6" w:rsidR="008A58CD" w:rsidRPr="00D07041" w:rsidRDefault="00793730" w:rsidP="008A58C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Valsts kasē vai kredītiestādē ar tās noteikto kredīta proce</w:t>
      </w:r>
      <w:r w:rsidR="00D45C1C">
        <w:rPr>
          <w:lang w:val="lv-LV"/>
        </w:rPr>
        <w:t xml:space="preserve">ntu likmi ilgtermiņa aizņēmumu </w:t>
      </w:r>
      <w:r>
        <w:rPr>
          <w:lang w:val="lv-LV"/>
        </w:rPr>
        <w:t xml:space="preserve">projekta </w:t>
      </w:r>
      <w:r w:rsidRPr="004225C1">
        <w:rPr>
          <w:lang w:val="lv-LV"/>
        </w:rPr>
        <w:t>“</w:t>
      </w:r>
      <w:r w:rsidR="00DE7DC3">
        <w:rPr>
          <w:lang w:val="lv-LV"/>
        </w:rPr>
        <w:t>Jelgavas decentralizētās kanalizācijas sistēmas izveide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DE7DC3" w:rsidRPr="00D45C1C">
        <w:rPr>
          <w:color w:val="000000"/>
          <w:szCs w:val="24"/>
          <w:lang w:val="lv-LV"/>
        </w:rPr>
        <w:t>50 002,50</w:t>
      </w:r>
      <w:r w:rsidR="00A8368F" w:rsidRPr="00D45C1C">
        <w:rPr>
          <w:color w:val="000000"/>
          <w:szCs w:val="24"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DE7DC3">
        <w:rPr>
          <w:lang w:val="lv-LV"/>
        </w:rPr>
        <w:t>piecdesmit tūkstoši divi</w:t>
      </w:r>
      <w:r w:rsidR="002C2A57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DE7DC3">
        <w:rPr>
          <w:lang w:val="lv-LV"/>
        </w:rPr>
        <w:t>50</w:t>
      </w:r>
      <w:r w:rsidR="005372B8">
        <w:rPr>
          <w:lang w:val="lv-LV"/>
        </w:rPr>
        <w:t xml:space="preserve"> </w:t>
      </w:r>
      <w:r w:rsidR="005372B8">
        <w:rPr>
          <w:i/>
          <w:lang w:val="lv-LV"/>
        </w:rPr>
        <w:t>centi</w:t>
      </w:r>
      <w:r>
        <w:rPr>
          <w:lang w:val="lv-LV"/>
        </w:rPr>
        <w:t xml:space="preserve">) uz </w:t>
      </w:r>
      <w:r w:rsidR="00DE7DC3">
        <w:rPr>
          <w:lang w:val="lv-LV"/>
        </w:rPr>
        <w:t>1</w:t>
      </w:r>
      <w:r>
        <w:rPr>
          <w:lang w:val="lv-LV"/>
        </w:rPr>
        <w:t>0 gadiem</w:t>
      </w:r>
      <w:r w:rsidR="008A58CD">
        <w:rPr>
          <w:lang w:val="lv-LV"/>
        </w:rPr>
        <w:t xml:space="preserve"> sadalot attiecīgi</w:t>
      </w:r>
      <w:r w:rsidR="008A58CD" w:rsidRPr="00D07041">
        <w:rPr>
          <w:lang w:val="lv-LV"/>
        </w:rPr>
        <w:t xml:space="preserve"> pa gadiem:</w:t>
      </w:r>
    </w:p>
    <w:p w14:paraId="288559AB" w14:textId="5B2801C0" w:rsidR="008A58CD" w:rsidRDefault="008A58CD" w:rsidP="008A58C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>
        <w:rPr>
          <w:color w:val="000000"/>
          <w:lang w:val="lv-LV"/>
        </w:rPr>
        <w:t>15 000,75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 xml:space="preserve">piecpadsmit tūkstoši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i/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75 </w:t>
      </w:r>
      <w:r w:rsidRPr="008A58CD">
        <w:rPr>
          <w:i/>
          <w:color w:val="000000"/>
          <w:lang w:val="lv-LV"/>
        </w:rPr>
        <w:t>centi</w:t>
      </w:r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14:paraId="1ECDAE12" w14:textId="47789B9D" w:rsidR="008A58CD" w:rsidRDefault="008A58CD" w:rsidP="008A58C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2021.gadā – </w:t>
      </w:r>
      <w:r>
        <w:rPr>
          <w:color w:val="000000"/>
          <w:szCs w:val="24"/>
          <w:lang w:val="lv-LV"/>
        </w:rPr>
        <w:t>35 001,75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(trīsdesmit pieci tūkstoši viens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75 </w:t>
      </w:r>
      <w:r w:rsidRPr="008A58CD">
        <w:rPr>
          <w:i/>
          <w:lang w:val="lv-LV"/>
        </w:rPr>
        <w:t>centi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14:paraId="0B84AEBD" w14:textId="6B7102FA" w:rsidR="008A58CD" w:rsidRPr="006E1FA1" w:rsidRDefault="008A58CD" w:rsidP="008A58C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3</w:t>
      </w:r>
      <w:r w:rsidRPr="00860E27">
        <w:rPr>
          <w:lang w:val="lv-LV"/>
        </w:rPr>
        <w:t>.gada 20.</w:t>
      </w:r>
      <w:r>
        <w:rPr>
          <w:lang w:val="lv-LV"/>
        </w:rPr>
        <w:t>decembri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14:paraId="7C30408E" w14:textId="77777777" w:rsidR="008A58CD" w:rsidRPr="005010F7" w:rsidRDefault="008A58CD" w:rsidP="008A58C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14:paraId="3E194593" w14:textId="77777777" w:rsidR="009543DC" w:rsidRDefault="009543DC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33E67227" w14:textId="77777777" w:rsidR="003938C4" w:rsidRDefault="003938C4" w:rsidP="002549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1FE389A" w14:textId="77777777" w:rsidR="003938C4" w:rsidRPr="008D4986" w:rsidRDefault="003938C4" w:rsidP="003938C4">
      <w:pPr>
        <w:jc w:val="both"/>
      </w:pPr>
      <w:r w:rsidRPr="008D4986">
        <w:t>Domes priekšsēdētājs</w:t>
      </w:r>
      <w:r w:rsidRPr="008D4986">
        <w:tab/>
      </w:r>
      <w:r w:rsidRPr="008D4986">
        <w:tab/>
      </w:r>
      <w:r w:rsidRPr="008D4986">
        <w:tab/>
      </w:r>
      <w:r w:rsidRPr="008D4986">
        <w:tab/>
      </w:r>
      <w:r w:rsidRPr="008D4986">
        <w:rPr>
          <w:i/>
        </w:rPr>
        <w:t>(paraksts)</w:t>
      </w:r>
      <w:r w:rsidRPr="008D4986">
        <w:tab/>
      </w:r>
      <w:r w:rsidRPr="008D4986">
        <w:tab/>
      </w:r>
      <w:r w:rsidRPr="008D4986">
        <w:tab/>
        <w:t>A.Rāviņš</w:t>
      </w:r>
    </w:p>
    <w:p w14:paraId="20CE4B68" w14:textId="77777777" w:rsidR="003938C4" w:rsidRPr="008D4986" w:rsidRDefault="003938C4" w:rsidP="003938C4">
      <w:pPr>
        <w:tabs>
          <w:tab w:val="left" w:pos="3420"/>
        </w:tabs>
        <w:rPr>
          <w:color w:val="000000"/>
          <w:lang w:eastAsia="lv-LV"/>
        </w:rPr>
      </w:pPr>
      <w:r w:rsidRPr="008D4986">
        <w:rPr>
          <w:color w:val="000000"/>
          <w:lang w:eastAsia="lv-LV"/>
        </w:rPr>
        <w:tab/>
      </w:r>
    </w:p>
    <w:p w14:paraId="252F97FE" w14:textId="77777777" w:rsidR="003938C4" w:rsidRPr="008D4986" w:rsidRDefault="003938C4" w:rsidP="003938C4">
      <w:pPr>
        <w:rPr>
          <w:color w:val="000000"/>
          <w:lang w:eastAsia="lv-LV"/>
        </w:rPr>
      </w:pPr>
    </w:p>
    <w:p w14:paraId="2DE6C27E" w14:textId="77777777" w:rsidR="003938C4" w:rsidRPr="008D4986" w:rsidRDefault="003938C4" w:rsidP="003938C4">
      <w:pPr>
        <w:rPr>
          <w:color w:val="000000"/>
          <w:lang w:eastAsia="lv-LV"/>
        </w:rPr>
      </w:pPr>
      <w:r w:rsidRPr="008D4986">
        <w:rPr>
          <w:color w:val="000000"/>
          <w:lang w:eastAsia="lv-LV"/>
        </w:rPr>
        <w:t>NORAKSTS PAREIZS</w:t>
      </w:r>
    </w:p>
    <w:p w14:paraId="08C01FBD" w14:textId="77777777" w:rsidR="003938C4" w:rsidRPr="008D4986" w:rsidRDefault="003938C4" w:rsidP="003938C4">
      <w:pPr>
        <w:tabs>
          <w:tab w:val="left" w:pos="3960"/>
        </w:tabs>
        <w:jc w:val="both"/>
      </w:pPr>
      <w:r w:rsidRPr="008D4986">
        <w:t xml:space="preserve">Administratīvās pārvaldes </w:t>
      </w:r>
    </w:p>
    <w:p w14:paraId="4D8E3F78" w14:textId="77777777" w:rsidR="003938C4" w:rsidRPr="008D4986" w:rsidRDefault="003938C4" w:rsidP="003938C4">
      <w:pPr>
        <w:tabs>
          <w:tab w:val="left" w:pos="3960"/>
        </w:tabs>
        <w:jc w:val="both"/>
      </w:pPr>
      <w:r w:rsidRPr="008D4986">
        <w:t>Kancelejas vadītāja</w:t>
      </w:r>
      <w:r w:rsidRPr="008D4986">
        <w:tab/>
      </w:r>
      <w:r w:rsidRPr="008D4986">
        <w:tab/>
      </w:r>
      <w:r w:rsidRPr="008D4986">
        <w:tab/>
      </w:r>
      <w:r w:rsidRPr="008D4986">
        <w:tab/>
      </w:r>
      <w:r w:rsidRPr="008D4986">
        <w:tab/>
      </w:r>
      <w:r w:rsidRPr="008D4986">
        <w:tab/>
        <w:t>B.Jēkabsone</w:t>
      </w:r>
    </w:p>
    <w:p w14:paraId="6525C611" w14:textId="27744E24" w:rsidR="003938C4" w:rsidRPr="008D4986" w:rsidRDefault="003938C4" w:rsidP="003938C4">
      <w:pPr>
        <w:jc w:val="both"/>
      </w:pPr>
      <w:r w:rsidRPr="008D4986">
        <w:t>2020.gada 24.septembrī</w:t>
      </w:r>
    </w:p>
    <w:sectPr w:rsidR="003938C4" w:rsidRPr="008D4986" w:rsidSect="00D45C1C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33061" w14:textId="77777777" w:rsidR="008865E1" w:rsidRDefault="008865E1">
      <w:r>
        <w:separator/>
      </w:r>
    </w:p>
  </w:endnote>
  <w:endnote w:type="continuationSeparator" w:id="0">
    <w:p w14:paraId="6D8236A4" w14:textId="77777777" w:rsidR="008865E1" w:rsidRDefault="0088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03BA" w14:textId="77777777" w:rsidR="008865E1" w:rsidRDefault="008865E1">
      <w:r>
        <w:separator/>
      </w:r>
    </w:p>
  </w:footnote>
  <w:footnote w:type="continuationSeparator" w:id="0">
    <w:p w14:paraId="38CA612E" w14:textId="77777777" w:rsidR="008865E1" w:rsidRDefault="0088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819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C8FD04" wp14:editId="5A9F3D5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7E413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6979A0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0FD560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35849F" w14:textId="77777777" w:rsidTr="00D45C1C">
      <w:trPr>
        <w:jc w:val="center"/>
      </w:trPr>
      <w:tc>
        <w:tcPr>
          <w:tcW w:w="8528" w:type="dxa"/>
        </w:tcPr>
        <w:p w14:paraId="11DA8BE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82D8CA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679F6C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814A20"/>
    <w:multiLevelType w:val="multilevel"/>
    <w:tmpl w:val="D0980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617A2"/>
    <w:rsid w:val="000916AD"/>
    <w:rsid w:val="000C4CB0"/>
    <w:rsid w:val="000D30EB"/>
    <w:rsid w:val="000E4EB6"/>
    <w:rsid w:val="000F6470"/>
    <w:rsid w:val="001001D7"/>
    <w:rsid w:val="001140E8"/>
    <w:rsid w:val="001175E7"/>
    <w:rsid w:val="00123D61"/>
    <w:rsid w:val="00157FB5"/>
    <w:rsid w:val="00160665"/>
    <w:rsid w:val="00171603"/>
    <w:rsid w:val="00181A4D"/>
    <w:rsid w:val="00197F0A"/>
    <w:rsid w:val="001B2E18"/>
    <w:rsid w:val="001C104F"/>
    <w:rsid w:val="001D24AA"/>
    <w:rsid w:val="001D4ADF"/>
    <w:rsid w:val="002051D3"/>
    <w:rsid w:val="0021229A"/>
    <w:rsid w:val="002438AA"/>
    <w:rsid w:val="00254965"/>
    <w:rsid w:val="00262CA3"/>
    <w:rsid w:val="00284390"/>
    <w:rsid w:val="00290CC9"/>
    <w:rsid w:val="0029227E"/>
    <w:rsid w:val="002A71EA"/>
    <w:rsid w:val="002C05F7"/>
    <w:rsid w:val="002C2A57"/>
    <w:rsid w:val="002D745A"/>
    <w:rsid w:val="002E10C0"/>
    <w:rsid w:val="0031251F"/>
    <w:rsid w:val="00342504"/>
    <w:rsid w:val="00381AC0"/>
    <w:rsid w:val="00384CDD"/>
    <w:rsid w:val="003938C4"/>
    <w:rsid w:val="003959A1"/>
    <w:rsid w:val="003D12D3"/>
    <w:rsid w:val="003D5C89"/>
    <w:rsid w:val="004407DF"/>
    <w:rsid w:val="00445851"/>
    <w:rsid w:val="0044759D"/>
    <w:rsid w:val="00473D92"/>
    <w:rsid w:val="00476433"/>
    <w:rsid w:val="004945D0"/>
    <w:rsid w:val="004A07D3"/>
    <w:rsid w:val="004C027C"/>
    <w:rsid w:val="004D47D9"/>
    <w:rsid w:val="004F34BC"/>
    <w:rsid w:val="005372B8"/>
    <w:rsid w:val="00540422"/>
    <w:rsid w:val="00577970"/>
    <w:rsid w:val="00580D63"/>
    <w:rsid w:val="005931AB"/>
    <w:rsid w:val="005C492B"/>
    <w:rsid w:val="005F4540"/>
    <w:rsid w:val="0060175D"/>
    <w:rsid w:val="0063151B"/>
    <w:rsid w:val="00631B8B"/>
    <w:rsid w:val="00643FD0"/>
    <w:rsid w:val="006457D0"/>
    <w:rsid w:val="0066057F"/>
    <w:rsid w:val="0066324F"/>
    <w:rsid w:val="00682B56"/>
    <w:rsid w:val="006B0432"/>
    <w:rsid w:val="006C0314"/>
    <w:rsid w:val="006C0D74"/>
    <w:rsid w:val="006D62C3"/>
    <w:rsid w:val="006F786F"/>
    <w:rsid w:val="00720161"/>
    <w:rsid w:val="00737BD3"/>
    <w:rsid w:val="007419F0"/>
    <w:rsid w:val="0076543C"/>
    <w:rsid w:val="00771B56"/>
    <w:rsid w:val="00793730"/>
    <w:rsid w:val="007E4FD2"/>
    <w:rsid w:val="007F2C0B"/>
    <w:rsid w:val="007F54F5"/>
    <w:rsid w:val="00802131"/>
    <w:rsid w:val="00807AB7"/>
    <w:rsid w:val="00827057"/>
    <w:rsid w:val="00841CFF"/>
    <w:rsid w:val="008562DC"/>
    <w:rsid w:val="00880030"/>
    <w:rsid w:val="008865E1"/>
    <w:rsid w:val="00887118"/>
    <w:rsid w:val="00892EB6"/>
    <w:rsid w:val="00893FCF"/>
    <w:rsid w:val="008A58CD"/>
    <w:rsid w:val="008A7157"/>
    <w:rsid w:val="008D4986"/>
    <w:rsid w:val="009022D0"/>
    <w:rsid w:val="0093364A"/>
    <w:rsid w:val="00934D4D"/>
    <w:rsid w:val="00946181"/>
    <w:rsid w:val="00947DC6"/>
    <w:rsid w:val="009543DC"/>
    <w:rsid w:val="00967C21"/>
    <w:rsid w:val="0097415D"/>
    <w:rsid w:val="009A34EE"/>
    <w:rsid w:val="009C00E0"/>
    <w:rsid w:val="009E1CDE"/>
    <w:rsid w:val="009F4563"/>
    <w:rsid w:val="009F4A71"/>
    <w:rsid w:val="00A07FCF"/>
    <w:rsid w:val="00A267CB"/>
    <w:rsid w:val="00A44718"/>
    <w:rsid w:val="00A8368F"/>
    <w:rsid w:val="00A867C4"/>
    <w:rsid w:val="00A919DA"/>
    <w:rsid w:val="00AA6D58"/>
    <w:rsid w:val="00AD6961"/>
    <w:rsid w:val="00B03FD3"/>
    <w:rsid w:val="00B10E32"/>
    <w:rsid w:val="00B31D2A"/>
    <w:rsid w:val="00B35B4C"/>
    <w:rsid w:val="00B51C9C"/>
    <w:rsid w:val="00B64D4D"/>
    <w:rsid w:val="00B74AD0"/>
    <w:rsid w:val="00B82E9C"/>
    <w:rsid w:val="00BB795F"/>
    <w:rsid w:val="00BD5CF8"/>
    <w:rsid w:val="00C36D3B"/>
    <w:rsid w:val="00C41532"/>
    <w:rsid w:val="00C516D8"/>
    <w:rsid w:val="00C75E2C"/>
    <w:rsid w:val="00C837D4"/>
    <w:rsid w:val="00C86BBA"/>
    <w:rsid w:val="00C9728B"/>
    <w:rsid w:val="00CA0990"/>
    <w:rsid w:val="00CD139B"/>
    <w:rsid w:val="00CD2FC4"/>
    <w:rsid w:val="00D00D85"/>
    <w:rsid w:val="00D1121C"/>
    <w:rsid w:val="00D335C6"/>
    <w:rsid w:val="00D40C32"/>
    <w:rsid w:val="00D45C1C"/>
    <w:rsid w:val="00D7128C"/>
    <w:rsid w:val="00D8036C"/>
    <w:rsid w:val="00D91E9B"/>
    <w:rsid w:val="00DC5428"/>
    <w:rsid w:val="00DE7DC3"/>
    <w:rsid w:val="00DF46AA"/>
    <w:rsid w:val="00E47319"/>
    <w:rsid w:val="00E61AB9"/>
    <w:rsid w:val="00E879F4"/>
    <w:rsid w:val="00EA770A"/>
    <w:rsid w:val="00EB10AE"/>
    <w:rsid w:val="00EC2096"/>
    <w:rsid w:val="00EC3FC4"/>
    <w:rsid w:val="00EC4C76"/>
    <w:rsid w:val="00EC518D"/>
    <w:rsid w:val="00ED5728"/>
    <w:rsid w:val="00F00C11"/>
    <w:rsid w:val="00F214CB"/>
    <w:rsid w:val="00F25129"/>
    <w:rsid w:val="00F25373"/>
    <w:rsid w:val="00F848CF"/>
    <w:rsid w:val="00F93E72"/>
    <w:rsid w:val="00FA052B"/>
    <w:rsid w:val="00FA7B9F"/>
    <w:rsid w:val="00FB55F3"/>
    <w:rsid w:val="00FB6B06"/>
    <w:rsid w:val="00FB7367"/>
    <w:rsid w:val="00FD76F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6B3E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83AC-3120-4C5F-8050-3921CBC6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7</cp:revision>
  <cp:lastPrinted>2020-09-24T13:09:00Z</cp:lastPrinted>
  <dcterms:created xsi:type="dcterms:W3CDTF">2020-09-23T10:53:00Z</dcterms:created>
  <dcterms:modified xsi:type="dcterms:W3CDTF">2020-09-24T13:12:00Z</dcterms:modified>
</cp:coreProperties>
</file>