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14" w:rsidRPr="00D70E04" w:rsidRDefault="00952E14" w:rsidP="005A79CE">
      <w:pPr>
        <w:jc w:val="center"/>
        <w:rPr>
          <w:b/>
        </w:rPr>
      </w:pPr>
      <w:r w:rsidRPr="00D70E04">
        <w:rPr>
          <w:b/>
        </w:rPr>
        <w:t>JELGAVAS PILSĒTAS PAŠVALDĪBAS 20</w:t>
      </w:r>
      <w:r w:rsidR="00A61215">
        <w:rPr>
          <w:b/>
        </w:rPr>
        <w:t>20</w:t>
      </w:r>
      <w:r w:rsidRPr="00D70E04">
        <w:rPr>
          <w:b/>
        </w:rPr>
        <w:t xml:space="preserve">.GADA </w:t>
      </w:r>
      <w:r w:rsidR="00D70E04" w:rsidRPr="00D70E04">
        <w:rPr>
          <w:b/>
        </w:rPr>
        <w:t>2</w:t>
      </w:r>
      <w:r w:rsidR="00A61215">
        <w:rPr>
          <w:b/>
        </w:rPr>
        <w:t>9</w:t>
      </w:r>
      <w:r w:rsidRPr="00D70E04">
        <w:rPr>
          <w:b/>
        </w:rPr>
        <w:t>.</w:t>
      </w:r>
      <w:r w:rsidR="00D70E04" w:rsidRPr="00D70E04">
        <w:rPr>
          <w:b/>
        </w:rPr>
        <w:t>OKTOBRA</w:t>
      </w:r>
    </w:p>
    <w:p w:rsidR="002B2F34" w:rsidRPr="00D70E04" w:rsidRDefault="00952E14" w:rsidP="005A79CE">
      <w:pPr>
        <w:jc w:val="center"/>
        <w:rPr>
          <w:b/>
        </w:rPr>
      </w:pPr>
      <w:r w:rsidRPr="00D70E04">
        <w:rPr>
          <w:b/>
        </w:rPr>
        <w:t xml:space="preserve"> SAISTOŠ</w:t>
      </w:r>
      <w:r w:rsidR="0029593D" w:rsidRPr="00D70E04">
        <w:rPr>
          <w:b/>
        </w:rPr>
        <w:t>AJIEM</w:t>
      </w:r>
      <w:r w:rsidRPr="00D70E04">
        <w:rPr>
          <w:b/>
        </w:rPr>
        <w:t xml:space="preserve"> NOTEIKUM</w:t>
      </w:r>
      <w:r w:rsidR="002B2F34" w:rsidRPr="00D70E04">
        <w:rPr>
          <w:b/>
        </w:rPr>
        <w:t>I</w:t>
      </w:r>
      <w:r w:rsidRPr="00D70E04">
        <w:rPr>
          <w:b/>
        </w:rPr>
        <w:t xml:space="preserve"> Nr.</w:t>
      </w:r>
      <w:r w:rsidR="00D369B8">
        <w:rPr>
          <w:b/>
        </w:rPr>
        <w:t>20-33</w:t>
      </w:r>
      <w:bookmarkStart w:id="0" w:name="_GoBack"/>
      <w:bookmarkEnd w:id="0"/>
      <w:r w:rsidR="00B95C20" w:rsidRPr="00D70E04">
        <w:rPr>
          <w:b/>
        </w:rPr>
        <w:t xml:space="preserve"> </w:t>
      </w:r>
    </w:p>
    <w:p w:rsidR="00952E14" w:rsidRPr="00D70E04" w:rsidRDefault="0073129C" w:rsidP="005A79CE">
      <w:pPr>
        <w:jc w:val="center"/>
        <w:rPr>
          <w:b/>
        </w:rPr>
      </w:pPr>
      <w:r w:rsidRPr="00D70E04">
        <w:rPr>
          <w:b/>
        </w:rPr>
        <w:t>“</w:t>
      </w:r>
      <w:r w:rsidR="00952E14" w:rsidRPr="00D70E04">
        <w:rPr>
          <w:b/>
        </w:rPr>
        <w:t>GROZĪJUMI JELGAVAS PILSĒTAS PAŠVALDĪBAS 20</w:t>
      </w:r>
      <w:r w:rsidR="00A61215">
        <w:rPr>
          <w:b/>
        </w:rPr>
        <w:t>20</w:t>
      </w:r>
      <w:r w:rsidR="00952E14" w:rsidRPr="00D70E04">
        <w:rPr>
          <w:b/>
        </w:rPr>
        <w:t xml:space="preserve">.GADA </w:t>
      </w:r>
      <w:r w:rsidR="00FB2A0D" w:rsidRPr="00D70E04">
        <w:rPr>
          <w:b/>
        </w:rPr>
        <w:t>28</w:t>
      </w:r>
      <w:r w:rsidR="00952E14" w:rsidRPr="00D70E04">
        <w:rPr>
          <w:b/>
        </w:rPr>
        <w:t>.</w:t>
      </w:r>
      <w:r w:rsidR="00DC5F01" w:rsidRPr="00D70E04">
        <w:rPr>
          <w:b/>
        </w:rPr>
        <w:t xml:space="preserve"> </w:t>
      </w:r>
      <w:r w:rsidR="00A61215">
        <w:rPr>
          <w:b/>
        </w:rPr>
        <w:t>JANVĀRA</w:t>
      </w:r>
      <w:r w:rsidR="00952E14" w:rsidRPr="00D70E04">
        <w:rPr>
          <w:b/>
        </w:rPr>
        <w:t xml:space="preserve"> SAISTOŠAJOS NOTEIKUMOS Nr.</w:t>
      </w:r>
      <w:r w:rsidR="00A61215">
        <w:rPr>
          <w:b/>
        </w:rPr>
        <w:t>20</w:t>
      </w:r>
      <w:r w:rsidR="00952E14" w:rsidRPr="00D70E04">
        <w:rPr>
          <w:b/>
        </w:rPr>
        <w:t>-</w:t>
      </w:r>
      <w:r w:rsidR="00A61215">
        <w:rPr>
          <w:b/>
        </w:rPr>
        <w:t>5</w:t>
      </w:r>
    </w:p>
    <w:p w:rsidR="00952E14" w:rsidRPr="00D70E04" w:rsidRDefault="0073129C" w:rsidP="005A79CE">
      <w:pPr>
        <w:jc w:val="center"/>
        <w:rPr>
          <w:b/>
        </w:rPr>
      </w:pPr>
      <w:r w:rsidRPr="00D70E04">
        <w:rPr>
          <w:b/>
        </w:rPr>
        <w:t>“</w:t>
      </w:r>
      <w:r w:rsidR="00952E14" w:rsidRPr="00D70E04">
        <w:rPr>
          <w:b/>
        </w:rPr>
        <w:t>JELGAVAS PILSĒTAS PAŠVALDĪBAS BUDŽETS 20</w:t>
      </w:r>
      <w:r w:rsidR="00A61215">
        <w:rPr>
          <w:b/>
        </w:rPr>
        <w:t>20</w:t>
      </w:r>
      <w:r w:rsidR="00952E14" w:rsidRPr="00D70E04">
        <w:rPr>
          <w:b/>
        </w:rPr>
        <w:t>.GADAM””</w:t>
      </w:r>
    </w:p>
    <w:p w:rsidR="00F6533F" w:rsidRPr="00D70E04" w:rsidRDefault="00F6533F" w:rsidP="005A79CE">
      <w:pPr>
        <w:jc w:val="center"/>
        <w:rPr>
          <w:b/>
          <w:color w:val="FF0000"/>
        </w:rPr>
      </w:pPr>
    </w:p>
    <w:p w:rsidR="00006D8E" w:rsidRDefault="00F6533F" w:rsidP="00F6533F">
      <w:pPr>
        <w:jc w:val="center"/>
        <w:rPr>
          <w:b/>
          <w:szCs w:val="20"/>
        </w:rPr>
      </w:pPr>
      <w:r w:rsidRPr="00D70E04">
        <w:rPr>
          <w:b/>
          <w:szCs w:val="20"/>
        </w:rPr>
        <w:t>PASKAIDROJUMA RAKSTS</w:t>
      </w:r>
    </w:p>
    <w:p w:rsidR="00006D8E" w:rsidRPr="00B9734C" w:rsidRDefault="00006D8E" w:rsidP="00006D8E">
      <w:pPr>
        <w:pStyle w:val="NormalWeb"/>
        <w:ind w:firstLine="360"/>
        <w:jc w:val="both"/>
        <w:rPr>
          <w:sz w:val="28"/>
        </w:rPr>
      </w:pPr>
      <w:r w:rsidRPr="00813FB5">
        <w:rPr>
          <w:szCs w:val="22"/>
        </w:rPr>
        <w:t>Pamatojoties uz Jelgavas pilsētas pašvaldības (turpmāk – Pašvaldība) budžeta izpildi uz 20</w:t>
      </w:r>
      <w:r w:rsidR="00A61215">
        <w:rPr>
          <w:szCs w:val="22"/>
        </w:rPr>
        <w:t>20</w:t>
      </w:r>
      <w:r w:rsidRPr="00813FB5">
        <w:rPr>
          <w:szCs w:val="22"/>
        </w:rPr>
        <w:t xml:space="preserve">.gada 1.oktobri gan </w:t>
      </w:r>
      <w:r w:rsidRPr="00AD7437">
        <w:rPr>
          <w:szCs w:val="22"/>
        </w:rPr>
        <w:t xml:space="preserve">ieņēmumos, gan </w:t>
      </w:r>
      <w:r w:rsidRPr="002707CD">
        <w:rPr>
          <w:szCs w:val="22"/>
        </w:rPr>
        <w:t xml:space="preserve">izdevumos, </w:t>
      </w:r>
      <w:r w:rsidRPr="002707CD">
        <w:t>Ministru kabineta 20</w:t>
      </w:r>
      <w:r w:rsidR="00A61215">
        <w:t>20</w:t>
      </w:r>
      <w:r w:rsidRPr="002707CD">
        <w:t xml:space="preserve">.gada </w:t>
      </w:r>
      <w:r>
        <w:t>2</w:t>
      </w:r>
      <w:r w:rsidR="000436A6">
        <w:t>9</w:t>
      </w:r>
      <w:r w:rsidRPr="002707CD">
        <w:t>.</w:t>
      </w:r>
      <w:r>
        <w:t xml:space="preserve">septembra </w:t>
      </w:r>
      <w:r w:rsidRPr="002707CD">
        <w:t>rīkojumu Nr.</w:t>
      </w:r>
      <w:r w:rsidR="000436A6">
        <w:t>574</w:t>
      </w:r>
      <w:r>
        <w:t xml:space="preserve"> </w:t>
      </w:r>
      <w:r w:rsidRPr="002707CD">
        <w:t>“</w:t>
      </w:r>
      <w:r w:rsidRPr="002707CD">
        <w:rPr>
          <w:bCs/>
        </w:rPr>
        <w:t xml:space="preserve">Par </w:t>
      </w:r>
      <w:r w:rsidRPr="002707CD">
        <w:t xml:space="preserve">mērķdotāciju sadalījumu pašvaldībām – pašvaldību </w:t>
      </w:r>
      <w:r w:rsidRPr="00F8117B">
        <w:t>izglītības iestādēm 20</w:t>
      </w:r>
      <w:r w:rsidR="00887310">
        <w:t>20</w:t>
      </w:r>
      <w:r w:rsidRPr="00F8117B">
        <w:t>.gadam</w:t>
      </w:r>
      <w:r>
        <w:t xml:space="preserve">”, </w:t>
      </w:r>
      <w:r w:rsidRPr="00B9734C">
        <w:rPr>
          <w:szCs w:val="22"/>
        </w:rPr>
        <w:t>Jelgavas pilsētas pašvaldības iestāžu īstenotajiem projektiem un noslēgtajiem līgumiem par šo projektu īstenošanu un saskaņā ar pašvaldības iestāžu iesniegtajiem budžeta grozījumiem, ir apkopoti 20</w:t>
      </w:r>
      <w:r w:rsidR="00887310">
        <w:rPr>
          <w:szCs w:val="22"/>
        </w:rPr>
        <w:t>20</w:t>
      </w:r>
      <w:r w:rsidRPr="00B9734C">
        <w:rPr>
          <w:szCs w:val="22"/>
        </w:rPr>
        <w:t>.gada budžeta grozījumu priekšlikumi:</w:t>
      </w:r>
    </w:p>
    <w:p w:rsidR="00006D8E" w:rsidRPr="00B9734C" w:rsidRDefault="00006D8E" w:rsidP="00D40DA9">
      <w:pPr>
        <w:pStyle w:val="ListParagraph"/>
        <w:numPr>
          <w:ilvl w:val="0"/>
          <w:numId w:val="1"/>
        </w:numPr>
        <w:jc w:val="both"/>
      </w:pPr>
      <w:r w:rsidRPr="00B9734C">
        <w:t>precizēti pamatbudžeta ieņēmumi par valsts budžeta un valsts budžeta iestādēm saņemtiem transfertiem, budžeta iestāžu ieņēmumiem un saņemtajiem ieņēmumiem par dažādu projektu/pasākumu īstenošanu, finansēšanas ieņēmumu prognoz</w:t>
      </w:r>
      <w:r>
        <w:t>i</w:t>
      </w:r>
      <w:r w:rsidRPr="00B9734C">
        <w:t>;</w:t>
      </w:r>
    </w:p>
    <w:p w:rsidR="00006D8E" w:rsidRDefault="00006D8E" w:rsidP="00D40DA9">
      <w:pPr>
        <w:pStyle w:val="ListParagraph"/>
        <w:numPr>
          <w:ilvl w:val="0"/>
          <w:numId w:val="1"/>
        </w:numPr>
        <w:jc w:val="both"/>
      </w:pPr>
      <w:r w:rsidRPr="00B9734C">
        <w:t>precizēti izdevumi pamatbudžetā pa valdības funkcionālajām kategorijām un ekonomiskās klasifikācijas kodiem, finansēšanas izdevumu daļ</w:t>
      </w:r>
      <w:r>
        <w:t>a.</w:t>
      </w:r>
    </w:p>
    <w:p w:rsidR="00006D8E" w:rsidRPr="00D70E04" w:rsidRDefault="00006D8E" w:rsidP="00F6533F">
      <w:pPr>
        <w:jc w:val="center"/>
        <w:rPr>
          <w:b/>
          <w:szCs w:val="20"/>
        </w:rPr>
      </w:pPr>
    </w:p>
    <w:p w:rsidR="001425B5" w:rsidRPr="00D70E04" w:rsidRDefault="001425B5" w:rsidP="00D40DA9">
      <w:pPr>
        <w:pStyle w:val="ListParagraph"/>
        <w:numPr>
          <w:ilvl w:val="0"/>
          <w:numId w:val="24"/>
        </w:numPr>
        <w:jc w:val="center"/>
        <w:rPr>
          <w:b/>
        </w:rPr>
      </w:pPr>
      <w:r w:rsidRPr="00D70E04">
        <w:rPr>
          <w:b/>
        </w:rPr>
        <w:t>PAMATBUDŽETS</w:t>
      </w:r>
    </w:p>
    <w:p w:rsidR="001425B5" w:rsidRPr="00D70E04" w:rsidRDefault="001425B5" w:rsidP="00D40DA9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D70E04">
        <w:rPr>
          <w:b/>
        </w:rPr>
        <w:t>IEŅĒMUMI</w:t>
      </w:r>
    </w:p>
    <w:p w:rsidR="00D1511D" w:rsidRPr="00D70E04" w:rsidRDefault="00D1511D" w:rsidP="002542DC">
      <w:pPr>
        <w:ind w:firstLine="720"/>
        <w:jc w:val="both"/>
      </w:pPr>
    </w:p>
    <w:p w:rsidR="00550B3A" w:rsidRDefault="001425B5" w:rsidP="002542DC">
      <w:pPr>
        <w:ind w:firstLine="720"/>
        <w:jc w:val="both"/>
      </w:pPr>
      <w:r w:rsidRPr="00A20E19">
        <w:t>Pašvaldības ieņēmumu prognoze k</w:t>
      </w:r>
      <w:r w:rsidR="007A2543" w:rsidRPr="00A20E19">
        <w:t xml:space="preserve">opumā </w:t>
      </w:r>
      <w:r w:rsidR="007A2543" w:rsidRPr="00150701">
        <w:t>palielināta par</w:t>
      </w:r>
      <w:r w:rsidR="007A2543" w:rsidRPr="00150701">
        <w:rPr>
          <w:b/>
        </w:rPr>
        <w:t xml:space="preserve"> </w:t>
      </w:r>
      <w:r w:rsidR="00550B3A" w:rsidRPr="00824768">
        <w:rPr>
          <w:b/>
        </w:rPr>
        <w:t xml:space="preserve">4 832 </w:t>
      </w:r>
      <w:r w:rsidR="00C14205">
        <w:rPr>
          <w:b/>
        </w:rPr>
        <w:t>307</w:t>
      </w:r>
      <w:r w:rsidR="007A2543" w:rsidRPr="00824768">
        <w:rPr>
          <w:b/>
        </w:rPr>
        <w:t> </w:t>
      </w:r>
      <w:r w:rsidRPr="00824768">
        <w:rPr>
          <w:b/>
          <w:i/>
        </w:rPr>
        <w:t>euro</w:t>
      </w:r>
      <w:r w:rsidR="002542DC" w:rsidRPr="00824768">
        <w:t xml:space="preserve">, </w:t>
      </w:r>
      <w:r w:rsidR="002542DC" w:rsidRPr="00150701">
        <w:t>t.sk.</w:t>
      </w:r>
      <w:r w:rsidR="005452C1" w:rsidRPr="00150701">
        <w:t xml:space="preserve"> </w:t>
      </w:r>
      <w:r w:rsidR="00550B3A" w:rsidRPr="00550B3A">
        <w:rPr>
          <w:i/>
        </w:rPr>
        <w:t>samazināti</w:t>
      </w:r>
      <w:r w:rsidR="00550B3A">
        <w:t xml:space="preserve"> ieņēmumi:</w:t>
      </w:r>
    </w:p>
    <w:p w:rsidR="00550B3A" w:rsidRPr="000855CC" w:rsidRDefault="00887310" w:rsidP="000855CC">
      <w:pPr>
        <w:ind w:left="720"/>
        <w:jc w:val="both"/>
        <w:rPr>
          <w:i/>
        </w:rPr>
      </w:pPr>
      <w:r>
        <w:t>dabas resursu nodok</w:t>
      </w:r>
      <w:r w:rsidR="00550B3A">
        <w:t>lim</w:t>
      </w:r>
      <w:r>
        <w:t xml:space="preserve">  -19 092</w:t>
      </w:r>
      <w:r w:rsidR="004F458D" w:rsidRPr="00150701">
        <w:t xml:space="preserve"> </w:t>
      </w:r>
      <w:r w:rsidR="004F458D" w:rsidRPr="000855CC">
        <w:rPr>
          <w:i/>
        </w:rPr>
        <w:t xml:space="preserve">euro, </w:t>
      </w:r>
    </w:p>
    <w:p w:rsidR="00550B3A" w:rsidRPr="000855CC" w:rsidRDefault="00550B3A" w:rsidP="000855CC">
      <w:pPr>
        <w:ind w:left="720"/>
        <w:jc w:val="both"/>
        <w:rPr>
          <w:i/>
        </w:rPr>
      </w:pPr>
      <w:r>
        <w:t xml:space="preserve">pašvaldības nodevām par -2 164 </w:t>
      </w:r>
      <w:r w:rsidRPr="000855CC">
        <w:rPr>
          <w:i/>
        </w:rPr>
        <w:t>euro</w:t>
      </w:r>
      <w:r>
        <w:t>,</w:t>
      </w:r>
      <w:r w:rsidRPr="000855CC">
        <w:rPr>
          <w:i/>
        </w:rPr>
        <w:t xml:space="preserve"> </w:t>
      </w:r>
    </w:p>
    <w:p w:rsidR="00D307D2" w:rsidRPr="00D307D2" w:rsidRDefault="00D307D2" w:rsidP="000855CC">
      <w:pPr>
        <w:ind w:left="720"/>
        <w:jc w:val="both"/>
      </w:pPr>
      <w:r>
        <w:t xml:space="preserve">pašvaldību saņemtiem transfertiem no citām pašvaldībām par izglītības funkciju nodrošināšanu -82 752 </w:t>
      </w:r>
      <w:r w:rsidRPr="000855CC">
        <w:rPr>
          <w:i/>
        </w:rPr>
        <w:t>euro</w:t>
      </w:r>
      <w:r>
        <w:t>,</w:t>
      </w:r>
    </w:p>
    <w:p w:rsidR="00550B3A" w:rsidRPr="000855CC" w:rsidRDefault="00550B3A" w:rsidP="000855CC">
      <w:pPr>
        <w:ind w:left="720"/>
        <w:jc w:val="both"/>
        <w:rPr>
          <w:i/>
        </w:rPr>
      </w:pPr>
      <w:r w:rsidRPr="00150701">
        <w:t>budžeta iestāžu ieņēmum</w:t>
      </w:r>
      <w:r>
        <w:t>i</w:t>
      </w:r>
      <w:r w:rsidR="00D307D2">
        <w:t>em</w:t>
      </w:r>
      <w:r>
        <w:t xml:space="preserve"> -</w:t>
      </w:r>
      <w:r w:rsidR="00D307D2">
        <w:t>19 788</w:t>
      </w:r>
      <w:r w:rsidRPr="00150701">
        <w:t> </w:t>
      </w:r>
      <w:r w:rsidRPr="000855CC">
        <w:rPr>
          <w:i/>
        </w:rPr>
        <w:t>euro</w:t>
      </w:r>
      <w:r w:rsidR="000855CC">
        <w:rPr>
          <w:i/>
        </w:rPr>
        <w:t>,</w:t>
      </w:r>
    </w:p>
    <w:p w:rsidR="00550B3A" w:rsidRPr="000855CC" w:rsidRDefault="00550B3A" w:rsidP="000855CC">
      <w:pPr>
        <w:ind w:left="720"/>
        <w:jc w:val="both"/>
        <w:rPr>
          <w:i/>
        </w:rPr>
      </w:pPr>
      <w:r>
        <w:t>finansēšanas sadaļa</w:t>
      </w:r>
      <w:r w:rsidR="00D307D2">
        <w:t>i</w:t>
      </w:r>
      <w:r>
        <w:t xml:space="preserve"> jeb pašvaldības ilgtermiņa </w:t>
      </w:r>
      <w:r w:rsidRPr="00150701">
        <w:t>aizņēmumu līdzekļi</w:t>
      </w:r>
      <w:r>
        <w:t>em</w:t>
      </w:r>
      <w:r w:rsidRPr="00150701">
        <w:t xml:space="preserve"> par </w:t>
      </w:r>
      <w:r>
        <w:t xml:space="preserve">                                      -</w:t>
      </w:r>
      <w:r w:rsidR="00D307D2">
        <w:t>1 029 361</w:t>
      </w:r>
      <w:r w:rsidRPr="00150701">
        <w:t xml:space="preserve"> </w:t>
      </w:r>
      <w:r w:rsidRPr="000855CC">
        <w:rPr>
          <w:i/>
        </w:rPr>
        <w:t>euro</w:t>
      </w:r>
      <w:r w:rsidRPr="00550B3A">
        <w:t>,</w:t>
      </w:r>
    </w:p>
    <w:p w:rsidR="00550B3A" w:rsidRPr="00150701" w:rsidRDefault="00550B3A" w:rsidP="000855CC">
      <w:pPr>
        <w:jc w:val="both"/>
      </w:pPr>
      <w:r>
        <w:t xml:space="preserve">savukārt </w:t>
      </w:r>
      <w:r w:rsidR="00D307D2" w:rsidRPr="00D307D2">
        <w:rPr>
          <w:i/>
        </w:rPr>
        <w:t>palielināti</w:t>
      </w:r>
      <w:r w:rsidR="00D307D2">
        <w:t xml:space="preserve"> </w:t>
      </w:r>
      <w:r>
        <w:t>ieņēmumi:</w:t>
      </w:r>
    </w:p>
    <w:p w:rsidR="00550B3A" w:rsidRDefault="00501008" w:rsidP="002542DC">
      <w:pPr>
        <w:ind w:firstLine="720"/>
        <w:jc w:val="both"/>
        <w:rPr>
          <w:i/>
        </w:rPr>
      </w:pPr>
      <w:r>
        <w:t>nenodokļu ieņēmumi</w:t>
      </w:r>
      <w:r w:rsidR="00D307D2">
        <w:t>em</w:t>
      </w:r>
      <w:r>
        <w:t xml:space="preserve"> </w:t>
      </w:r>
      <w:r w:rsidR="003A3CC1">
        <w:t xml:space="preserve">par </w:t>
      </w:r>
      <w:r>
        <w:t xml:space="preserve">3 970 </w:t>
      </w:r>
      <w:r w:rsidRPr="00501008">
        <w:rPr>
          <w:i/>
        </w:rPr>
        <w:t>euro</w:t>
      </w:r>
      <w:r w:rsidR="003A3CC1">
        <w:t>,</w:t>
      </w:r>
      <w:r>
        <w:rPr>
          <w:i/>
        </w:rPr>
        <w:t xml:space="preserve"> </w:t>
      </w:r>
    </w:p>
    <w:p w:rsidR="00550B3A" w:rsidRDefault="00550B3A" w:rsidP="000855CC">
      <w:pPr>
        <w:ind w:left="709" w:firstLine="11"/>
        <w:jc w:val="both"/>
      </w:pPr>
      <w:r w:rsidRPr="00550B3A">
        <w:t>p</w:t>
      </w:r>
      <w:r w:rsidR="009D0A2B" w:rsidRPr="00550B3A">
        <w:t>a</w:t>
      </w:r>
      <w:r w:rsidR="009D0A2B" w:rsidRPr="00501008">
        <w:t>švaldību</w:t>
      </w:r>
      <w:r w:rsidR="009D0A2B" w:rsidRPr="00150701">
        <w:t xml:space="preserve"> saņemtie</w:t>
      </w:r>
      <w:r w:rsidR="00D307D2">
        <w:t>m</w:t>
      </w:r>
      <w:r w:rsidR="009D0A2B" w:rsidRPr="00150701">
        <w:t xml:space="preserve"> transferti</w:t>
      </w:r>
      <w:r w:rsidR="00D307D2">
        <w:t>em</w:t>
      </w:r>
      <w:r w:rsidR="009D0A2B" w:rsidRPr="00150701">
        <w:t xml:space="preserve"> no valsts budžeta daļēji f</w:t>
      </w:r>
      <w:r w:rsidR="00150701">
        <w:t>inansētām publiskām personām</w:t>
      </w:r>
      <w:r w:rsidR="009D0A2B" w:rsidRPr="00150701">
        <w:t xml:space="preserve"> </w:t>
      </w:r>
      <w:r w:rsidR="00541C95">
        <w:t xml:space="preserve"> par 2 500</w:t>
      </w:r>
      <w:r w:rsidR="009D0A2B" w:rsidRPr="00150701">
        <w:t xml:space="preserve"> </w:t>
      </w:r>
      <w:r w:rsidR="009D0A2B" w:rsidRPr="00150701">
        <w:rPr>
          <w:i/>
        </w:rPr>
        <w:t>euro</w:t>
      </w:r>
      <w:r w:rsidR="000855CC">
        <w:rPr>
          <w:i/>
        </w:rPr>
        <w:t>,</w:t>
      </w:r>
      <w:r w:rsidR="009D0A2B" w:rsidRPr="00150701">
        <w:t xml:space="preserve"> </w:t>
      </w:r>
    </w:p>
    <w:p w:rsidR="001425B5" w:rsidRPr="00150701" w:rsidRDefault="00D307D2" w:rsidP="002542DC">
      <w:pPr>
        <w:ind w:firstLine="720"/>
        <w:jc w:val="both"/>
      </w:pPr>
      <w:r>
        <w:t xml:space="preserve">un </w:t>
      </w:r>
      <w:r w:rsidR="00D85226" w:rsidRPr="00150701">
        <w:t xml:space="preserve">valsts budžeta </w:t>
      </w:r>
      <w:r w:rsidR="00C97D08" w:rsidRPr="00150701">
        <w:t>transferti</w:t>
      </w:r>
      <w:r>
        <w:t>em</w:t>
      </w:r>
      <w:r w:rsidR="00813FB5" w:rsidRPr="00150701">
        <w:t xml:space="preserve"> </w:t>
      </w:r>
      <w:r w:rsidR="003A3CC1">
        <w:t>par</w:t>
      </w:r>
      <w:r w:rsidR="00C97D08" w:rsidRPr="00150701">
        <w:t xml:space="preserve"> </w:t>
      </w:r>
      <w:r>
        <w:t>5 978 9</w:t>
      </w:r>
      <w:r w:rsidR="00C14205">
        <w:t>94</w:t>
      </w:r>
      <w:r w:rsidR="00C97D08" w:rsidRPr="00150701">
        <w:t xml:space="preserve"> </w:t>
      </w:r>
      <w:r w:rsidR="00C97D08" w:rsidRPr="00150701">
        <w:rPr>
          <w:i/>
        </w:rPr>
        <w:t>euro</w:t>
      </w:r>
      <w:r w:rsidR="00550B3A">
        <w:t>.</w:t>
      </w:r>
      <w:r w:rsidR="00337653" w:rsidRPr="00150701">
        <w:t xml:space="preserve"> </w:t>
      </w:r>
      <w:r w:rsidR="0099501C" w:rsidRPr="00150701">
        <w:t xml:space="preserve"> </w:t>
      </w:r>
    </w:p>
    <w:p w:rsidR="00ED0AD3" w:rsidRPr="00D70E04" w:rsidRDefault="00ED0AD3" w:rsidP="002542DC">
      <w:pPr>
        <w:ind w:firstLine="720"/>
        <w:jc w:val="right"/>
        <w:rPr>
          <w:color w:val="FF0000"/>
          <w:sz w:val="20"/>
        </w:rPr>
      </w:pPr>
    </w:p>
    <w:p w:rsidR="002542DC" w:rsidRPr="00730791" w:rsidRDefault="002542DC" w:rsidP="002542DC">
      <w:pPr>
        <w:ind w:firstLine="720"/>
        <w:jc w:val="right"/>
        <w:rPr>
          <w:sz w:val="20"/>
        </w:rPr>
      </w:pPr>
      <w:r w:rsidRPr="00730791">
        <w:rPr>
          <w:sz w:val="20"/>
        </w:rPr>
        <w:t>Tabula</w:t>
      </w:r>
      <w:r w:rsidR="0007442A" w:rsidRPr="00730791">
        <w:rPr>
          <w:sz w:val="20"/>
        </w:rPr>
        <w:t xml:space="preserve"> N</w:t>
      </w:r>
      <w:r w:rsidRPr="00730791">
        <w:rPr>
          <w:sz w:val="20"/>
        </w:rPr>
        <w:t>r.1.</w:t>
      </w:r>
    </w:p>
    <w:p w:rsidR="00E60BF5" w:rsidRPr="00730791" w:rsidRDefault="002542DC" w:rsidP="002542DC">
      <w:pPr>
        <w:ind w:firstLine="720"/>
        <w:jc w:val="center"/>
      </w:pPr>
      <w:r w:rsidRPr="00730791">
        <w:t xml:space="preserve">Pamatbudžeta ieņēmumu izmaiņas uz </w:t>
      </w:r>
      <w:r w:rsidR="00A20E19" w:rsidRPr="00730791">
        <w:t>01</w:t>
      </w:r>
      <w:r w:rsidR="006D71B7" w:rsidRPr="00730791">
        <w:t>.</w:t>
      </w:r>
      <w:r w:rsidR="00A20E19" w:rsidRPr="00730791">
        <w:t>10</w:t>
      </w:r>
      <w:r w:rsidR="006D71B7" w:rsidRPr="00730791">
        <w:t>.20</w:t>
      </w:r>
      <w:r w:rsidR="007E15D9">
        <w:t>20</w:t>
      </w:r>
      <w:r w:rsidRPr="00730791">
        <w:t>.</w:t>
      </w:r>
    </w:p>
    <w:tbl>
      <w:tblPr>
        <w:tblStyle w:val="TableGrid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276"/>
        <w:gridCol w:w="1417"/>
        <w:gridCol w:w="1417"/>
      </w:tblGrid>
      <w:tr w:rsidR="007E15D9" w:rsidRPr="00730791" w:rsidTr="000855CC">
        <w:tc>
          <w:tcPr>
            <w:tcW w:w="2410" w:type="dxa"/>
            <w:vAlign w:val="center"/>
          </w:tcPr>
          <w:p w:rsidR="007E15D9" w:rsidRPr="00730791" w:rsidRDefault="007E15D9" w:rsidP="000855CC">
            <w:pPr>
              <w:jc w:val="center"/>
              <w:rPr>
                <w:b/>
                <w:sz w:val="20"/>
              </w:rPr>
            </w:pPr>
            <w:r w:rsidRPr="00730791">
              <w:rPr>
                <w:b/>
                <w:sz w:val="20"/>
              </w:rPr>
              <w:t>Nosaukums</w:t>
            </w:r>
          </w:p>
        </w:tc>
        <w:tc>
          <w:tcPr>
            <w:tcW w:w="1559" w:type="dxa"/>
            <w:vAlign w:val="center"/>
          </w:tcPr>
          <w:p w:rsidR="007E15D9" w:rsidRPr="00730791" w:rsidRDefault="007E15D9" w:rsidP="000855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Pr="00730791">
              <w:rPr>
                <w:b/>
                <w:sz w:val="20"/>
              </w:rPr>
              <w:t>odokļu</w:t>
            </w:r>
            <w:r w:rsidR="00921C38">
              <w:rPr>
                <w:b/>
                <w:sz w:val="20"/>
              </w:rPr>
              <w:t xml:space="preserve"> un nedokļu</w:t>
            </w:r>
            <w:r w:rsidRPr="00730791">
              <w:rPr>
                <w:b/>
                <w:sz w:val="20"/>
              </w:rPr>
              <w:t xml:space="preserve"> ieņēmumi</w:t>
            </w:r>
          </w:p>
        </w:tc>
        <w:tc>
          <w:tcPr>
            <w:tcW w:w="1276" w:type="dxa"/>
            <w:vAlign w:val="center"/>
          </w:tcPr>
          <w:p w:rsidR="007E15D9" w:rsidRPr="00730791" w:rsidRDefault="007E15D9" w:rsidP="000855CC">
            <w:pPr>
              <w:jc w:val="center"/>
              <w:rPr>
                <w:b/>
                <w:sz w:val="20"/>
              </w:rPr>
            </w:pPr>
            <w:r w:rsidRPr="00730791">
              <w:rPr>
                <w:b/>
                <w:sz w:val="20"/>
              </w:rPr>
              <w:t xml:space="preserve">Valsts budžeta </w:t>
            </w:r>
            <w:r w:rsidR="00180A9F">
              <w:rPr>
                <w:b/>
                <w:sz w:val="20"/>
              </w:rPr>
              <w:t xml:space="preserve">un citu pašvaldību  saņemtie </w:t>
            </w:r>
            <w:r w:rsidRPr="00730791">
              <w:rPr>
                <w:b/>
                <w:sz w:val="20"/>
              </w:rPr>
              <w:t>transferti</w:t>
            </w:r>
          </w:p>
        </w:tc>
        <w:tc>
          <w:tcPr>
            <w:tcW w:w="1276" w:type="dxa"/>
            <w:vAlign w:val="center"/>
          </w:tcPr>
          <w:p w:rsidR="007E15D9" w:rsidRPr="00730791" w:rsidRDefault="007E15D9" w:rsidP="000855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Budžeta iestāžu ieņēmumi</w:t>
            </w:r>
          </w:p>
        </w:tc>
        <w:tc>
          <w:tcPr>
            <w:tcW w:w="1417" w:type="dxa"/>
            <w:vAlign w:val="center"/>
          </w:tcPr>
          <w:p w:rsidR="007E15D9" w:rsidRPr="00730791" w:rsidRDefault="007E15D9" w:rsidP="000855CC">
            <w:pPr>
              <w:jc w:val="center"/>
              <w:rPr>
                <w:b/>
                <w:sz w:val="20"/>
              </w:rPr>
            </w:pPr>
            <w:r w:rsidRPr="00730791">
              <w:rPr>
                <w:b/>
                <w:sz w:val="20"/>
              </w:rPr>
              <w:t>Aizņēmumu līdzekļi</w:t>
            </w:r>
          </w:p>
        </w:tc>
        <w:tc>
          <w:tcPr>
            <w:tcW w:w="1417" w:type="dxa"/>
            <w:vAlign w:val="center"/>
          </w:tcPr>
          <w:p w:rsidR="007E15D9" w:rsidRPr="00730791" w:rsidRDefault="007E15D9" w:rsidP="000855CC">
            <w:pPr>
              <w:jc w:val="center"/>
              <w:rPr>
                <w:b/>
                <w:sz w:val="20"/>
              </w:rPr>
            </w:pPr>
            <w:r w:rsidRPr="00730791">
              <w:rPr>
                <w:b/>
                <w:sz w:val="20"/>
              </w:rPr>
              <w:t>KOPĀ</w:t>
            </w:r>
          </w:p>
        </w:tc>
      </w:tr>
      <w:tr w:rsidR="007E15D9" w:rsidRPr="00D70E04" w:rsidTr="007E15D9">
        <w:tc>
          <w:tcPr>
            <w:tcW w:w="2410" w:type="dxa"/>
          </w:tcPr>
          <w:p w:rsidR="007E15D9" w:rsidRPr="00AA340D" w:rsidRDefault="007E15D9" w:rsidP="001425B5">
            <w:pPr>
              <w:rPr>
                <w:b/>
                <w:sz w:val="20"/>
              </w:rPr>
            </w:pPr>
            <w:r w:rsidRPr="00AA340D">
              <w:rPr>
                <w:b/>
                <w:sz w:val="20"/>
              </w:rPr>
              <w:t>Ieņēmumi kopā, t.sk.</w:t>
            </w:r>
          </w:p>
        </w:tc>
        <w:tc>
          <w:tcPr>
            <w:tcW w:w="1559" w:type="dxa"/>
            <w:vAlign w:val="center"/>
          </w:tcPr>
          <w:p w:rsidR="007E15D9" w:rsidRPr="00AA340D" w:rsidRDefault="00F56642" w:rsidP="008247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</w:t>
            </w:r>
            <w:r w:rsidR="00824768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 xml:space="preserve"> </w:t>
            </w:r>
            <w:r w:rsidR="00921C38">
              <w:rPr>
                <w:b/>
                <w:sz w:val="20"/>
              </w:rPr>
              <w:t>2</w:t>
            </w:r>
            <w:r w:rsidR="00824768">
              <w:rPr>
                <w:b/>
                <w:sz w:val="20"/>
              </w:rPr>
              <w:t>86</w:t>
            </w:r>
          </w:p>
        </w:tc>
        <w:tc>
          <w:tcPr>
            <w:tcW w:w="1276" w:type="dxa"/>
            <w:vAlign w:val="center"/>
          </w:tcPr>
          <w:p w:rsidR="007E15D9" w:rsidRPr="00AA340D" w:rsidRDefault="00824768" w:rsidP="007E5F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5 898 </w:t>
            </w:r>
            <w:r w:rsidR="007E5FD6">
              <w:rPr>
                <w:b/>
                <w:sz w:val="20"/>
              </w:rPr>
              <w:t>742</w:t>
            </w:r>
          </w:p>
        </w:tc>
        <w:tc>
          <w:tcPr>
            <w:tcW w:w="1276" w:type="dxa"/>
            <w:vAlign w:val="center"/>
          </w:tcPr>
          <w:p w:rsidR="007E15D9" w:rsidRPr="00F56642" w:rsidRDefault="00824768" w:rsidP="00176D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-19 788</w:t>
            </w:r>
            <w:r w:rsidR="00F56642" w:rsidRPr="00F56642">
              <w:rPr>
                <w:b/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7E15D9" w:rsidRPr="00F56642" w:rsidRDefault="00824768" w:rsidP="00921C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-1 029 361</w:t>
            </w:r>
          </w:p>
        </w:tc>
        <w:tc>
          <w:tcPr>
            <w:tcW w:w="1417" w:type="dxa"/>
            <w:vAlign w:val="center"/>
          </w:tcPr>
          <w:p w:rsidR="007E15D9" w:rsidRPr="00D70E04" w:rsidRDefault="00824768" w:rsidP="007E5FD6">
            <w:pPr>
              <w:jc w:val="center"/>
              <w:rPr>
                <w:b/>
                <w:color w:val="FF0000"/>
                <w:sz w:val="20"/>
              </w:rPr>
            </w:pPr>
            <w:r w:rsidRPr="00824768">
              <w:rPr>
                <w:b/>
                <w:sz w:val="20"/>
              </w:rPr>
              <w:t xml:space="preserve">4 832 </w:t>
            </w:r>
            <w:r w:rsidR="007E5FD6">
              <w:rPr>
                <w:b/>
                <w:sz w:val="20"/>
              </w:rPr>
              <w:t>307</w:t>
            </w:r>
          </w:p>
        </w:tc>
      </w:tr>
      <w:tr w:rsidR="007E15D9" w:rsidRPr="00D70E04" w:rsidTr="007E15D9">
        <w:tc>
          <w:tcPr>
            <w:tcW w:w="2410" w:type="dxa"/>
          </w:tcPr>
          <w:p w:rsidR="007E15D9" w:rsidRPr="00AA340D" w:rsidRDefault="007E15D9" w:rsidP="0099501C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Pr="00AA340D">
              <w:rPr>
                <w:sz w:val="20"/>
              </w:rPr>
              <w:t xml:space="preserve">odokļu ieņēmumi </w:t>
            </w:r>
          </w:p>
        </w:tc>
        <w:tc>
          <w:tcPr>
            <w:tcW w:w="1559" w:type="dxa"/>
            <w:vAlign w:val="center"/>
          </w:tcPr>
          <w:p w:rsidR="007E15D9" w:rsidRPr="00AA340D" w:rsidRDefault="007E15D9" w:rsidP="00AA34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-19 092</w:t>
            </w:r>
          </w:p>
        </w:tc>
        <w:tc>
          <w:tcPr>
            <w:tcW w:w="1276" w:type="dxa"/>
            <w:vAlign w:val="center"/>
          </w:tcPr>
          <w:p w:rsidR="007E15D9" w:rsidRPr="00AA340D" w:rsidRDefault="007E15D9" w:rsidP="009950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E15D9" w:rsidRPr="00D70E04" w:rsidRDefault="007E15D9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7" w:type="dxa"/>
          </w:tcPr>
          <w:p w:rsidR="007E15D9" w:rsidRDefault="007E15D9" w:rsidP="0099501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E15D9" w:rsidRPr="00D70E04" w:rsidRDefault="007E15D9" w:rsidP="0099501C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-19 092</w:t>
            </w:r>
          </w:p>
        </w:tc>
      </w:tr>
      <w:tr w:rsidR="00FB3A16" w:rsidRPr="00D70E04" w:rsidTr="007E15D9">
        <w:tc>
          <w:tcPr>
            <w:tcW w:w="2410" w:type="dxa"/>
          </w:tcPr>
          <w:p w:rsidR="00FB3A16" w:rsidRDefault="00FB3A16" w:rsidP="0099501C">
            <w:pPr>
              <w:rPr>
                <w:sz w:val="20"/>
              </w:rPr>
            </w:pPr>
            <w:r>
              <w:rPr>
                <w:sz w:val="20"/>
              </w:rPr>
              <w:t>Pašvaldību nodevas</w:t>
            </w:r>
          </w:p>
        </w:tc>
        <w:tc>
          <w:tcPr>
            <w:tcW w:w="1559" w:type="dxa"/>
            <w:vAlign w:val="center"/>
          </w:tcPr>
          <w:p w:rsidR="00FB3A16" w:rsidRDefault="00FB3A16" w:rsidP="00AA34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-2 164</w:t>
            </w:r>
          </w:p>
        </w:tc>
        <w:tc>
          <w:tcPr>
            <w:tcW w:w="1276" w:type="dxa"/>
            <w:vAlign w:val="center"/>
          </w:tcPr>
          <w:p w:rsidR="00FB3A16" w:rsidRPr="00AA340D" w:rsidRDefault="00FB3A16" w:rsidP="009950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FB3A16" w:rsidRPr="00D70E04" w:rsidRDefault="00FB3A16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7" w:type="dxa"/>
          </w:tcPr>
          <w:p w:rsidR="00FB3A16" w:rsidRDefault="00FB3A16" w:rsidP="0099501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B3A16" w:rsidRDefault="00FB3A16" w:rsidP="00995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-2 164</w:t>
            </w:r>
          </w:p>
        </w:tc>
      </w:tr>
      <w:tr w:rsidR="00921C38" w:rsidRPr="00D70E04" w:rsidTr="000855CC">
        <w:tc>
          <w:tcPr>
            <w:tcW w:w="2410" w:type="dxa"/>
            <w:vAlign w:val="center"/>
          </w:tcPr>
          <w:p w:rsidR="00921C38" w:rsidRPr="00921C38" w:rsidRDefault="00921C38" w:rsidP="00085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921C38">
              <w:rPr>
                <w:sz w:val="20"/>
                <w:szCs w:val="20"/>
              </w:rPr>
              <w:t>ārējie nenodokļu ieņēmumi</w:t>
            </w:r>
          </w:p>
        </w:tc>
        <w:tc>
          <w:tcPr>
            <w:tcW w:w="1559" w:type="dxa"/>
            <w:vAlign w:val="center"/>
          </w:tcPr>
          <w:p w:rsidR="00921C38" w:rsidRDefault="00921C38" w:rsidP="00085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3 970</w:t>
            </w:r>
          </w:p>
        </w:tc>
        <w:tc>
          <w:tcPr>
            <w:tcW w:w="1276" w:type="dxa"/>
            <w:vAlign w:val="center"/>
          </w:tcPr>
          <w:p w:rsidR="00921C38" w:rsidRPr="00AA340D" w:rsidRDefault="00921C38" w:rsidP="000855C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21C38" w:rsidRPr="00D70E04" w:rsidRDefault="00921C38" w:rsidP="000855C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21C38" w:rsidRDefault="00921C38" w:rsidP="000855C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921C38" w:rsidRDefault="00921C38" w:rsidP="00085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3 970</w:t>
            </w:r>
          </w:p>
        </w:tc>
      </w:tr>
      <w:tr w:rsidR="007E15D9" w:rsidRPr="00D70E04" w:rsidTr="007E15D9">
        <w:tc>
          <w:tcPr>
            <w:tcW w:w="2410" w:type="dxa"/>
          </w:tcPr>
          <w:p w:rsidR="007E15D9" w:rsidRPr="00D70E04" w:rsidRDefault="007E15D9" w:rsidP="0099501C">
            <w:pPr>
              <w:rPr>
                <w:color w:val="FF0000"/>
                <w:sz w:val="20"/>
              </w:rPr>
            </w:pPr>
            <w:r w:rsidRPr="00AA340D">
              <w:rPr>
                <w:sz w:val="20"/>
              </w:rPr>
              <w:lastRenderedPageBreak/>
              <w:t>No valsts budžeta daļēji finansēto atvasināto publisko personu un budžeta nefinansēto iestāžu transferti projektu realizācijai</w:t>
            </w:r>
          </w:p>
        </w:tc>
        <w:tc>
          <w:tcPr>
            <w:tcW w:w="1559" w:type="dxa"/>
            <w:vAlign w:val="center"/>
          </w:tcPr>
          <w:p w:rsidR="007E15D9" w:rsidRPr="00D70E04" w:rsidRDefault="007E15D9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E15D9" w:rsidRPr="00AA340D" w:rsidRDefault="007E15D9" w:rsidP="00995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  <w:tc>
          <w:tcPr>
            <w:tcW w:w="1276" w:type="dxa"/>
            <w:vAlign w:val="center"/>
          </w:tcPr>
          <w:p w:rsidR="007E15D9" w:rsidRPr="00D70E04" w:rsidRDefault="007E15D9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7" w:type="dxa"/>
          </w:tcPr>
          <w:p w:rsidR="007E15D9" w:rsidRPr="00D0069E" w:rsidRDefault="007E15D9" w:rsidP="0099501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E15D9" w:rsidRPr="00D70E04" w:rsidRDefault="007E15D9" w:rsidP="0099501C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2 500</w:t>
            </w:r>
          </w:p>
        </w:tc>
      </w:tr>
      <w:tr w:rsidR="007E15D9" w:rsidRPr="00D70E04" w:rsidTr="007E15D9">
        <w:tc>
          <w:tcPr>
            <w:tcW w:w="2410" w:type="dxa"/>
          </w:tcPr>
          <w:p w:rsidR="007E15D9" w:rsidRPr="00D70E04" w:rsidRDefault="007E15D9" w:rsidP="0099501C">
            <w:pPr>
              <w:rPr>
                <w:color w:val="FF0000"/>
                <w:sz w:val="20"/>
              </w:rPr>
            </w:pPr>
            <w:r w:rsidRPr="00AA340D">
              <w:rPr>
                <w:sz w:val="20"/>
              </w:rPr>
              <w:t>Budžeta iestāžu ieņēmumi un citi ieņēmumi projektu vai pasākumu īstenošanai</w:t>
            </w:r>
          </w:p>
        </w:tc>
        <w:tc>
          <w:tcPr>
            <w:tcW w:w="1559" w:type="dxa"/>
            <w:vAlign w:val="center"/>
          </w:tcPr>
          <w:p w:rsidR="007E15D9" w:rsidRPr="00D70E04" w:rsidRDefault="007E15D9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E15D9" w:rsidRPr="00D70E04" w:rsidRDefault="007E15D9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E15D9" w:rsidRPr="00D70E04" w:rsidRDefault="00FB3A16" w:rsidP="00D01A40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-19 788</w:t>
            </w:r>
          </w:p>
        </w:tc>
        <w:tc>
          <w:tcPr>
            <w:tcW w:w="1417" w:type="dxa"/>
          </w:tcPr>
          <w:p w:rsidR="007E15D9" w:rsidRDefault="007E15D9" w:rsidP="00176D1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E15D9" w:rsidRPr="00D70E04" w:rsidRDefault="00180A9F" w:rsidP="00176D1A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-19 788</w:t>
            </w:r>
          </w:p>
        </w:tc>
      </w:tr>
      <w:tr w:rsidR="007E15D9" w:rsidRPr="00D70E04" w:rsidTr="007E15D9">
        <w:tc>
          <w:tcPr>
            <w:tcW w:w="2410" w:type="dxa"/>
          </w:tcPr>
          <w:p w:rsidR="007E15D9" w:rsidRPr="00AA340D" w:rsidRDefault="00921C38" w:rsidP="00921C38">
            <w:pPr>
              <w:rPr>
                <w:sz w:val="20"/>
              </w:rPr>
            </w:pPr>
            <w:r>
              <w:rPr>
                <w:sz w:val="20"/>
              </w:rPr>
              <w:t>Pašvaldību saņemtie v</w:t>
            </w:r>
            <w:r w:rsidR="007E15D9" w:rsidRPr="00AA340D">
              <w:rPr>
                <w:sz w:val="20"/>
              </w:rPr>
              <w:t xml:space="preserve">alsts budžeta transferti </w:t>
            </w:r>
          </w:p>
        </w:tc>
        <w:tc>
          <w:tcPr>
            <w:tcW w:w="1559" w:type="dxa"/>
            <w:vAlign w:val="center"/>
          </w:tcPr>
          <w:p w:rsidR="007E15D9" w:rsidRPr="00AA340D" w:rsidRDefault="007E15D9" w:rsidP="009950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E15D9" w:rsidRPr="00AA340D" w:rsidRDefault="00FB3A16" w:rsidP="00995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4 482 907</w:t>
            </w:r>
          </w:p>
        </w:tc>
        <w:tc>
          <w:tcPr>
            <w:tcW w:w="1276" w:type="dxa"/>
            <w:vAlign w:val="center"/>
          </w:tcPr>
          <w:p w:rsidR="007E15D9" w:rsidRPr="00D70E04" w:rsidRDefault="007E15D9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7" w:type="dxa"/>
          </w:tcPr>
          <w:p w:rsidR="007E15D9" w:rsidRDefault="007E15D9" w:rsidP="006B4D3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E15D9" w:rsidRPr="00D70E04" w:rsidRDefault="00FB3A16" w:rsidP="00C022A5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4 482 907</w:t>
            </w:r>
          </w:p>
        </w:tc>
      </w:tr>
      <w:tr w:rsidR="007E15D9" w:rsidRPr="00D70E04" w:rsidTr="007E15D9">
        <w:tc>
          <w:tcPr>
            <w:tcW w:w="2410" w:type="dxa"/>
          </w:tcPr>
          <w:p w:rsidR="007E15D9" w:rsidRPr="00AA340D" w:rsidRDefault="007E15D9" w:rsidP="0099501C">
            <w:pPr>
              <w:rPr>
                <w:sz w:val="20"/>
              </w:rPr>
            </w:pPr>
            <w:r w:rsidRPr="00AA340D">
              <w:rPr>
                <w:sz w:val="20"/>
              </w:rPr>
              <w:t>Valsts budžeta transferti projektu īstenošanai</w:t>
            </w:r>
          </w:p>
        </w:tc>
        <w:tc>
          <w:tcPr>
            <w:tcW w:w="1559" w:type="dxa"/>
            <w:vAlign w:val="center"/>
          </w:tcPr>
          <w:p w:rsidR="007E15D9" w:rsidRPr="00AA340D" w:rsidRDefault="007E15D9" w:rsidP="009950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E15D9" w:rsidRDefault="00FB3A16" w:rsidP="00995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1 49</w:t>
            </w:r>
            <w:r w:rsidR="00B3081B">
              <w:rPr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  <w:r w:rsidR="00B3081B">
              <w:rPr>
                <w:sz w:val="20"/>
              </w:rPr>
              <w:t>087</w:t>
            </w:r>
          </w:p>
          <w:p w:rsidR="00921C38" w:rsidRPr="00AA340D" w:rsidRDefault="00921C38" w:rsidP="009950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E15D9" w:rsidRPr="00D70E04" w:rsidRDefault="007E15D9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7" w:type="dxa"/>
          </w:tcPr>
          <w:p w:rsidR="007E15D9" w:rsidRDefault="00FB3A16" w:rsidP="00C022A5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-1 029 361</w:t>
            </w:r>
          </w:p>
        </w:tc>
        <w:tc>
          <w:tcPr>
            <w:tcW w:w="1417" w:type="dxa"/>
            <w:vAlign w:val="center"/>
          </w:tcPr>
          <w:p w:rsidR="007E15D9" w:rsidRPr="00AF3364" w:rsidRDefault="00FB3A16" w:rsidP="00B3081B">
            <w:pPr>
              <w:ind w:right="34"/>
              <w:jc w:val="center"/>
              <w:rPr>
                <w:sz w:val="20"/>
              </w:rPr>
            </w:pPr>
            <w:r w:rsidRPr="00AF3364">
              <w:rPr>
                <w:sz w:val="20"/>
              </w:rPr>
              <w:t xml:space="preserve">466 </w:t>
            </w:r>
            <w:r w:rsidR="00B3081B">
              <w:rPr>
                <w:sz w:val="20"/>
              </w:rPr>
              <w:t>726</w:t>
            </w:r>
          </w:p>
        </w:tc>
      </w:tr>
      <w:tr w:rsidR="00180A9F" w:rsidRPr="00D70E04" w:rsidTr="007E15D9">
        <w:tc>
          <w:tcPr>
            <w:tcW w:w="2410" w:type="dxa"/>
          </w:tcPr>
          <w:p w:rsidR="00180A9F" w:rsidRPr="00AA340D" w:rsidRDefault="00180A9F" w:rsidP="0099501C">
            <w:pPr>
              <w:rPr>
                <w:sz w:val="20"/>
              </w:rPr>
            </w:pPr>
            <w:r>
              <w:rPr>
                <w:sz w:val="20"/>
              </w:rPr>
              <w:t>Pašvaldību saņemtie transferti no citām pašvaldībām</w:t>
            </w:r>
          </w:p>
        </w:tc>
        <w:tc>
          <w:tcPr>
            <w:tcW w:w="1559" w:type="dxa"/>
            <w:vAlign w:val="center"/>
          </w:tcPr>
          <w:p w:rsidR="00180A9F" w:rsidRPr="00AA340D" w:rsidRDefault="00180A9F" w:rsidP="009950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80A9F" w:rsidRDefault="00180A9F" w:rsidP="00995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-82 752</w:t>
            </w:r>
          </w:p>
        </w:tc>
        <w:tc>
          <w:tcPr>
            <w:tcW w:w="1276" w:type="dxa"/>
            <w:vAlign w:val="center"/>
          </w:tcPr>
          <w:p w:rsidR="00180A9F" w:rsidRPr="00D70E04" w:rsidRDefault="00180A9F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7" w:type="dxa"/>
          </w:tcPr>
          <w:p w:rsidR="00180A9F" w:rsidRDefault="00180A9F" w:rsidP="00C022A5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180A9F" w:rsidRPr="00AF3364" w:rsidRDefault="00180A9F" w:rsidP="00C022A5">
            <w:pPr>
              <w:ind w:right="34"/>
              <w:jc w:val="center"/>
              <w:rPr>
                <w:sz w:val="20"/>
              </w:rPr>
            </w:pPr>
            <w:r w:rsidRPr="00AF3364">
              <w:rPr>
                <w:sz w:val="20"/>
              </w:rPr>
              <w:t>-82 752</w:t>
            </w:r>
          </w:p>
        </w:tc>
      </w:tr>
    </w:tbl>
    <w:p w:rsidR="00AB41C3" w:rsidRDefault="00AB41C3" w:rsidP="00AB41C3">
      <w:pPr>
        <w:jc w:val="both"/>
        <w:rPr>
          <w:b/>
          <w:color w:val="FF0000"/>
        </w:rPr>
      </w:pPr>
    </w:p>
    <w:p w:rsidR="00BE01C4" w:rsidRDefault="00F06625" w:rsidP="00AB41C3">
      <w:pPr>
        <w:jc w:val="both"/>
      </w:pPr>
      <w:r>
        <w:rPr>
          <w:b/>
        </w:rPr>
        <w:t>N</w:t>
      </w:r>
      <w:r w:rsidR="0002361E" w:rsidRPr="00BE01C4">
        <w:rPr>
          <w:b/>
        </w:rPr>
        <w:t>odokļu ieņēmumi</w:t>
      </w:r>
      <w:r w:rsidR="0002361E" w:rsidRPr="00BE01C4">
        <w:t xml:space="preserve"> </w:t>
      </w:r>
      <w:r w:rsidR="0002361E" w:rsidRPr="00F06625">
        <w:t>tiek</w:t>
      </w:r>
      <w:r w:rsidR="0002361E" w:rsidRPr="00BE01C4">
        <w:rPr>
          <w:i/>
        </w:rPr>
        <w:t xml:space="preserve"> </w:t>
      </w:r>
      <w:r>
        <w:rPr>
          <w:i/>
        </w:rPr>
        <w:t>samazināti</w:t>
      </w:r>
      <w:r w:rsidR="001C5EC8" w:rsidRPr="00BE01C4">
        <w:rPr>
          <w:i/>
        </w:rPr>
        <w:t xml:space="preserve"> </w:t>
      </w:r>
      <w:r w:rsidR="0002361E" w:rsidRPr="00BE01C4">
        <w:t xml:space="preserve">par </w:t>
      </w:r>
      <w:r>
        <w:rPr>
          <w:b/>
        </w:rPr>
        <w:t>19 092</w:t>
      </w:r>
      <w:r w:rsidR="0002361E" w:rsidRPr="00BE01C4">
        <w:t xml:space="preserve"> </w:t>
      </w:r>
      <w:r w:rsidR="0002361E" w:rsidRPr="00BE01C4">
        <w:rPr>
          <w:b/>
          <w:i/>
        </w:rPr>
        <w:t>euro</w:t>
      </w:r>
      <w:r w:rsidR="0002361E" w:rsidRPr="00BE01C4">
        <w:t xml:space="preserve"> </w:t>
      </w:r>
      <w:r w:rsidR="00224A13">
        <w:t>sakarā ar</w:t>
      </w:r>
      <w:r w:rsidR="001C5EC8" w:rsidRPr="00BE01C4">
        <w:t xml:space="preserve"> </w:t>
      </w:r>
      <w:r>
        <w:t>dabas resursu nodok</w:t>
      </w:r>
      <w:r w:rsidR="00224A13">
        <w:t>ļa neizpildi</w:t>
      </w:r>
      <w:r>
        <w:t>.</w:t>
      </w:r>
    </w:p>
    <w:p w:rsidR="00224A13" w:rsidRDefault="00224A13" w:rsidP="00AB41C3">
      <w:pPr>
        <w:jc w:val="both"/>
        <w:rPr>
          <w:b/>
        </w:rPr>
      </w:pPr>
    </w:p>
    <w:p w:rsidR="00AF3364" w:rsidRDefault="00AF3364" w:rsidP="00AB41C3">
      <w:pPr>
        <w:jc w:val="both"/>
      </w:pPr>
      <w:r>
        <w:rPr>
          <w:b/>
        </w:rPr>
        <w:t>Pašvaldības nodevas</w:t>
      </w:r>
      <w:r w:rsidR="008F27A1">
        <w:rPr>
          <w:b/>
        </w:rPr>
        <w:t xml:space="preserve"> </w:t>
      </w:r>
      <w:r w:rsidR="008F27A1" w:rsidRPr="008F27A1">
        <w:t xml:space="preserve">tiek </w:t>
      </w:r>
      <w:r w:rsidR="008F27A1" w:rsidRPr="008F27A1">
        <w:rPr>
          <w:i/>
        </w:rPr>
        <w:t>samazinātas</w:t>
      </w:r>
      <w:r w:rsidR="008F27A1">
        <w:rPr>
          <w:b/>
        </w:rPr>
        <w:t xml:space="preserve"> par 2 164 </w:t>
      </w:r>
      <w:r w:rsidR="008F27A1">
        <w:rPr>
          <w:b/>
          <w:i/>
        </w:rPr>
        <w:t>euro</w:t>
      </w:r>
      <w:r w:rsidR="008F27A1">
        <w:t>, t.sk.</w:t>
      </w:r>
    </w:p>
    <w:p w:rsidR="008F27A1" w:rsidRDefault="008F27A1" w:rsidP="00D40DA9">
      <w:pPr>
        <w:pStyle w:val="ListParagraph"/>
        <w:numPr>
          <w:ilvl w:val="0"/>
          <w:numId w:val="46"/>
        </w:numPr>
        <w:ind w:firstLine="131"/>
        <w:jc w:val="both"/>
      </w:pPr>
      <w:r>
        <w:t xml:space="preserve">1 112 </w:t>
      </w:r>
      <w:r>
        <w:rPr>
          <w:i/>
        </w:rPr>
        <w:t xml:space="preserve">euro </w:t>
      </w:r>
      <w:r>
        <w:t>par rakšanas darbu atļauju izsniegšanu;</w:t>
      </w:r>
    </w:p>
    <w:p w:rsidR="008F27A1" w:rsidRDefault="008F27A1" w:rsidP="00D40DA9">
      <w:pPr>
        <w:pStyle w:val="ListParagraph"/>
        <w:numPr>
          <w:ilvl w:val="0"/>
          <w:numId w:val="46"/>
        </w:numPr>
        <w:ind w:firstLine="131"/>
        <w:jc w:val="both"/>
      </w:pPr>
      <w:r>
        <w:t xml:space="preserve">224 </w:t>
      </w:r>
      <w:r>
        <w:rPr>
          <w:i/>
        </w:rPr>
        <w:t xml:space="preserve">euro </w:t>
      </w:r>
      <w:r w:rsidRPr="008F27A1">
        <w:t>par</w:t>
      </w:r>
      <w:r>
        <w:t xml:space="preserve"> tirdzniecību publiskās vietās;</w:t>
      </w:r>
    </w:p>
    <w:p w:rsidR="008F27A1" w:rsidRPr="008F27A1" w:rsidRDefault="008F27A1" w:rsidP="00D40DA9">
      <w:pPr>
        <w:pStyle w:val="ListParagraph"/>
        <w:numPr>
          <w:ilvl w:val="0"/>
          <w:numId w:val="46"/>
        </w:numPr>
        <w:ind w:firstLine="131"/>
        <w:jc w:val="both"/>
      </w:pPr>
      <w:r>
        <w:t xml:space="preserve">828 </w:t>
      </w:r>
      <w:r>
        <w:rPr>
          <w:i/>
        </w:rPr>
        <w:t xml:space="preserve">euro </w:t>
      </w:r>
      <w:r>
        <w:t>par dzīvnieku turēšanu.</w:t>
      </w:r>
    </w:p>
    <w:p w:rsidR="00AF3364" w:rsidRDefault="00AF3364" w:rsidP="00AB41C3">
      <w:pPr>
        <w:jc w:val="both"/>
        <w:rPr>
          <w:b/>
        </w:rPr>
      </w:pPr>
    </w:p>
    <w:p w:rsidR="00224A13" w:rsidRDefault="00224A13" w:rsidP="00AB41C3">
      <w:pPr>
        <w:jc w:val="both"/>
      </w:pPr>
      <w:r>
        <w:rPr>
          <w:b/>
        </w:rPr>
        <w:t xml:space="preserve">Pārējie nenodokļu ieņēmumi </w:t>
      </w:r>
      <w:r>
        <w:rPr>
          <w:i/>
        </w:rPr>
        <w:t xml:space="preserve">tiek palielināti par </w:t>
      </w:r>
      <w:r>
        <w:rPr>
          <w:b/>
        </w:rPr>
        <w:t xml:space="preserve">3 970 </w:t>
      </w:r>
      <w:r>
        <w:rPr>
          <w:b/>
          <w:i/>
        </w:rPr>
        <w:t>euro</w:t>
      </w:r>
      <w:r>
        <w:t>, t.sk.</w:t>
      </w:r>
    </w:p>
    <w:p w:rsidR="00224A13" w:rsidRDefault="00224A13" w:rsidP="00D40DA9">
      <w:pPr>
        <w:pStyle w:val="ListParagraph"/>
        <w:numPr>
          <w:ilvl w:val="0"/>
          <w:numId w:val="42"/>
        </w:numPr>
        <w:ind w:firstLine="131"/>
        <w:jc w:val="both"/>
      </w:pPr>
      <w:r>
        <w:t xml:space="preserve">3 500 </w:t>
      </w:r>
      <w:r>
        <w:rPr>
          <w:i/>
        </w:rPr>
        <w:t xml:space="preserve">euro </w:t>
      </w:r>
      <w:r>
        <w:t xml:space="preserve">– naudas atgriešana par grāmatas neizdošanu 26 </w:t>
      </w:r>
      <w:r w:rsidRPr="00224A13">
        <w:t>European Association for Music in Schools mūzikas konferences ietvaros</w:t>
      </w:r>
      <w:r>
        <w:t>;</w:t>
      </w:r>
    </w:p>
    <w:p w:rsidR="00224A13" w:rsidRPr="00224A13" w:rsidRDefault="00224A13" w:rsidP="00D40DA9">
      <w:pPr>
        <w:pStyle w:val="ListParagraph"/>
        <w:numPr>
          <w:ilvl w:val="0"/>
          <w:numId w:val="42"/>
        </w:numPr>
        <w:ind w:firstLine="131"/>
        <w:jc w:val="both"/>
      </w:pPr>
      <w:r>
        <w:t xml:space="preserve">470 </w:t>
      </w:r>
      <w:r>
        <w:rPr>
          <w:i/>
        </w:rPr>
        <w:t xml:space="preserve">euro </w:t>
      </w:r>
      <w:r>
        <w:t xml:space="preserve">– Rēzeknes novada pašvaldības finansējums </w:t>
      </w:r>
      <w:r w:rsidR="00D2491D" w:rsidRPr="003E4C0B">
        <w:rPr>
          <w:bCs/>
        </w:rPr>
        <w:t>Jelgavas pamatskolai “Valdeka” – attīstības centr</w:t>
      </w:r>
      <w:r w:rsidR="00D2491D">
        <w:rPr>
          <w:bCs/>
        </w:rPr>
        <w:t xml:space="preserve">s  </w:t>
      </w:r>
      <w:r>
        <w:t>5 audzēkņu ēdināšanai un pārtikas pakām.</w:t>
      </w:r>
    </w:p>
    <w:p w:rsidR="00224A13" w:rsidRDefault="00224A13" w:rsidP="00AB41C3">
      <w:pPr>
        <w:jc w:val="both"/>
        <w:rPr>
          <w:b/>
        </w:rPr>
      </w:pPr>
    </w:p>
    <w:p w:rsidR="00F06625" w:rsidRDefault="00067188" w:rsidP="00AB41C3">
      <w:pPr>
        <w:jc w:val="both"/>
      </w:pPr>
      <w:r w:rsidRPr="003D084C">
        <w:rPr>
          <w:b/>
        </w:rPr>
        <w:t>Pašvaldību saņemtie transferti no valsts budžeta daļēji finansētām atvasinātām publiskām personām un no budžeta nefinansētām iestādēm</w:t>
      </w:r>
      <w:r w:rsidRPr="00D70E04">
        <w:rPr>
          <w:b/>
          <w:color w:val="FF0000"/>
        </w:rPr>
        <w:t xml:space="preserve"> </w:t>
      </w:r>
      <w:r w:rsidRPr="00C32A94">
        <w:rPr>
          <w:i/>
        </w:rPr>
        <w:t>tiek palielināti</w:t>
      </w:r>
      <w:r w:rsidRPr="00C32A94">
        <w:t xml:space="preserve"> par </w:t>
      </w:r>
      <w:r w:rsidR="00F06625">
        <w:rPr>
          <w:b/>
        </w:rPr>
        <w:t>2 500</w:t>
      </w:r>
      <w:r w:rsidRPr="00C32A94">
        <w:rPr>
          <w:b/>
        </w:rPr>
        <w:t> </w:t>
      </w:r>
      <w:r w:rsidRPr="00C32A94">
        <w:rPr>
          <w:b/>
          <w:i/>
        </w:rPr>
        <w:t>euro</w:t>
      </w:r>
      <w:r w:rsidRPr="00C32A94">
        <w:rPr>
          <w:i/>
        </w:rPr>
        <w:t>,</w:t>
      </w:r>
      <w:r w:rsidR="00FB2A0D" w:rsidRPr="00C32A94">
        <w:rPr>
          <w:i/>
        </w:rPr>
        <w:t xml:space="preserve"> </w:t>
      </w:r>
      <w:r w:rsidR="00C32A94">
        <w:t>kas ir</w:t>
      </w:r>
      <w:r w:rsidR="00CE6A79" w:rsidRPr="003D084C">
        <w:t xml:space="preserve"> Zemgales plānošanas reģiona finansējums</w:t>
      </w:r>
      <w:r w:rsidR="00C32A94">
        <w:t xml:space="preserve"> </w:t>
      </w:r>
      <w:r w:rsidRPr="003D084C">
        <w:t>projekt</w:t>
      </w:r>
      <w:r w:rsidR="00F06625">
        <w:t>iem:</w:t>
      </w:r>
    </w:p>
    <w:p w:rsidR="00067188" w:rsidRPr="00F06625" w:rsidRDefault="00F06625" w:rsidP="00D40DA9">
      <w:pPr>
        <w:pStyle w:val="ListParagraph"/>
        <w:numPr>
          <w:ilvl w:val="0"/>
          <w:numId w:val="40"/>
        </w:numPr>
        <w:ind w:firstLine="77"/>
        <w:jc w:val="both"/>
        <w:rPr>
          <w:b/>
        </w:rPr>
      </w:pPr>
      <w:r>
        <w:t xml:space="preserve">1 000 </w:t>
      </w:r>
      <w:r>
        <w:rPr>
          <w:i/>
        </w:rPr>
        <w:t xml:space="preserve">euro </w:t>
      </w:r>
      <w:r>
        <w:t>-</w:t>
      </w:r>
      <w:r w:rsidR="00067188" w:rsidRPr="003D084C">
        <w:t>“</w:t>
      </w:r>
      <w:r>
        <w:t>Puzuru seminārs “Zīmes un skaņa”</w:t>
      </w:r>
      <w:r w:rsidR="00067188" w:rsidRPr="003D084C">
        <w:t>” īstenošanai</w:t>
      </w:r>
      <w:r>
        <w:t>;</w:t>
      </w:r>
    </w:p>
    <w:p w:rsidR="00F06625" w:rsidRPr="00F06625" w:rsidRDefault="00F06625" w:rsidP="00D40DA9">
      <w:pPr>
        <w:pStyle w:val="ListParagraph"/>
        <w:numPr>
          <w:ilvl w:val="0"/>
          <w:numId w:val="40"/>
        </w:numPr>
        <w:ind w:firstLine="77"/>
        <w:jc w:val="both"/>
        <w:rPr>
          <w:b/>
        </w:rPr>
      </w:pPr>
      <w:r>
        <w:t xml:space="preserve">1 500 </w:t>
      </w:r>
      <w:r>
        <w:rPr>
          <w:i/>
        </w:rPr>
        <w:t>euro</w:t>
      </w:r>
      <w:r>
        <w:t xml:space="preserve">- </w:t>
      </w:r>
      <w:r w:rsidR="000855CC">
        <w:t>“</w:t>
      </w:r>
      <w:r>
        <w:t>“Visi zina’…”100gadīgā Jelgavas pilsētas bibliotēka šīs dienas        bērnu acīm”.</w:t>
      </w:r>
    </w:p>
    <w:p w:rsidR="00AB41C3" w:rsidRDefault="00AB41C3" w:rsidP="00AB41C3">
      <w:pPr>
        <w:jc w:val="both"/>
        <w:rPr>
          <w:b/>
        </w:rPr>
      </w:pPr>
    </w:p>
    <w:p w:rsidR="00646248" w:rsidRPr="008F27A1" w:rsidRDefault="00646248" w:rsidP="00AB41C3">
      <w:pPr>
        <w:jc w:val="both"/>
      </w:pPr>
      <w:r w:rsidRPr="00C32A94">
        <w:rPr>
          <w:b/>
        </w:rPr>
        <w:t xml:space="preserve">Pašvaldības saņemtie </w:t>
      </w:r>
      <w:r w:rsidR="00223947" w:rsidRPr="00C32A94">
        <w:rPr>
          <w:b/>
        </w:rPr>
        <w:t xml:space="preserve">transferti no </w:t>
      </w:r>
      <w:r w:rsidR="004115A9" w:rsidRPr="00C32A94">
        <w:rPr>
          <w:b/>
        </w:rPr>
        <w:t>valsts budžeta</w:t>
      </w:r>
      <w:r w:rsidR="00FB2A0D" w:rsidRPr="00C32A94">
        <w:rPr>
          <w:b/>
        </w:rPr>
        <w:t xml:space="preserve"> </w:t>
      </w:r>
      <w:r w:rsidR="00624E58" w:rsidRPr="00C32A94">
        <w:rPr>
          <w:i/>
        </w:rPr>
        <w:t>tiek palielināti</w:t>
      </w:r>
      <w:r w:rsidR="00624E58" w:rsidRPr="00C32A94">
        <w:t xml:space="preserve"> par </w:t>
      </w:r>
      <w:r w:rsidR="008F27A1">
        <w:rPr>
          <w:b/>
        </w:rPr>
        <w:t>5 978 900</w:t>
      </w:r>
      <w:r w:rsidR="00A42D78" w:rsidRPr="00C32A94">
        <w:rPr>
          <w:b/>
        </w:rPr>
        <w:t> </w:t>
      </w:r>
      <w:r w:rsidR="00A42D78" w:rsidRPr="00C32A94">
        <w:rPr>
          <w:b/>
          <w:i/>
        </w:rPr>
        <w:t>euro</w:t>
      </w:r>
      <w:r w:rsidR="008F27A1">
        <w:t>.</w:t>
      </w:r>
    </w:p>
    <w:p w:rsidR="00B3400E" w:rsidRPr="00150701" w:rsidRDefault="00B3400E" w:rsidP="00D40DA9">
      <w:pPr>
        <w:pStyle w:val="ListParagraph"/>
        <w:numPr>
          <w:ilvl w:val="0"/>
          <w:numId w:val="38"/>
        </w:numPr>
        <w:ind w:left="0" w:firstLine="0"/>
        <w:jc w:val="both"/>
        <w:rPr>
          <w:b/>
        </w:rPr>
      </w:pPr>
      <w:r w:rsidRPr="00150701">
        <w:rPr>
          <w:b/>
        </w:rPr>
        <w:t xml:space="preserve">Pašvaldību saņemtie </w:t>
      </w:r>
      <w:r w:rsidR="00223947" w:rsidRPr="00150701">
        <w:rPr>
          <w:b/>
        </w:rPr>
        <w:t>valsts budžeta transferti</w:t>
      </w:r>
      <w:r w:rsidRPr="00150701">
        <w:rPr>
          <w:b/>
        </w:rPr>
        <w:t xml:space="preserve"> </w:t>
      </w:r>
      <w:r w:rsidR="001B06F0" w:rsidRPr="00150701">
        <w:rPr>
          <w:i/>
        </w:rPr>
        <w:t>palielināti</w:t>
      </w:r>
      <w:r w:rsidR="001B06F0" w:rsidRPr="00D32178">
        <w:t xml:space="preserve"> par </w:t>
      </w:r>
      <w:r w:rsidR="00F06625">
        <w:rPr>
          <w:b/>
        </w:rPr>
        <w:t>4</w:t>
      </w:r>
      <w:r w:rsidR="008F27A1">
        <w:rPr>
          <w:b/>
        </w:rPr>
        <w:t> 482 907</w:t>
      </w:r>
      <w:r w:rsidR="00523CF5">
        <w:t xml:space="preserve"> </w:t>
      </w:r>
      <w:r w:rsidRPr="00150701">
        <w:rPr>
          <w:b/>
          <w:i/>
        </w:rPr>
        <w:t>euro</w:t>
      </w:r>
      <w:r w:rsidR="00D556AC" w:rsidRPr="00150701">
        <w:rPr>
          <w:b/>
        </w:rPr>
        <w:t>, t.sk.</w:t>
      </w:r>
      <w:r w:rsidR="00D556AC" w:rsidRPr="00D32178">
        <w:t>:</w:t>
      </w:r>
    </w:p>
    <w:p w:rsidR="00C471B7" w:rsidRPr="00224A13" w:rsidRDefault="00224A13" w:rsidP="00633D69">
      <w:pPr>
        <w:pStyle w:val="ListParagraph"/>
        <w:numPr>
          <w:ilvl w:val="0"/>
          <w:numId w:val="30"/>
        </w:numPr>
        <w:ind w:left="1134" w:hanging="283"/>
        <w:jc w:val="both"/>
        <w:rPr>
          <w:b/>
        </w:rPr>
      </w:pPr>
      <w:r>
        <w:t>4 281 946</w:t>
      </w:r>
      <w:r w:rsidRPr="00CC0ED0">
        <w:t xml:space="preserve"> </w:t>
      </w:r>
      <w:r w:rsidR="00CC0ED0">
        <w:rPr>
          <w:i/>
        </w:rPr>
        <w:t xml:space="preserve">euro </w:t>
      </w:r>
      <w:r w:rsidRPr="00CC0ED0">
        <w:t xml:space="preserve">– </w:t>
      </w:r>
      <w:r>
        <w:t>m</w:t>
      </w:r>
      <w:r w:rsidRPr="00CC0ED0">
        <w:t>ērķdotācija pašvaldībām pedagogu darba samaksai un VSAOI, saskaņā ar Ministru kabineta 2</w:t>
      </w:r>
      <w:r>
        <w:t>9</w:t>
      </w:r>
      <w:r w:rsidRPr="00CC0ED0">
        <w:t>.09.20</w:t>
      </w:r>
      <w:r>
        <w:t>20</w:t>
      </w:r>
      <w:r w:rsidRPr="00CC0ED0">
        <w:t>. rīkojumu Nr.</w:t>
      </w:r>
      <w:r>
        <w:t>574</w:t>
      </w:r>
      <w:r w:rsidR="00CC0ED0">
        <w:t>;</w:t>
      </w:r>
    </w:p>
    <w:p w:rsidR="00224A13" w:rsidRPr="00A344EA" w:rsidRDefault="00224A13" w:rsidP="00633D69">
      <w:pPr>
        <w:pStyle w:val="ListParagraph"/>
        <w:numPr>
          <w:ilvl w:val="0"/>
          <w:numId w:val="30"/>
        </w:numPr>
        <w:ind w:left="1134" w:hanging="283"/>
        <w:jc w:val="both"/>
        <w:rPr>
          <w:b/>
        </w:rPr>
      </w:pPr>
      <w:r>
        <w:t xml:space="preserve">889 </w:t>
      </w:r>
      <w:r w:rsidRPr="00224A13">
        <w:rPr>
          <w:i/>
        </w:rPr>
        <w:t>euro</w:t>
      </w:r>
      <w:r>
        <w:rPr>
          <w:i/>
        </w:rPr>
        <w:t xml:space="preserve"> </w:t>
      </w:r>
      <w:r w:rsidRPr="00CC0ED0">
        <w:t>–</w:t>
      </w:r>
      <w:r w:rsidR="00711AFC">
        <w:t xml:space="preserve"> </w:t>
      </w:r>
      <w:r w:rsidRPr="00461F34">
        <w:t>LR Vides aizsardzības un reģionālās attīstības ministrijas finansējums</w:t>
      </w:r>
      <w:r>
        <w:t xml:space="preserve">, </w:t>
      </w:r>
      <w:r w:rsidRPr="00913E27">
        <w:t>lai kompensētu faktiskos izdevumus, kas radušies, sniedzot finansiālo un materiālo palīdzību saistībā ar bēgļu un personu ar alternatīvo statusu uzņemšanu un organizējot sociālekonomiskās iekļaušanas pasākumus 2019.gadā</w:t>
      </w:r>
      <w:r w:rsidR="000855CC">
        <w:t>;</w:t>
      </w:r>
    </w:p>
    <w:p w:rsidR="00913E27" w:rsidRDefault="00224A13" w:rsidP="00633D69">
      <w:pPr>
        <w:pStyle w:val="ListParagraph"/>
        <w:numPr>
          <w:ilvl w:val="1"/>
          <w:numId w:val="16"/>
        </w:numPr>
        <w:ind w:left="1134" w:hanging="283"/>
        <w:jc w:val="both"/>
      </w:pPr>
      <w:r w:rsidRPr="00711AFC">
        <w:t>1 465</w:t>
      </w:r>
      <w:r>
        <w:rPr>
          <w:i/>
        </w:rPr>
        <w:t xml:space="preserve"> </w:t>
      </w:r>
      <w:r w:rsidR="00223947" w:rsidRPr="00913E27">
        <w:rPr>
          <w:i/>
        </w:rPr>
        <w:t>euro</w:t>
      </w:r>
      <w:r>
        <w:rPr>
          <w:i/>
        </w:rPr>
        <w:t xml:space="preserve"> </w:t>
      </w:r>
      <w:r w:rsidRPr="00CC0ED0">
        <w:t>–</w:t>
      </w:r>
      <w:r w:rsidR="00711AFC">
        <w:t xml:space="preserve"> m</w:t>
      </w:r>
      <w:r w:rsidR="00711AFC" w:rsidRPr="00711AFC">
        <w:t xml:space="preserve">ērķdotācija pašvaldībām pedagogu darba samaksai un VSAOI, t.sk. piemaksām pedagogiem, kuri ieguvuši kvalitātes pakāpi </w:t>
      </w:r>
      <w:r w:rsidR="00711AFC">
        <w:t>(</w:t>
      </w:r>
      <w:r w:rsidR="00711AFC" w:rsidRPr="00711AFC">
        <w:t>Jelgavas Mākslas skolai</w:t>
      </w:r>
      <w:r w:rsidR="00711AFC">
        <w:t>)</w:t>
      </w:r>
      <w:r w:rsidR="00223947" w:rsidRPr="00CC0ED0">
        <w:t>;</w:t>
      </w:r>
    </w:p>
    <w:p w:rsidR="00D8207C" w:rsidRPr="00A344EA" w:rsidRDefault="00913E27" w:rsidP="00633D69">
      <w:pPr>
        <w:pStyle w:val="ListParagraph"/>
        <w:numPr>
          <w:ilvl w:val="1"/>
          <w:numId w:val="16"/>
        </w:numPr>
        <w:ind w:left="1134" w:hanging="283"/>
        <w:jc w:val="both"/>
      </w:pPr>
      <w:r>
        <w:t xml:space="preserve">5 000 </w:t>
      </w:r>
      <w:r>
        <w:rPr>
          <w:i/>
        </w:rPr>
        <w:t xml:space="preserve">euro </w:t>
      </w:r>
      <w:r w:rsidR="00224A13" w:rsidRPr="00CC0ED0">
        <w:t>–</w:t>
      </w:r>
      <w:r>
        <w:t xml:space="preserve"> </w:t>
      </w:r>
      <w:r w:rsidR="00CC0ED0" w:rsidRPr="00A344EA">
        <w:t>Latvijas Nacionālā kultūras centra finansējums</w:t>
      </w:r>
      <w:r>
        <w:t xml:space="preserve"> </w:t>
      </w:r>
      <w:r w:rsidR="00D8207C" w:rsidRPr="00461F34">
        <w:t xml:space="preserve">PI </w:t>
      </w:r>
      <w:r>
        <w:t>“</w:t>
      </w:r>
      <w:r w:rsidR="00D8207C" w:rsidRPr="00461F34">
        <w:t>Kultūra</w:t>
      </w:r>
      <w:r>
        <w:t>” Otrā kultūras festivāla mākslinieciskās koncepcijas izstrādei;</w:t>
      </w:r>
    </w:p>
    <w:p w:rsidR="00461F34" w:rsidRDefault="00913E27" w:rsidP="00633D69">
      <w:pPr>
        <w:pStyle w:val="ListParagraph"/>
        <w:numPr>
          <w:ilvl w:val="1"/>
          <w:numId w:val="16"/>
        </w:numPr>
        <w:ind w:left="1134" w:hanging="283"/>
        <w:jc w:val="both"/>
      </w:pPr>
      <w:r>
        <w:t>4 000</w:t>
      </w:r>
      <w:r w:rsidR="00461F34">
        <w:t xml:space="preserve"> </w:t>
      </w:r>
      <w:r w:rsidR="00461F34" w:rsidRPr="00461F34">
        <w:rPr>
          <w:i/>
        </w:rPr>
        <w:t>euro</w:t>
      </w:r>
      <w:r w:rsidR="00461F34">
        <w:t xml:space="preserve"> </w:t>
      </w:r>
      <w:r w:rsidR="00224A13" w:rsidRPr="00CC0ED0">
        <w:t>–</w:t>
      </w:r>
      <w:r w:rsidR="00461F34">
        <w:t xml:space="preserve"> </w:t>
      </w:r>
      <w:r w:rsidR="00461F34" w:rsidRPr="00461F34">
        <w:t xml:space="preserve">Valsts Kultūrkapitāla fonda finansējums PI </w:t>
      </w:r>
      <w:r>
        <w:t xml:space="preserve">“Kultūra” </w:t>
      </w:r>
      <w:r w:rsidR="00461F34" w:rsidRPr="00461F34">
        <w:t xml:space="preserve">projekta </w:t>
      </w:r>
      <w:r w:rsidR="008C0294">
        <w:t xml:space="preserve">“Elgai Ingenbergai-100” pirmā posma </w:t>
      </w:r>
      <w:r w:rsidR="00461F34" w:rsidRPr="00461F34">
        <w:t>realizācijai</w:t>
      </w:r>
      <w:r w:rsidR="00711AFC">
        <w:t>;</w:t>
      </w:r>
    </w:p>
    <w:p w:rsidR="00711AFC" w:rsidRDefault="00711AFC" w:rsidP="00633D69">
      <w:pPr>
        <w:pStyle w:val="ListParagraph"/>
        <w:numPr>
          <w:ilvl w:val="1"/>
          <w:numId w:val="16"/>
        </w:numPr>
        <w:ind w:left="1134" w:hanging="283"/>
        <w:jc w:val="both"/>
      </w:pPr>
      <w:r>
        <w:lastRenderedPageBreak/>
        <w:t xml:space="preserve">14 989 </w:t>
      </w:r>
      <w:r>
        <w:rPr>
          <w:i/>
        </w:rPr>
        <w:t xml:space="preserve">euro </w:t>
      </w:r>
      <w:r w:rsidRPr="00CC0ED0">
        <w:t>–</w:t>
      </w:r>
      <w:r>
        <w:t xml:space="preserve"> </w:t>
      </w:r>
      <w:r w:rsidRPr="00711AFC">
        <w:t xml:space="preserve">LR Kultūras ministrijas finansējums projekta </w:t>
      </w:r>
      <w:r>
        <w:t>“</w:t>
      </w:r>
      <w:r w:rsidRPr="00711AFC">
        <w:t>Latvijas skolas soma</w:t>
      </w:r>
      <w:r>
        <w:t xml:space="preserve">” </w:t>
      </w:r>
      <w:r w:rsidRPr="00711AFC">
        <w:t>īstenošanai</w:t>
      </w:r>
      <w:r>
        <w:t>;</w:t>
      </w:r>
    </w:p>
    <w:p w:rsidR="009C4095" w:rsidRPr="009C4095" w:rsidRDefault="009C4095" w:rsidP="00633D69">
      <w:pPr>
        <w:pStyle w:val="ListParagraph"/>
        <w:numPr>
          <w:ilvl w:val="0"/>
          <w:numId w:val="31"/>
        </w:numPr>
        <w:ind w:left="1134" w:hanging="283"/>
        <w:jc w:val="both"/>
        <w:rPr>
          <w:b/>
        </w:rPr>
      </w:pPr>
      <w:r>
        <w:t xml:space="preserve"> 2 240 </w:t>
      </w:r>
      <w:r w:rsidRPr="009C4095">
        <w:rPr>
          <w:i/>
        </w:rPr>
        <w:t xml:space="preserve">euro </w:t>
      </w:r>
      <w:r w:rsidRPr="00CC0ED0">
        <w:t>–</w:t>
      </w:r>
      <w:r>
        <w:t xml:space="preserve"> LR </w:t>
      </w:r>
      <w:r w:rsidRPr="009C4095">
        <w:t>Labklājības ministrijas finansējums vardarbībā cietušo rehabilitācijai sas</w:t>
      </w:r>
      <w:r>
        <w:t>k</w:t>
      </w:r>
      <w:r w:rsidRPr="009C4095">
        <w:t>aņā ar Ministru kabineta 23.12.2014.noteikumiem Nr.790</w:t>
      </w:r>
      <w:r>
        <w:t>;</w:t>
      </w:r>
      <w:r w:rsidRPr="009C4095">
        <w:t xml:space="preserve"> </w:t>
      </w:r>
    </w:p>
    <w:p w:rsidR="00D556D5" w:rsidRPr="009C4095" w:rsidRDefault="00D556D5" w:rsidP="00633D69">
      <w:pPr>
        <w:pStyle w:val="ListParagraph"/>
        <w:numPr>
          <w:ilvl w:val="0"/>
          <w:numId w:val="31"/>
        </w:numPr>
        <w:ind w:left="1134" w:hanging="283"/>
        <w:jc w:val="both"/>
        <w:rPr>
          <w:b/>
        </w:rPr>
      </w:pPr>
      <w:r w:rsidRPr="00A21844">
        <w:t>LR Izglītības un zinātnes ministrijas</w:t>
      </w:r>
      <w:r>
        <w:t xml:space="preserve"> finansējums:</w:t>
      </w:r>
    </w:p>
    <w:p w:rsidR="009C4095" w:rsidRPr="009C4095" w:rsidRDefault="00D556D5" w:rsidP="00633D69">
      <w:pPr>
        <w:pStyle w:val="ListParagraph"/>
        <w:numPr>
          <w:ilvl w:val="0"/>
          <w:numId w:val="27"/>
        </w:numPr>
        <w:ind w:left="1843"/>
        <w:jc w:val="both"/>
        <w:rPr>
          <w:b/>
        </w:rPr>
      </w:pPr>
      <w:r>
        <w:t xml:space="preserve">10 078 </w:t>
      </w:r>
      <w:r w:rsidRPr="00665B9E">
        <w:rPr>
          <w:i/>
        </w:rPr>
        <w:t>euro</w:t>
      </w:r>
      <w:r>
        <w:t xml:space="preserve"> </w:t>
      </w:r>
      <w:r w:rsidR="009C4095">
        <w:t xml:space="preserve">– </w:t>
      </w:r>
      <w:r w:rsidRPr="00DA051C">
        <w:t>metodisk</w:t>
      </w:r>
      <w:r>
        <w:t>o</w:t>
      </w:r>
      <w:r w:rsidRPr="00DA051C">
        <w:t xml:space="preserve"> centr</w:t>
      </w:r>
      <w:r>
        <w:t>u</w:t>
      </w:r>
      <w:r w:rsidRPr="00DA051C">
        <w:t xml:space="preserve"> funkcijas</w:t>
      </w:r>
      <w:r w:rsidRPr="00AC7ADA">
        <w:t xml:space="preserve"> izpilde</w:t>
      </w:r>
      <w:r>
        <w:t>s nodrošināšanai Jelgavas izglītības iestādēs;</w:t>
      </w:r>
    </w:p>
    <w:p w:rsidR="00D556D5" w:rsidRPr="00665B9E" w:rsidRDefault="009C4095" w:rsidP="00633D69">
      <w:pPr>
        <w:pStyle w:val="ListParagraph"/>
        <w:numPr>
          <w:ilvl w:val="0"/>
          <w:numId w:val="27"/>
        </w:numPr>
        <w:ind w:left="1843"/>
        <w:jc w:val="both"/>
        <w:rPr>
          <w:b/>
        </w:rPr>
      </w:pPr>
      <w:r>
        <w:t xml:space="preserve">10 579 </w:t>
      </w:r>
      <w:r>
        <w:rPr>
          <w:i/>
        </w:rPr>
        <w:t xml:space="preserve">euro </w:t>
      </w:r>
      <w:r>
        <w:t>–</w:t>
      </w:r>
      <w:r w:rsidR="000855CC">
        <w:t xml:space="preserve"> </w:t>
      </w:r>
      <w:r w:rsidR="003C2A0E" w:rsidRPr="003C2A0E">
        <w:t>profesionālās ievirzes sporta izglītības iestāžu nodarbināto pedagogu darba samaksai un VSAO</w:t>
      </w:r>
      <w:r w:rsidR="007C5C1D">
        <w:t>I;</w:t>
      </w:r>
      <w:r w:rsidR="00D556D5">
        <w:tab/>
      </w:r>
    </w:p>
    <w:p w:rsidR="00D556D5" w:rsidRDefault="00D556D5" w:rsidP="00633D69">
      <w:pPr>
        <w:pStyle w:val="ListParagraph"/>
        <w:numPr>
          <w:ilvl w:val="0"/>
          <w:numId w:val="27"/>
        </w:numPr>
        <w:ind w:left="1843"/>
        <w:jc w:val="both"/>
      </w:pPr>
      <w:r>
        <w:t xml:space="preserve">138 390 </w:t>
      </w:r>
      <w:r w:rsidRPr="00665B9E">
        <w:rPr>
          <w:i/>
        </w:rPr>
        <w:t>euro</w:t>
      </w:r>
      <w:r>
        <w:t xml:space="preserve"> </w:t>
      </w:r>
      <w:r w:rsidR="009C4095">
        <w:t xml:space="preserve">– </w:t>
      </w:r>
      <w:r w:rsidR="003C2A0E">
        <w:t>s</w:t>
      </w:r>
      <w:r>
        <w:t xml:space="preserve">kolēnu brīvpusdienu </w:t>
      </w:r>
      <w:r w:rsidRPr="00D3316D">
        <w:t>nodrošināšanai 1.-4.klasei;</w:t>
      </w:r>
    </w:p>
    <w:p w:rsidR="00D556D5" w:rsidRPr="00665B9E" w:rsidRDefault="00D556D5" w:rsidP="00633D69">
      <w:pPr>
        <w:pStyle w:val="ListParagraph"/>
        <w:numPr>
          <w:ilvl w:val="0"/>
          <w:numId w:val="27"/>
        </w:numPr>
        <w:ind w:left="1843"/>
        <w:jc w:val="both"/>
        <w:rPr>
          <w:b/>
        </w:rPr>
      </w:pPr>
      <w:r>
        <w:t xml:space="preserve">13 331 </w:t>
      </w:r>
      <w:r w:rsidRPr="00665B9E">
        <w:rPr>
          <w:i/>
        </w:rPr>
        <w:t>euro</w:t>
      </w:r>
      <w:r>
        <w:t xml:space="preserve"> – asistentu pakalpojumu apmaksai  Jelgavas izglītības iestādēs.</w:t>
      </w:r>
      <w:r w:rsidRPr="00DA051C">
        <w:t xml:space="preserve"> </w:t>
      </w:r>
    </w:p>
    <w:p w:rsidR="008C0294" w:rsidRDefault="008C0294" w:rsidP="008C0294">
      <w:pPr>
        <w:ind w:left="1080"/>
        <w:jc w:val="both"/>
      </w:pPr>
    </w:p>
    <w:p w:rsidR="00D002F5" w:rsidRPr="00150701" w:rsidRDefault="00C60AD3" w:rsidP="00D40DA9">
      <w:pPr>
        <w:pStyle w:val="ListParagraph"/>
        <w:numPr>
          <w:ilvl w:val="0"/>
          <w:numId w:val="38"/>
        </w:numPr>
        <w:ind w:left="0" w:firstLine="0"/>
        <w:jc w:val="both"/>
        <w:rPr>
          <w:b/>
        </w:rPr>
      </w:pPr>
      <w:r w:rsidRPr="00150701">
        <w:rPr>
          <w:b/>
        </w:rPr>
        <w:t>Pašvaldību no valsts budžeta iestādēm saņemtie transferti ES politiku instrumentu un pārējās ārvalstu finanšu palīdzības līdzfinansētajiem projektiem (pasākumiem)</w:t>
      </w:r>
      <w:r w:rsidR="00D002F5" w:rsidRPr="00150701">
        <w:rPr>
          <w:i/>
        </w:rPr>
        <w:t xml:space="preserve"> palielināti</w:t>
      </w:r>
      <w:r w:rsidR="00D002F5" w:rsidRPr="00D32178">
        <w:t xml:space="preserve"> par </w:t>
      </w:r>
      <w:r w:rsidR="00E4027B">
        <w:rPr>
          <w:b/>
        </w:rPr>
        <w:t>1 496 087</w:t>
      </w:r>
      <w:r w:rsidR="00D002F5" w:rsidRPr="00150701">
        <w:rPr>
          <w:b/>
        </w:rPr>
        <w:t> </w:t>
      </w:r>
      <w:r w:rsidR="00D002F5" w:rsidRPr="00150701">
        <w:rPr>
          <w:b/>
          <w:i/>
        </w:rPr>
        <w:t>euro</w:t>
      </w:r>
      <w:r w:rsidR="00D002F5" w:rsidRPr="00150701">
        <w:rPr>
          <w:i/>
        </w:rPr>
        <w:t xml:space="preserve">, </w:t>
      </w:r>
      <w:r w:rsidR="00D002F5" w:rsidRPr="00D32178">
        <w:t>t.sk.:</w:t>
      </w:r>
    </w:p>
    <w:p w:rsidR="00BF5E4A" w:rsidRDefault="000579D8" w:rsidP="00D40DA9">
      <w:pPr>
        <w:pStyle w:val="ListParagraph"/>
        <w:numPr>
          <w:ilvl w:val="0"/>
          <w:numId w:val="29"/>
        </w:numPr>
        <w:ind w:left="993" w:hanging="142"/>
        <w:jc w:val="both"/>
      </w:pPr>
      <w:r>
        <w:t xml:space="preserve"> </w:t>
      </w:r>
      <w:r w:rsidR="00E64A5D" w:rsidRPr="00E64A5D">
        <w:t xml:space="preserve">Centrālās finanšu un līgumu aģentūras finansējums ERAF </w:t>
      </w:r>
      <w:r w:rsidR="00363007">
        <w:t xml:space="preserve">un ESF </w:t>
      </w:r>
      <w:r w:rsidR="00E64A5D" w:rsidRPr="00E64A5D">
        <w:t>projekt</w:t>
      </w:r>
      <w:r w:rsidR="00BF5E4A">
        <w:t>iem:</w:t>
      </w:r>
    </w:p>
    <w:p w:rsidR="0013290D" w:rsidRDefault="00BF5E4A" w:rsidP="00D40DA9">
      <w:pPr>
        <w:pStyle w:val="ListParagraph"/>
        <w:numPr>
          <w:ilvl w:val="0"/>
          <w:numId w:val="47"/>
        </w:numPr>
        <w:jc w:val="both"/>
      </w:pPr>
      <w:r>
        <w:t xml:space="preserve">300 000 </w:t>
      </w:r>
      <w:r>
        <w:rPr>
          <w:i/>
        </w:rPr>
        <w:t xml:space="preserve">euro </w:t>
      </w:r>
      <w:r w:rsidRPr="0013290D">
        <w:t>–</w:t>
      </w:r>
      <w:r>
        <w:t xml:space="preserve"> </w:t>
      </w:r>
      <w:r w:rsidR="00E64A5D">
        <w:t>“</w:t>
      </w:r>
      <w:r w:rsidR="00E64A5D" w:rsidRPr="00E64A5D">
        <w:t>Tehniskās infrastruktūras sakārtošana uzņēmējdarbības attīstībai degradētajā teritorijā, 3.kārta</w:t>
      </w:r>
      <w:r w:rsidR="00E64A5D">
        <w:t>”</w:t>
      </w:r>
      <w:r w:rsidR="0013290D" w:rsidRPr="00E64A5D">
        <w:t>;</w:t>
      </w:r>
    </w:p>
    <w:p w:rsidR="00BF5E4A" w:rsidRDefault="00BF5E4A" w:rsidP="00D40DA9">
      <w:pPr>
        <w:pStyle w:val="ListParagraph"/>
        <w:numPr>
          <w:ilvl w:val="0"/>
          <w:numId w:val="47"/>
        </w:numPr>
        <w:jc w:val="both"/>
      </w:pPr>
      <w:r>
        <w:t xml:space="preserve">173 431 </w:t>
      </w:r>
      <w:r>
        <w:rPr>
          <w:i/>
        </w:rPr>
        <w:t xml:space="preserve">euro </w:t>
      </w:r>
      <w:r w:rsidRPr="0013290D">
        <w:t>–</w:t>
      </w:r>
      <w:r>
        <w:t xml:space="preserve"> “</w:t>
      </w:r>
      <w:r w:rsidRPr="00BF5E4A">
        <w:t>Jelgavas pilsētas pašvaldības policijas ēkas energoefektivitātes paaugstināšana</w:t>
      </w:r>
      <w:r>
        <w:t>”</w:t>
      </w:r>
      <w:r w:rsidR="00E17736">
        <w:t>;</w:t>
      </w:r>
    </w:p>
    <w:p w:rsidR="00E17736" w:rsidRDefault="00E17736" w:rsidP="00D40DA9">
      <w:pPr>
        <w:pStyle w:val="ListParagraph"/>
        <w:numPr>
          <w:ilvl w:val="0"/>
          <w:numId w:val="47"/>
        </w:numPr>
        <w:jc w:val="both"/>
      </w:pPr>
      <w:r>
        <w:t xml:space="preserve">13 296 </w:t>
      </w:r>
      <w:r>
        <w:rPr>
          <w:i/>
        </w:rPr>
        <w:t xml:space="preserve">euro </w:t>
      </w:r>
      <w:r w:rsidRPr="0013290D">
        <w:t>–</w:t>
      </w:r>
      <w:r>
        <w:t xml:space="preserve"> “</w:t>
      </w:r>
      <w:r w:rsidR="00363007" w:rsidRPr="00363007">
        <w:t>Nozīmīga kultūrvēsturiskā mantojuma saglabāšana un attīstība kultūras tūrisma piedāvājuma pilnveidošanai Zemgales reģionā</w:t>
      </w:r>
      <w:r w:rsidR="00363007">
        <w:t>”;</w:t>
      </w:r>
    </w:p>
    <w:p w:rsidR="00363007" w:rsidRDefault="00363007" w:rsidP="00D40DA9">
      <w:pPr>
        <w:pStyle w:val="ListParagraph"/>
        <w:numPr>
          <w:ilvl w:val="0"/>
          <w:numId w:val="47"/>
        </w:numPr>
        <w:jc w:val="both"/>
      </w:pPr>
      <w:r>
        <w:t xml:space="preserve">21 193 </w:t>
      </w:r>
      <w:r>
        <w:rPr>
          <w:i/>
        </w:rPr>
        <w:t xml:space="preserve">euro </w:t>
      </w:r>
      <w:r w:rsidRPr="0013290D">
        <w:t>–</w:t>
      </w:r>
      <w:r>
        <w:t xml:space="preserve"> “</w:t>
      </w:r>
      <w:r w:rsidR="00517F84" w:rsidRPr="00517F84">
        <w:t>Kompleksu veselības veicināšanas un slimību profilakses pasākumu īstenošana Jelgavas pilsētā, 1.kārta</w:t>
      </w:r>
      <w:r w:rsidR="00517F84">
        <w:t>”</w:t>
      </w:r>
      <w:r w:rsidR="000855CC">
        <w:t>;</w:t>
      </w:r>
    </w:p>
    <w:p w:rsidR="00CD2DAD" w:rsidRPr="00AB41C3" w:rsidRDefault="00CD2DAD" w:rsidP="00D40DA9">
      <w:pPr>
        <w:pStyle w:val="ListParagraph"/>
        <w:numPr>
          <w:ilvl w:val="0"/>
          <w:numId w:val="29"/>
        </w:numPr>
        <w:ind w:left="1134" w:hanging="284"/>
        <w:jc w:val="both"/>
      </w:pPr>
      <w:r w:rsidRPr="00AB41C3">
        <w:t>Valsts izglītības attīstības aģentūras finansējums</w:t>
      </w:r>
      <w:r>
        <w:t xml:space="preserve"> sekojošu projektu realizācijai</w:t>
      </w:r>
      <w:r w:rsidRPr="00AB41C3">
        <w:t>:</w:t>
      </w:r>
    </w:p>
    <w:p w:rsidR="00CD2DAD" w:rsidRDefault="00CD2DAD" w:rsidP="00633D69">
      <w:pPr>
        <w:pStyle w:val="ListParagraph"/>
        <w:numPr>
          <w:ilvl w:val="1"/>
          <w:numId w:val="28"/>
        </w:numPr>
        <w:ind w:left="1560" w:hanging="284"/>
        <w:jc w:val="both"/>
      </w:pPr>
      <w:r>
        <w:t>35 482</w:t>
      </w:r>
      <w:r w:rsidRPr="0013290D">
        <w:t> </w:t>
      </w:r>
      <w:r w:rsidRPr="0013290D">
        <w:rPr>
          <w:i/>
        </w:rPr>
        <w:t>euro</w:t>
      </w:r>
      <w:r w:rsidRPr="0013290D">
        <w:t xml:space="preserve"> – ESF projekta</w:t>
      </w:r>
      <w:r>
        <w:t>m</w:t>
      </w:r>
      <w:r w:rsidRPr="0013290D">
        <w:t xml:space="preserve"> “Karjeras atbalsts vispārējās un profesionālās izglītības iestādēs”;</w:t>
      </w:r>
    </w:p>
    <w:p w:rsidR="00CD2DAD" w:rsidRDefault="00CD2DAD" w:rsidP="00633D69">
      <w:pPr>
        <w:pStyle w:val="ListParagraph"/>
        <w:numPr>
          <w:ilvl w:val="1"/>
          <w:numId w:val="28"/>
        </w:numPr>
        <w:ind w:left="1560" w:hanging="284"/>
        <w:jc w:val="both"/>
      </w:pPr>
      <w:r>
        <w:t xml:space="preserve">29 511 </w:t>
      </w:r>
      <w:r>
        <w:rPr>
          <w:i/>
        </w:rPr>
        <w:t xml:space="preserve">euro </w:t>
      </w:r>
      <w:r w:rsidR="00BF5E4A" w:rsidRPr="0013290D">
        <w:t>–</w:t>
      </w:r>
      <w:r>
        <w:t xml:space="preserve"> </w:t>
      </w:r>
      <w:r w:rsidRPr="0013290D">
        <w:t>ESF projekta</w:t>
      </w:r>
      <w:r>
        <w:t>m</w:t>
      </w:r>
      <w:r w:rsidRPr="0013290D">
        <w:t xml:space="preserve"> “Atbalsts izglītojamo individuālo kompetenču attīstībai”</w:t>
      </w:r>
      <w:r>
        <w:t>;</w:t>
      </w:r>
    </w:p>
    <w:p w:rsidR="00CD2DAD" w:rsidRPr="000157E4" w:rsidRDefault="00CD2DAD" w:rsidP="00633D69">
      <w:pPr>
        <w:pStyle w:val="ListParagraph"/>
        <w:numPr>
          <w:ilvl w:val="1"/>
          <w:numId w:val="28"/>
        </w:numPr>
        <w:ind w:left="1560" w:hanging="284"/>
        <w:jc w:val="both"/>
      </w:pPr>
      <w:r>
        <w:t xml:space="preserve">20 168 </w:t>
      </w:r>
      <w:r>
        <w:rPr>
          <w:i/>
        </w:rPr>
        <w:t xml:space="preserve">euro </w:t>
      </w:r>
      <w:r w:rsidR="00BF5E4A" w:rsidRPr="0013290D">
        <w:t>–</w:t>
      </w:r>
      <w:r w:rsidR="000855CC">
        <w:t xml:space="preserve"> </w:t>
      </w:r>
      <w:r w:rsidRPr="0013290D">
        <w:t>Erasmus+ programmas projekta</w:t>
      </w:r>
      <w:r>
        <w:t>m</w:t>
      </w:r>
      <w:r w:rsidRPr="0013290D">
        <w:t xml:space="preserve"> </w:t>
      </w:r>
      <w:r w:rsidRPr="000157E4">
        <w:t>“B.R.A.N.D. N.EU. – Building stRategic prActices iN Designing a New EUrope”;</w:t>
      </w:r>
    </w:p>
    <w:p w:rsidR="00CD2DAD" w:rsidRDefault="00CD2DAD" w:rsidP="00633D69">
      <w:pPr>
        <w:pStyle w:val="ListParagraph"/>
        <w:numPr>
          <w:ilvl w:val="1"/>
          <w:numId w:val="28"/>
        </w:numPr>
        <w:ind w:left="1560" w:hanging="284"/>
        <w:jc w:val="both"/>
      </w:pPr>
      <w:r>
        <w:t xml:space="preserve">20 244 </w:t>
      </w:r>
      <w:r>
        <w:rPr>
          <w:i/>
        </w:rPr>
        <w:t xml:space="preserve">euro </w:t>
      </w:r>
      <w:r w:rsidR="00BF5E4A" w:rsidRPr="0013290D">
        <w:t>–</w:t>
      </w:r>
      <w:r w:rsidRPr="0013290D">
        <w:t>ERASMUS + programmas projekta</w:t>
      </w:r>
      <w:r w:rsidR="00934E60">
        <w:t>m</w:t>
      </w:r>
      <w:r w:rsidRPr="0013290D">
        <w:t xml:space="preserve"> </w:t>
      </w:r>
      <w:r>
        <w:t>“</w:t>
      </w:r>
      <w:r w:rsidR="00934E60" w:rsidRPr="00934E60">
        <w:t>Think and Create your own Hobbies</w:t>
      </w:r>
      <w:r>
        <w:t>”;</w:t>
      </w:r>
    </w:p>
    <w:p w:rsidR="00934E60" w:rsidRDefault="00934E60" w:rsidP="00633D69">
      <w:pPr>
        <w:pStyle w:val="ListParagraph"/>
        <w:numPr>
          <w:ilvl w:val="1"/>
          <w:numId w:val="28"/>
        </w:numPr>
        <w:ind w:left="1560" w:hanging="284"/>
        <w:jc w:val="both"/>
      </w:pPr>
      <w:r>
        <w:t xml:space="preserve">23 492 </w:t>
      </w:r>
      <w:r>
        <w:rPr>
          <w:i/>
        </w:rPr>
        <w:t xml:space="preserve">euro </w:t>
      </w:r>
      <w:r w:rsidR="00BF5E4A" w:rsidRPr="0013290D">
        <w:t>–</w:t>
      </w:r>
      <w:r w:rsidRPr="00934E60">
        <w:t xml:space="preserve"> Erasmus+ programmas projekta</w:t>
      </w:r>
      <w:r>
        <w:t>m</w:t>
      </w:r>
      <w:r w:rsidRPr="00934E60">
        <w:t xml:space="preserve"> </w:t>
      </w:r>
      <w:r>
        <w:t>“</w:t>
      </w:r>
      <w:r w:rsidRPr="00934E60">
        <w:t>Clear mind, fit body, happy life</w:t>
      </w:r>
      <w:r>
        <w:t>”;</w:t>
      </w:r>
    </w:p>
    <w:p w:rsidR="00934E60" w:rsidRDefault="00EC1B07" w:rsidP="00633D69">
      <w:pPr>
        <w:pStyle w:val="ListParagraph"/>
        <w:numPr>
          <w:ilvl w:val="1"/>
          <w:numId w:val="28"/>
        </w:numPr>
        <w:ind w:left="1560" w:hanging="284"/>
        <w:jc w:val="both"/>
      </w:pPr>
      <w:r>
        <w:t xml:space="preserve">23 766 </w:t>
      </w:r>
      <w:r>
        <w:rPr>
          <w:i/>
        </w:rPr>
        <w:t xml:space="preserve">euro </w:t>
      </w:r>
      <w:r w:rsidR="00BF5E4A" w:rsidRPr="0013290D">
        <w:t>–</w:t>
      </w:r>
      <w:r w:rsidRPr="00EC1B07">
        <w:t>Erasmus+ programmas projekta</w:t>
      </w:r>
      <w:r>
        <w:t>m</w:t>
      </w:r>
      <w:r w:rsidRPr="00EC1B07">
        <w:t xml:space="preserve"> </w:t>
      </w:r>
      <w:r>
        <w:t>“</w:t>
      </w:r>
      <w:r w:rsidRPr="00EC1B07">
        <w:t>Show courage</w:t>
      </w:r>
      <w:r>
        <w:t>”;</w:t>
      </w:r>
    </w:p>
    <w:p w:rsidR="00EC1B07" w:rsidRDefault="00EC1B07" w:rsidP="00633D69">
      <w:pPr>
        <w:pStyle w:val="ListParagraph"/>
        <w:numPr>
          <w:ilvl w:val="1"/>
          <w:numId w:val="28"/>
        </w:numPr>
        <w:ind w:left="1560" w:hanging="284"/>
        <w:jc w:val="both"/>
      </w:pPr>
      <w:r>
        <w:t xml:space="preserve">72 967 </w:t>
      </w:r>
      <w:r>
        <w:rPr>
          <w:i/>
        </w:rPr>
        <w:t xml:space="preserve">euro </w:t>
      </w:r>
      <w:r w:rsidR="00BF5E4A" w:rsidRPr="0013290D">
        <w:t>–</w:t>
      </w:r>
      <w:r w:rsidRPr="00EC1B07">
        <w:t>Erasmus+ programmas projekta</w:t>
      </w:r>
      <w:r>
        <w:t>m “</w:t>
      </w:r>
      <w:r w:rsidRPr="00EC1B07">
        <w:t>Mācīties, lai mācītu</w:t>
      </w:r>
      <w:r>
        <w:t>”;</w:t>
      </w:r>
    </w:p>
    <w:p w:rsidR="00BF5E4A" w:rsidRDefault="00EC1B07" w:rsidP="00633D69">
      <w:pPr>
        <w:pStyle w:val="ListParagraph"/>
        <w:numPr>
          <w:ilvl w:val="1"/>
          <w:numId w:val="28"/>
        </w:numPr>
        <w:ind w:left="1560" w:hanging="284"/>
        <w:jc w:val="both"/>
      </w:pPr>
      <w:r>
        <w:t xml:space="preserve">25 338 </w:t>
      </w:r>
      <w:r w:rsidRPr="00BF5E4A">
        <w:rPr>
          <w:i/>
        </w:rPr>
        <w:t xml:space="preserve">euro </w:t>
      </w:r>
      <w:r w:rsidR="00BF5E4A" w:rsidRPr="0013290D">
        <w:t>–</w:t>
      </w:r>
      <w:r>
        <w:t xml:space="preserve"> </w:t>
      </w:r>
      <w:r w:rsidRPr="00EC1B07">
        <w:t>Erasmus+ programmas projekta</w:t>
      </w:r>
      <w:r>
        <w:t>m</w:t>
      </w:r>
      <w:r w:rsidRPr="00EC1B07">
        <w:t xml:space="preserve"> </w:t>
      </w:r>
      <w:r>
        <w:t>“</w:t>
      </w:r>
      <w:r w:rsidRPr="00EC1B07">
        <w:t>Biodiversity meets music</w:t>
      </w:r>
      <w:r>
        <w:t>”;</w:t>
      </w:r>
    </w:p>
    <w:p w:rsidR="00EC1B07" w:rsidRPr="00366022" w:rsidRDefault="00EC1B07" w:rsidP="00633D69">
      <w:pPr>
        <w:pStyle w:val="ListParagraph"/>
        <w:numPr>
          <w:ilvl w:val="1"/>
          <w:numId w:val="28"/>
        </w:numPr>
        <w:ind w:left="1560" w:hanging="284"/>
        <w:jc w:val="both"/>
      </w:pPr>
      <w:r w:rsidRPr="00366022">
        <w:t>2</w:t>
      </w:r>
      <w:r w:rsidR="00366022" w:rsidRPr="00366022">
        <w:t>1</w:t>
      </w:r>
      <w:r w:rsidRPr="00366022">
        <w:t xml:space="preserve"> </w:t>
      </w:r>
      <w:r w:rsidR="00366022" w:rsidRPr="00366022">
        <w:t>462</w:t>
      </w:r>
      <w:r w:rsidRPr="00366022">
        <w:t xml:space="preserve"> </w:t>
      </w:r>
      <w:r w:rsidRPr="00366022">
        <w:rPr>
          <w:i/>
        </w:rPr>
        <w:t xml:space="preserve">euro </w:t>
      </w:r>
      <w:r w:rsidR="00BF5E4A" w:rsidRPr="00366022">
        <w:t>–</w:t>
      </w:r>
      <w:r w:rsidRPr="00366022">
        <w:t xml:space="preserve"> Erasmus+ programmas projektam “Healthy lifestyle - power from nature”;</w:t>
      </w:r>
    </w:p>
    <w:p w:rsidR="00366022" w:rsidRPr="00366022" w:rsidRDefault="00366022" w:rsidP="00366022">
      <w:pPr>
        <w:pStyle w:val="ListParagraph"/>
        <w:numPr>
          <w:ilvl w:val="1"/>
          <w:numId w:val="28"/>
        </w:numPr>
        <w:ind w:left="1560" w:hanging="284"/>
        <w:jc w:val="both"/>
      </w:pPr>
      <w:r w:rsidRPr="00366022">
        <w:t xml:space="preserve">2 940 </w:t>
      </w:r>
      <w:r w:rsidRPr="00366022">
        <w:rPr>
          <w:i/>
        </w:rPr>
        <w:t xml:space="preserve">euro </w:t>
      </w:r>
      <w:r w:rsidRPr="00366022">
        <w:t>– Erasmus+ programmas projekta "Iekļaujoša un atbalstoša skola - zinātkārs un dzīvespriecīgs bērns" īstenošanai</w:t>
      </w:r>
    </w:p>
    <w:p w:rsidR="00EC1B07" w:rsidRDefault="00EC1B07" w:rsidP="00633D69">
      <w:pPr>
        <w:pStyle w:val="ListParagraph"/>
        <w:numPr>
          <w:ilvl w:val="1"/>
          <w:numId w:val="28"/>
        </w:numPr>
        <w:ind w:left="1560" w:hanging="284"/>
        <w:jc w:val="both"/>
      </w:pPr>
      <w:r>
        <w:t xml:space="preserve">105 164 </w:t>
      </w:r>
      <w:r>
        <w:rPr>
          <w:i/>
        </w:rPr>
        <w:t xml:space="preserve">euro </w:t>
      </w:r>
      <w:r w:rsidR="00BF5E4A" w:rsidRPr="0013290D">
        <w:t>–</w:t>
      </w:r>
      <w:r>
        <w:t xml:space="preserve"> </w:t>
      </w:r>
      <w:r w:rsidRPr="00EC1B07">
        <w:t>Erasmus+ programmas projekta</w:t>
      </w:r>
      <w:r>
        <w:t>m</w:t>
      </w:r>
      <w:r w:rsidRPr="00EC1B07">
        <w:t xml:space="preserve"> </w:t>
      </w:r>
      <w:r>
        <w:t>“</w:t>
      </w:r>
      <w:r w:rsidRPr="00EC1B07">
        <w:t>Jelgavas Amatu vidusskolas audzēkņu un pedagogu profesionālās kompetences pilnveide”</w:t>
      </w:r>
      <w:r>
        <w:t>;</w:t>
      </w:r>
    </w:p>
    <w:p w:rsidR="00EC1B07" w:rsidRDefault="004D615C" w:rsidP="00633D69">
      <w:pPr>
        <w:pStyle w:val="ListParagraph"/>
        <w:numPr>
          <w:ilvl w:val="1"/>
          <w:numId w:val="28"/>
        </w:numPr>
        <w:ind w:left="1560" w:hanging="284"/>
        <w:jc w:val="both"/>
      </w:pPr>
      <w:r>
        <w:t>5 165</w:t>
      </w:r>
      <w:r w:rsidR="00EC1B07">
        <w:t xml:space="preserve"> </w:t>
      </w:r>
      <w:r w:rsidR="00EC1B07">
        <w:rPr>
          <w:i/>
        </w:rPr>
        <w:t xml:space="preserve">euro </w:t>
      </w:r>
      <w:r w:rsidR="00BF5E4A" w:rsidRPr="0013290D">
        <w:t>–</w:t>
      </w:r>
      <w:r w:rsidR="00EC1B07">
        <w:t xml:space="preserve"> </w:t>
      </w:r>
      <w:r w:rsidR="009E2645" w:rsidRPr="009E2645">
        <w:t>ERASMUS+ projekta</w:t>
      </w:r>
      <w:r w:rsidR="009E2645">
        <w:t>m</w:t>
      </w:r>
      <w:r w:rsidR="009E2645" w:rsidRPr="009E2645">
        <w:t xml:space="preserve"> </w:t>
      </w:r>
      <w:r w:rsidR="009E2645">
        <w:t>“</w:t>
      </w:r>
      <w:r w:rsidR="009E2645" w:rsidRPr="009E2645">
        <w:t>Pieaugušo izglītotāju kompetences pilnveide sabiedrības drošumspējas stiprināšanai</w:t>
      </w:r>
      <w:r w:rsidR="009E2645">
        <w:t>”;</w:t>
      </w:r>
    </w:p>
    <w:p w:rsidR="009E2645" w:rsidRDefault="009E2645" w:rsidP="00633D69">
      <w:pPr>
        <w:pStyle w:val="ListParagraph"/>
        <w:numPr>
          <w:ilvl w:val="1"/>
          <w:numId w:val="28"/>
        </w:numPr>
        <w:ind w:left="1560" w:hanging="284"/>
        <w:jc w:val="both"/>
      </w:pPr>
      <w:r>
        <w:t xml:space="preserve">4 351 </w:t>
      </w:r>
      <w:r>
        <w:rPr>
          <w:i/>
        </w:rPr>
        <w:t xml:space="preserve">euro </w:t>
      </w:r>
      <w:r w:rsidR="00BF5E4A" w:rsidRPr="0013290D">
        <w:t>–</w:t>
      </w:r>
      <w:r w:rsidRPr="009E2645">
        <w:t xml:space="preserve"> Erasmus+ programmas projekta</w:t>
      </w:r>
      <w:r>
        <w:t>m</w:t>
      </w:r>
      <w:r w:rsidRPr="009E2645">
        <w:t xml:space="preserve"> </w:t>
      </w:r>
      <w:r>
        <w:t>“</w:t>
      </w:r>
      <w:r w:rsidRPr="009E2645">
        <w:t>Lauku un reģionālās bibliotēkas kā vietējie ģimenes uzņēmējdarbības centri</w:t>
      </w:r>
      <w:r>
        <w:t>”;</w:t>
      </w:r>
    </w:p>
    <w:p w:rsidR="003A075F" w:rsidRPr="003A075F" w:rsidRDefault="003A075F" w:rsidP="003A075F">
      <w:pPr>
        <w:pStyle w:val="ListParagraph"/>
        <w:numPr>
          <w:ilvl w:val="1"/>
          <w:numId w:val="28"/>
        </w:numPr>
        <w:ind w:left="1560" w:hanging="284"/>
        <w:jc w:val="both"/>
      </w:pPr>
      <w:r>
        <w:t xml:space="preserve">94 </w:t>
      </w:r>
      <w:r>
        <w:rPr>
          <w:i/>
        </w:rPr>
        <w:t xml:space="preserve">euro </w:t>
      </w:r>
      <w:r w:rsidRPr="003A075F">
        <w:t>starpposma maksājums projekta</w:t>
      </w:r>
      <w:r>
        <w:t>m</w:t>
      </w:r>
      <w:r w:rsidRPr="003A075F">
        <w:t xml:space="preserve"> “Nodarbināto personu profesionālās kompetences pilnveide”</w:t>
      </w:r>
      <w:r>
        <w:t>;</w:t>
      </w:r>
    </w:p>
    <w:p w:rsidR="00AB41C3" w:rsidRDefault="008C0294" w:rsidP="000855CC">
      <w:pPr>
        <w:pStyle w:val="ListParagraph"/>
        <w:numPr>
          <w:ilvl w:val="0"/>
          <w:numId w:val="29"/>
        </w:numPr>
        <w:ind w:left="1134" w:hanging="283"/>
        <w:jc w:val="both"/>
      </w:pPr>
      <w:r>
        <w:lastRenderedPageBreak/>
        <w:t>30 000</w:t>
      </w:r>
      <w:r w:rsidR="00AB41C3">
        <w:t> </w:t>
      </w:r>
      <w:r w:rsidR="00AB41C3" w:rsidRPr="00AB41C3">
        <w:rPr>
          <w:i/>
        </w:rPr>
        <w:t>euro</w:t>
      </w:r>
      <w:r w:rsidR="00AB41C3">
        <w:t xml:space="preserve"> </w:t>
      </w:r>
      <w:r w:rsidR="00BF5E4A" w:rsidRPr="0013290D">
        <w:t>–</w:t>
      </w:r>
      <w:r w:rsidR="00AB41C3">
        <w:t xml:space="preserve"> </w:t>
      </w:r>
      <w:r w:rsidR="00AB41C3" w:rsidRPr="00AB41C3">
        <w:t xml:space="preserve">Nodarbinātības valsts aģentūras finansējums ESF projekta </w:t>
      </w:r>
      <w:r w:rsidR="00517F84">
        <w:t>“</w:t>
      </w:r>
      <w:r w:rsidR="00AB41C3" w:rsidRPr="00AB41C3">
        <w:t>Atbalsts bezdarbnieku izglītībai</w:t>
      </w:r>
      <w:r w:rsidR="00517F84">
        <w:t>”</w:t>
      </w:r>
      <w:r w:rsidR="00AB41C3" w:rsidRPr="00AB41C3">
        <w:t xml:space="preserve"> realizācijai</w:t>
      </w:r>
      <w:r w:rsidR="00AB41C3">
        <w:t>;</w:t>
      </w:r>
    </w:p>
    <w:p w:rsidR="00D33839" w:rsidRPr="00BE7CA1" w:rsidRDefault="008C0294" w:rsidP="000855CC">
      <w:pPr>
        <w:pStyle w:val="ListParagraph"/>
        <w:numPr>
          <w:ilvl w:val="0"/>
          <w:numId w:val="29"/>
        </w:numPr>
        <w:ind w:left="1134" w:hanging="283"/>
        <w:jc w:val="both"/>
      </w:pPr>
      <w:r>
        <w:t>568 023</w:t>
      </w:r>
      <w:r w:rsidR="00D33839">
        <w:t xml:space="preserve"> </w:t>
      </w:r>
      <w:r w:rsidR="00D33839">
        <w:rPr>
          <w:i/>
        </w:rPr>
        <w:t xml:space="preserve">euro </w:t>
      </w:r>
      <w:r w:rsidR="00BF5E4A" w:rsidRPr="0013290D">
        <w:t>–</w:t>
      </w:r>
      <w:r w:rsidR="00D33839">
        <w:t xml:space="preserve"> </w:t>
      </w:r>
      <w:r w:rsidR="00A06DBD">
        <w:t>p</w:t>
      </w:r>
      <w:r w:rsidR="00D33839" w:rsidRPr="00D33839">
        <w:t>riekšfinansējuma atmaksa</w:t>
      </w:r>
      <w:r>
        <w:t xml:space="preserve"> </w:t>
      </w:r>
      <w:r w:rsidR="00174EC9">
        <w:t xml:space="preserve">no </w:t>
      </w:r>
      <w:r>
        <w:t>ES</w:t>
      </w:r>
      <w:r w:rsidR="00D33839" w:rsidRPr="00D33839">
        <w:t xml:space="preserve"> projektiem</w:t>
      </w:r>
      <w:r w:rsidR="00D33839">
        <w:t xml:space="preserve">, kas </w:t>
      </w:r>
      <w:r w:rsidR="00D33839" w:rsidRPr="00D33839">
        <w:t xml:space="preserve"> </w:t>
      </w:r>
      <w:r>
        <w:t xml:space="preserve">tiks </w:t>
      </w:r>
      <w:r w:rsidR="00D33839" w:rsidRPr="00D33839">
        <w:t>novirzīt</w:t>
      </w:r>
      <w:r w:rsidR="00174EC9">
        <w:t>a</w:t>
      </w:r>
      <w:r w:rsidR="00D33839" w:rsidRPr="00D33839">
        <w:t xml:space="preserve"> </w:t>
      </w:r>
      <w:r>
        <w:t xml:space="preserve">ilgtermiņa </w:t>
      </w:r>
      <w:r w:rsidR="00D33839" w:rsidRPr="00D33839">
        <w:t>aizņēmumu atmaksai</w:t>
      </w:r>
      <w:r w:rsidR="00D33839">
        <w:t>.</w:t>
      </w:r>
    </w:p>
    <w:p w:rsidR="00B87BAA" w:rsidRDefault="00B87BAA" w:rsidP="00AB41C3">
      <w:pPr>
        <w:jc w:val="both"/>
        <w:rPr>
          <w:b/>
        </w:rPr>
      </w:pPr>
    </w:p>
    <w:p w:rsidR="00E63E77" w:rsidRPr="00683C36" w:rsidRDefault="00D82D6A" w:rsidP="00E63E77">
      <w:pPr>
        <w:jc w:val="both"/>
      </w:pPr>
      <w:r w:rsidRPr="00683C36">
        <w:rPr>
          <w:b/>
        </w:rPr>
        <w:t xml:space="preserve">Pašvaldību saņemtie transferti no citām pašvaldībām </w:t>
      </w:r>
      <w:r w:rsidRPr="00683C36">
        <w:rPr>
          <w:i/>
        </w:rPr>
        <w:t xml:space="preserve">samazināti </w:t>
      </w:r>
      <w:r w:rsidRPr="00683C36">
        <w:t>par</w:t>
      </w:r>
      <w:r w:rsidRPr="00683C36">
        <w:rPr>
          <w:i/>
        </w:rPr>
        <w:t xml:space="preserve"> </w:t>
      </w:r>
      <w:r w:rsidRPr="00683C36">
        <w:rPr>
          <w:b/>
        </w:rPr>
        <w:t xml:space="preserve">82 752 </w:t>
      </w:r>
      <w:r w:rsidRPr="00683C36">
        <w:rPr>
          <w:b/>
          <w:i/>
        </w:rPr>
        <w:t>euro</w:t>
      </w:r>
      <w:r w:rsidR="00B87BAA" w:rsidRPr="00683C36">
        <w:rPr>
          <w:b/>
        </w:rPr>
        <w:t xml:space="preserve">. </w:t>
      </w:r>
      <w:r w:rsidR="00E63E77" w:rsidRPr="00683C36">
        <w:t>Finansējums samazinājies par izglītības funkciju nodrošināšanu, jo uz  01.09.2020. ir samazinājies izglītojamo skaits Jelgavas izglītības iestādēs no citām pašvaldībām</w:t>
      </w:r>
      <w:r w:rsidR="00E63E77">
        <w:t xml:space="preserve"> (no 952 audzēkņiem uz 908).</w:t>
      </w:r>
    </w:p>
    <w:p w:rsidR="00B87BAA" w:rsidRPr="00683C36" w:rsidRDefault="00B87BAA" w:rsidP="00AB41C3">
      <w:pPr>
        <w:jc w:val="both"/>
        <w:rPr>
          <w:b/>
        </w:rPr>
      </w:pPr>
    </w:p>
    <w:p w:rsidR="0002361E" w:rsidRDefault="0002361E" w:rsidP="00AB41C3">
      <w:pPr>
        <w:jc w:val="both"/>
        <w:rPr>
          <w:i/>
        </w:rPr>
      </w:pPr>
      <w:r w:rsidRPr="00683C36">
        <w:rPr>
          <w:b/>
        </w:rPr>
        <w:t>Ieņēmumi no iestāžu snie</w:t>
      </w:r>
      <w:r w:rsidR="006325B7" w:rsidRPr="00683C36">
        <w:rPr>
          <w:b/>
        </w:rPr>
        <w:t xml:space="preserve">gtajiem maksas pakalpojumiem, </w:t>
      </w:r>
      <w:r w:rsidRPr="00683C36">
        <w:rPr>
          <w:b/>
        </w:rPr>
        <w:t xml:space="preserve">citi pašu ieņēmumi </w:t>
      </w:r>
      <w:r w:rsidR="006325B7" w:rsidRPr="00683C36">
        <w:rPr>
          <w:b/>
        </w:rPr>
        <w:t xml:space="preserve">un ieņēmumi no ārvalstu finanšu palīdzības </w:t>
      </w:r>
      <w:r w:rsidR="00EA1315" w:rsidRPr="00683C36">
        <w:rPr>
          <w:i/>
        </w:rPr>
        <w:t>samazināti</w:t>
      </w:r>
      <w:r w:rsidRPr="00683C36">
        <w:t xml:space="preserve"> par </w:t>
      </w:r>
      <w:r w:rsidR="00A858B1" w:rsidRPr="00683C36">
        <w:rPr>
          <w:b/>
        </w:rPr>
        <w:t>19 788</w:t>
      </w:r>
      <w:r w:rsidR="001B663F" w:rsidRPr="00683C36">
        <w:rPr>
          <w:i/>
        </w:rPr>
        <w:t xml:space="preserve"> </w:t>
      </w:r>
      <w:r w:rsidRPr="00683C36">
        <w:rPr>
          <w:b/>
          <w:i/>
        </w:rPr>
        <w:t>euro</w:t>
      </w:r>
      <w:r w:rsidR="00EA1315" w:rsidRPr="00683C36">
        <w:rPr>
          <w:i/>
        </w:rPr>
        <w:t>.</w:t>
      </w:r>
    </w:p>
    <w:p w:rsidR="00106041" w:rsidRDefault="00EA1315" w:rsidP="00D40DA9">
      <w:pPr>
        <w:pStyle w:val="ListParagraph"/>
        <w:numPr>
          <w:ilvl w:val="0"/>
          <w:numId w:val="38"/>
        </w:numPr>
        <w:ind w:left="426" w:hanging="426"/>
        <w:jc w:val="both"/>
      </w:pPr>
      <w:r w:rsidRPr="00EA1315">
        <w:rPr>
          <w:b/>
        </w:rPr>
        <w:t xml:space="preserve">Iestāžu ieņēmumi no ārvalstu finanšu palīdzības </w:t>
      </w:r>
      <w:r w:rsidRPr="00EA1315">
        <w:rPr>
          <w:i/>
        </w:rPr>
        <w:t>tiek palielināti</w:t>
      </w:r>
      <w:r>
        <w:t xml:space="preserve"> par </w:t>
      </w:r>
      <w:r w:rsidR="008C0D64" w:rsidRPr="00BC2A91">
        <w:rPr>
          <w:b/>
        </w:rPr>
        <w:t>28 377</w:t>
      </w:r>
      <w:r w:rsidR="00005E2F" w:rsidRPr="00BC2A91">
        <w:rPr>
          <w:b/>
        </w:rPr>
        <w:t xml:space="preserve"> </w:t>
      </w:r>
      <w:r w:rsidR="00005E2F" w:rsidRPr="00BC2A91">
        <w:rPr>
          <w:b/>
          <w:i/>
        </w:rPr>
        <w:t>euro</w:t>
      </w:r>
      <w:r w:rsidR="00005E2F" w:rsidRPr="00EA1315">
        <w:rPr>
          <w:i/>
        </w:rPr>
        <w:t xml:space="preserve"> </w:t>
      </w:r>
      <w:r w:rsidR="008C0D64">
        <w:t>–</w:t>
      </w:r>
      <w:r w:rsidR="00005E2F">
        <w:t xml:space="preserve"> </w:t>
      </w:r>
      <w:r w:rsidR="008C0D64">
        <w:t xml:space="preserve">priekšfinansējuma atmaksa </w:t>
      </w:r>
      <w:r w:rsidR="008D1243">
        <w:t xml:space="preserve">no </w:t>
      </w:r>
      <w:r w:rsidR="00005E2F" w:rsidRPr="00005E2F">
        <w:t xml:space="preserve">Šauļu (Lietuva) </w:t>
      </w:r>
      <w:r w:rsidR="008C0D64">
        <w:t xml:space="preserve">pašvaldības administrācijas </w:t>
      </w:r>
      <w:r w:rsidR="008D1243">
        <w:t xml:space="preserve">par projekta </w:t>
      </w:r>
      <w:r w:rsidR="00A06DBD">
        <w:t>“</w:t>
      </w:r>
      <w:r w:rsidR="008D1243">
        <w:t>Civilās aizsardzības sistēmas pilnveidošana Jelgavas un Šauļu pilsētās</w:t>
      </w:r>
      <w:r w:rsidR="00A06DBD">
        <w:t>”</w:t>
      </w:r>
      <w:r w:rsidR="00106041">
        <w:t xml:space="preserve"> </w:t>
      </w:r>
      <w:r w:rsidR="008D1243">
        <w:t>īstenošan</w:t>
      </w:r>
      <w:r>
        <w:t>u.</w:t>
      </w:r>
    </w:p>
    <w:p w:rsidR="00EA1315" w:rsidRPr="00EA1315" w:rsidRDefault="00EA1315" w:rsidP="00D40DA9">
      <w:pPr>
        <w:pStyle w:val="ListParagraph"/>
        <w:numPr>
          <w:ilvl w:val="0"/>
          <w:numId w:val="38"/>
        </w:numPr>
        <w:ind w:left="426" w:hanging="426"/>
        <w:jc w:val="both"/>
        <w:rPr>
          <w:i/>
        </w:rPr>
      </w:pPr>
      <w:r>
        <w:rPr>
          <w:b/>
        </w:rPr>
        <w:t xml:space="preserve">Ieņēmumi no iestāžu sniegtajiem maksas pakalpojumiem u.c. pašu ieņēmumi </w:t>
      </w:r>
      <w:r w:rsidRPr="00EA1315">
        <w:rPr>
          <w:i/>
        </w:rPr>
        <w:t>tiek samazināti</w:t>
      </w:r>
      <w:r>
        <w:rPr>
          <w:i/>
        </w:rPr>
        <w:t xml:space="preserve"> </w:t>
      </w:r>
      <w:r>
        <w:t xml:space="preserve">par </w:t>
      </w:r>
      <w:r w:rsidRPr="00662218">
        <w:rPr>
          <w:b/>
        </w:rPr>
        <w:t>-</w:t>
      </w:r>
      <w:r w:rsidR="00A858B1" w:rsidRPr="00662218">
        <w:rPr>
          <w:b/>
        </w:rPr>
        <w:t>54 309</w:t>
      </w:r>
      <w:r w:rsidRPr="00662218">
        <w:rPr>
          <w:b/>
        </w:rPr>
        <w:t xml:space="preserve"> </w:t>
      </w:r>
      <w:r w:rsidRPr="00662218">
        <w:rPr>
          <w:b/>
          <w:i/>
        </w:rPr>
        <w:t>euro</w:t>
      </w:r>
      <w:r>
        <w:t>, t.sk.:</w:t>
      </w:r>
    </w:p>
    <w:p w:rsidR="00106041" w:rsidRDefault="00EA081C" w:rsidP="00D40DA9">
      <w:pPr>
        <w:pStyle w:val="ListParagraph"/>
        <w:numPr>
          <w:ilvl w:val="0"/>
          <w:numId w:val="32"/>
        </w:numPr>
        <w:ind w:left="1134" w:hanging="283"/>
        <w:jc w:val="both"/>
      </w:pPr>
      <w:r>
        <w:t>-7 500</w:t>
      </w:r>
      <w:r w:rsidR="00106041">
        <w:t xml:space="preserve"> </w:t>
      </w:r>
      <w:r w:rsidR="00106041" w:rsidRPr="00106041">
        <w:rPr>
          <w:i/>
        </w:rPr>
        <w:t>euro</w:t>
      </w:r>
      <w:r w:rsidR="00106041">
        <w:t xml:space="preserve"> </w:t>
      </w:r>
      <w:r w:rsidR="008D1243">
        <w:t>–</w:t>
      </w:r>
      <w:r w:rsidR="00106041">
        <w:t xml:space="preserve"> </w:t>
      </w:r>
      <w:r w:rsidR="008D1243">
        <w:t>ieņēmum</w:t>
      </w:r>
      <w:r>
        <w:t>u</w:t>
      </w:r>
      <w:r w:rsidR="008D1243">
        <w:t xml:space="preserve"> no</w:t>
      </w:r>
      <w:r>
        <w:t xml:space="preserve"> mācību maksas samazinājums</w:t>
      </w:r>
      <w:r w:rsidR="00106041">
        <w:t>;</w:t>
      </w:r>
    </w:p>
    <w:p w:rsidR="00EA081C" w:rsidRDefault="00EA081C" w:rsidP="00D40DA9">
      <w:pPr>
        <w:pStyle w:val="ListParagraph"/>
        <w:numPr>
          <w:ilvl w:val="0"/>
          <w:numId w:val="32"/>
        </w:numPr>
        <w:ind w:left="1134" w:hanging="283"/>
        <w:jc w:val="both"/>
      </w:pPr>
      <w:r>
        <w:t xml:space="preserve">320 </w:t>
      </w:r>
      <w:r w:rsidRPr="00106041">
        <w:rPr>
          <w:i/>
        </w:rPr>
        <w:t>euro</w:t>
      </w:r>
      <w:r>
        <w:t xml:space="preserve"> – ieņēmumi no personalizēto viedkaršu noformēšanas Jelgavas novada izglītības iestāžu skolēniem un iedzīvotājiem</w:t>
      </w:r>
    </w:p>
    <w:p w:rsidR="00EA1315" w:rsidRDefault="00EA1315" w:rsidP="00D40DA9">
      <w:pPr>
        <w:pStyle w:val="ListParagraph"/>
        <w:numPr>
          <w:ilvl w:val="0"/>
          <w:numId w:val="32"/>
        </w:numPr>
        <w:ind w:left="1134" w:hanging="283"/>
        <w:jc w:val="both"/>
      </w:pPr>
      <w:r>
        <w:t xml:space="preserve">-10 000 </w:t>
      </w:r>
      <w:r>
        <w:rPr>
          <w:i/>
        </w:rPr>
        <w:t xml:space="preserve">euro </w:t>
      </w:r>
      <w:r>
        <w:t>– ieņēmumi par telpu nomu;</w:t>
      </w:r>
    </w:p>
    <w:p w:rsidR="00EA1315" w:rsidRDefault="00EA1315" w:rsidP="00D40DA9">
      <w:pPr>
        <w:pStyle w:val="ListParagraph"/>
        <w:numPr>
          <w:ilvl w:val="0"/>
          <w:numId w:val="32"/>
        </w:numPr>
        <w:ind w:left="1134" w:hanging="283"/>
        <w:jc w:val="both"/>
      </w:pPr>
      <w:r>
        <w:t xml:space="preserve">-40 000 </w:t>
      </w:r>
      <w:r>
        <w:rPr>
          <w:i/>
        </w:rPr>
        <w:t xml:space="preserve">euro </w:t>
      </w:r>
      <w:r>
        <w:t>– ieņēmumi par biļešu realizāciju</w:t>
      </w:r>
      <w:r w:rsidR="00BC2A91">
        <w:t>;</w:t>
      </w:r>
    </w:p>
    <w:p w:rsidR="00EA081C" w:rsidRDefault="00EA081C" w:rsidP="00D40DA9">
      <w:pPr>
        <w:pStyle w:val="ListParagraph"/>
        <w:numPr>
          <w:ilvl w:val="0"/>
          <w:numId w:val="32"/>
        </w:numPr>
        <w:ind w:left="1134" w:hanging="283"/>
        <w:jc w:val="both"/>
      </w:pPr>
      <w:r>
        <w:t xml:space="preserve">7 500 </w:t>
      </w:r>
      <w:r>
        <w:rPr>
          <w:i/>
        </w:rPr>
        <w:t xml:space="preserve">euro </w:t>
      </w:r>
      <w:r>
        <w:t>– ieņēmumi par projektu īstenošanu;</w:t>
      </w:r>
    </w:p>
    <w:p w:rsidR="00A858B1" w:rsidRDefault="00A858B1" w:rsidP="00D40DA9">
      <w:pPr>
        <w:pStyle w:val="ListParagraph"/>
        <w:numPr>
          <w:ilvl w:val="0"/>
          <w:numId w:val="32"/>
        </w:numPr>
        <w:ind w:left="1134" w:hanging="283"/>
        <w:jc w:val="both"/>
      </w:pPr>
      <w:r>
        <w:t xml:space="preserve">-4 629 </w:t>
      </w:r>
      <w:r>
        <w:rPr>
          <w:i/>
        </w:rPr>
        <w:t xml:space="preserve">euro </w:t>
      </w:r>
      <w:r w:rsidR="000157E4">
        <w:t>– ieņēmumi par kapliču nomu.</w:t>
      </w:r>
    </w:p>
    <w:p w:rsidR="000554DE" w:rsidRPr="000554DE" w:rsidRDefault="000554DE" w:rsidP="00D40DA9">
      <w:pPr>
        <w:pStyle w:val="ListParagraph"/>
        <w:numPr>
          <w:ilvl w:val="0"/>
          <w:numId w:val="48"/>
        </w:numPr>
        <w:ind w:left="567" w:hanging="567"/>
        <w:jc w:val="both"/>
        <w:rPr>
          <w:b/>
        </w:rPr>
      </w:pPr>
      <w:r>
        <w:rPr>
          <w:b/>
        </w:rPr>
        <w:t>Pārējie neklasificētie iestāžu i</w:t>
      </w:r>
      <w:r w:rsidRPr="000554DE">
        <w:rPr>
          <w:b/>
        </w:rPr>
        <w:t xml:space="preserve">eņēmumi </w:t>
      </w:r>
      <w:r>
        <w:rPr>
          <w:b/>
        </w:rPr>
        <w:t>par</w:t>
      </w:r>
      <w:r w:rsidRPr="000554DE">
        <w:rPr>
          <w:b/>
        </w:rPr>
        <w:t xml:space="preserve"> iestāžu sniegtajiem maksas</w:t>
      </w:r>
      <w:r>
        <w:rPr>
          <w:b/>
        </w:rPr>
        <w:t xml:space="preserve"> </w:t>
      </w:r>
      <w:r w:rsidRPr="00461F34">
        <w:rPr>
          <w:b/>
        </w:rPr>
        <w:t>pakalpojumiem</w:t>
      </w:r>
      <w:r>
        <w:rPr>
          <w:b/>
        </w:rPr>
        <w:t xml:space="preserve"> un </w:t>
      </w:r>
      <w:r w:rsidRPr="00461F34">
        <w:rPr>
          <w:b/>
        </w:rPr>
        <w:t>cit</w:t>
      </w:r>
      <w:r>
        <w:rPr>
          <w:b/>
        </w:rPr>
        <w:t>u</w:t>
      </w:r>
      <w:r w:rsidRPr="00461F34">
        <w:rPr>
          <w:b/>
        </w:rPr>
        <w:t xml:space="preserve"> pašu ieņēmumi</w:t>
      </w:r>
      <w:r>
        <w:rPr>
          <w:b/>
        </w:rPr>
        <w:t xml:space="preserve"> </w:t>
      </w:r>
      <w:r>
        <w:rPr>
          <w:i/>
        </w:rPr>
        <w:t xml:space="preserve">palielinās </w:t>
      </w:r>
      <w:r w:rsidRPr="000554DE">
        <w:t xml:space="preserve">par </w:t>
      </w:r>
      <w:r w:rsidRPr="000554DE">
        <w:rPr>
          <w:b/>
        </w:rPr>
        <w:t>6</w:t>
      </w:r>
      <w:r>
        <w:rPr>
          <w:b/>
        </w:rPr>
        <w:t> </w:t>
      </w:r>
      <w:r w:rsidRPr="000554DE">
        <w:rPr>
          <w:b/>
        </w:rPr>
        <w:t>144</w:t>
      </w:r>
      <w:r>
        <w:t xml:space="preserve"> </w:t>
      </w:r>
      <w:r w:rsidRPr="000554DE">
        <w:rPr>
          <w:b/>
          <w:i/>
        </w:rPr>
        <w:t>euro</w:t>
      </w:r>
      <w:r>
        <w:t>, t.sk.:</w:t>
      </w:r>
      <w:r w:rsidRPr="000554DE">
        <w:rPr>
          <w:b/>
        </w:rPr>
        <w:t xml:space="preserve"> </w:t>
      </w:r>
    </w:p>
    <w:p w:rsidR="006325B7" w:rsidRPr="00985C5A" w:rsidRDefault="008D1243" w:rsidP="00D40DA9">
      <w:pPr>
        <w:pStyle w:val="ListParagraph"/>
        <w:numPr>
          <w:ilvl w:val="0"/>
          <w:numId w:val="4"/>
        </w:numPr>
        <w:ind w:left="1134" w:hanging="283"/>
        <w:jc w:val="both"/>
        <w:rPr>
          <w:i/>
        </w:rPr>
      </w:pPr>
      <w:r>
        <w:t>1 890</w:t>
      </w:r>
      <w:r w:rsidR="004C4684" w:rsidRPr="00461F34">
        <w:t xml:space="preserve"> </w:t>
      </w:r>
      <w:r w:rsidR="004C4684" w:rsidRPr="00461F34">
        <w:rPr>
          <w:i/>
        </w:rPr>
        <w:t>euro</w:t>
      </w:r>
      <w:r w:rsidR="004C4684" w:rsidRPr="00461F34">
        <w:t xml:space="preserve"> – </w:t>
      </w:r>
      <w:r>
        <w:t xml:space="preserve">biedrības “Latvijas Sporta federācijas padome” finansējums projekta </w:t>
      </w:r>
      <w:r w:rsidR="000157E4">
        <w:t>“</w:t>
      </w:r>
      <w:r>
        <w:t>Eiropas sporta nedēļa 2020” realizācija</w:t>
      </w:r>
      <w:r w:rsidR="000157E4">
        <w:t>i</w:t>
      </w:r>
      <w:r w:rsidR="006A0E34" w:rsidRPr="00461F34">
        <w:t>;</w:t>
      </w:r>
    </w:p>
    <w:p w:rsidR="00985C5A" w:rsidRPr="00A858B1" w:rsidRDefault="008D1243" w:rsidP="00D40DA9">
      <w:pPr>
        <w:pStyle w:val="ListParagraph"/>
        <w:numPr>
          <w:ilvl w:val="0"/>
          <w:numId w:val="4"/>
        </w:numPr>
        <w:ind w:left="1134" w:hanging="283"/>
        <w:jc w:val="both"/>
        <w:rPr>
          <w:i/>
        </w:rPr>
      </w:pPr>
      <w:r>
        <w:t>10 925</w:t>
      </w:r>
      <w:r w:rsidR="00985C5A">
        <w:t xml:space="preserve"> </w:t>
      </w:r>
      <w:r w:rsidR="00985C5A">
        <w:rPr>
          <w:i/>
        </w:rPr>
        <w:t xml:space="preserve">euro </w:t>
      </w:r>
      <w:r w:rsidR="001134C8">
        <w:t>–</w:t>
      </w:r>
      <w:r w:rsidR="00985C5A">
        <w:t xml:space="preserve"> </w:t>
      </w:r>
      <w:r w:rsidRPr="008D1243">
        <w:t xml:space="preserve">Vilniaus Jeruzales darbo rinkos mokymo centras finansējums </w:t>
      </w:r>
      <w:r>
        <w:t>p</w:t>
      </w:r>
      <w:r w:rsidRPr="008D1243">
        <w:t xml:space="preserve">rojekta </w:t>
      </w:r>
      <w:r>
        <w:t>“</w:t>
      </w:r>
      <w:r w:rsidRPr="008D1243">
        <w:t>Industrijas 4.0 izaicinājums: Metālapstrādes nozares darbinieku sagatavošana darbam ar viedām tehnoloģijām</w:t>
      </w:r>
      <w:r>
        <w:t>”</w:t>
      </w:r>
      <w:r w:rsidRPr="008D1243">
        <w:t xml:space="preserve"> </w:t>
      </w:r>
      <w:r>
        <w:t>īstenošanai</w:t>
      </w:r>
      <w:r w:rsidR="00A858B1">
        <w:t>;</w:t>
      </w:r>
    </w:p>
    <w:p w:rsidR="00A858B1" w:rsidRPr="001134C8" w:rsidRDefault="00A858B1" w:rsidP="00D40DA9">
      <w:pPr>
        <w:pStyle w:val="ListParagraph"/>
        <w:numPr>
          <w:ilvl w:val="0"/>
          <w:numId w:val="4"/>
        </w:numPr>
        <w:ind w:left="1134" w:hanging="283"/>
        <w:jc w:val="both"/>
        <w:rPr>
          <w:i/>
        </w:rPr>
      </w:pPr>
      <w:r>
        <w:t xml:space="preserve">-6 671 </w:t>
      </w:r>
      <w:r>
        <w:rPr>
          <w:i/>
        </w:rPr>
        <w:t xml:space="preserve">euro </w:t>
      </w:r>
      <w:r>
        <w:t>– ieņēmumi no meža ciršanas atļaujām un metāllūžņu nodošanas</w:t>
      </w:r>
      <w:r w:rsidR="006E0DED">
        <w:t>.</w:t>
      </w:r>
      <w:r>
        <w:t xml:space="preserve"> </w:t>
      </w:r>
    </w:p>
    <w:p w:rsidR="008D1243" w:rsidRDefault="008D1243" w:rsidP="00106041">
      <w:pPr>
        <w:jc w:val="both"/>
        <w:rPr>
          <w:b/>
        </w:rPr>
      </w:pPr>
    </w:p>
    <w:p w:rsidR="00EA340E" w:rsidRDefault="001B2DF3" w:rsidP="00106041">
      <w:pPr>
        <w:jc w:val="both"/>
      </w:pPr>
      <w:r w:rsidRPr="00727799">
        <w:rPr>
          <w:b/>
        </w:rPr>
        <w:t>A</w:t>
      </w:r>
      <w:r w:rsidR="00EA340E" w:rsidRPr="00727799">
        <w:rPr>
          <w:b/>
        </w:rPr>
        <w:t>izņēmumu līdzekļ</w:t>
      </w:r>
      <w:r w:rsidR="00734245" w:rsidRPr="00727799">
        <w:rPr>
          <w:b/>
        </w:rPr>
        <w:t>i</w:t>
      </w:r>
      <w:r w:rsidR="00EA340E" w:rsidRPr="00727799">
        <w:rPr>
          <w:b/>
        </w:rPr>
        <w:t xml:space="preserve"> </w:t>
      </w:r>
      <w:r w:rsidRPr="00461F34">
        <w:t xml:space="preserve">tiek </w:t>
      </w:r>
      <w:r w:rsidR="00461F34" w:rsidRPr="00461F34">
        <w:t>samazināti</w:t>
      </w:r>
      <w:r w:rsidR="00EA340E" w:rsidRPr="00461F34">
        <w:t xml:space="preserve"> par</w:t>
      </w:r>
      <w:r w:rsidR="00EA340E" w:rsidRPr="00727799">
        <w:rPr>
          <w:color w:val="FF0000"/>
        </w:rPr>
        <w:t xml:space="preserve"> </w:t>
      </w:r>
      <w:r w:rsidR="00FC08B1" w:rsidRPr="00FC08B1">
        <w:t>-</w:t>
      </w:r>
      <w:r w:rsidR="00AE519F">
        <w:rPr>
          <w:b/>
        </w:rPr>
        <w:t>1</w:t>
      </w:r>
      <w:r w:rsidR="006E0DED">
        <w:rPr>
          <w:b/>
        </w:rPr>
        <w:t> 029 361</w:t>
      </w:r>
      <w:r w:rsidR="00EA340E" w:rsidRPr="00954ECC">
        <w:rPr>
          <w:b/>
        </w:rPr>
        <w:t xml:space="preserve"> </w:t>
      </w:r>
      <w:r w:rsidR="00EA340E" w:rsidRPr="00954ECC">
        <w:rPr>
          <w:b/>
          <w:i/>
        </w:rPr>
        <w:t>euro</w:t>
      </w:r>
      <w:r w:rsidR="00EA340E" w:rsidRPr="00954ECC">
        <w:t>,</w:t>
      </w:r>
      <w:r w:rsidR="00EA340E" w:rsidRPr="00954ECC">
        <w:rPr>
          <w:i/>
        </w:rPr>
        <w:t xml:space="preserve"> </w:t>
      </w:r>
      <w:r w:rsidR="00EA340E" w:rsidRPr="00954ECC">
        <w:t>t.sk.:</w:t>
      </w:r>
    </w:p>
    <w:p w:rsidR="00FC08B1" w:rsidRPr="00954ECC" w:rsidRDefault="00FC08B1" w:rsidP="00FC08B1">
      <w:pPr>
        <w:tabs>
          <w:tab w:val="left" w:pos="709"/>
        </w:tabs>
        <w:jc w:val="both"/>
      </w:pPr>
      <w:r>
        <w:tab/>
      </w:r>
      <w:r>
        <w:tab/>
      </w:r>
      <w:r w:rsidRPr="001A00C9">
        <w:t xml:space="preserve">aizņēmuma līdzekļu </w:t>
      </w:r>
      <w:r w:rsidRPr="00663D9D">
        <w:rPr>
          <w:i/>
        </w:rPr>
        <w:t>samazinājums</w:t>
      </w:r>
      <w:r>
        <w:t xml:space="preserve"> sekojošiem projektiem:</w:t>
      </w:r>
    </w:p>
    <w:p w:rsidR="000A70E0" w:rsidRPr="001A00C9" w:rsidRDefault="00FC08B1" w:rsidP="00D40DA9">
      <w:pPr>
        <w:pStyle w:val="ListParagraph"/>
        <w:numPr>
          <w:ilvl w:val="0"/>
          <w:numId w:val="10"/>
        </w:numPr>
        <w:ind w:left="1276" w:hanging="425"/>
        <w:jc w:val="both"/>
      </w:pPr>
      <w:r>
        <w:t>-1 130 693</w:t>
      </w:r>
      <w:r w:rsidR="000A70E0" w:rsidRPr="001A00C9">
        <w:t xml:space="preserve"> </w:t>
      </w:r>
      <w:r w:rsidR="000A70E0" w:rsidRPr="001A00C9">
        <w:rPr>
          <w:i/>
        </w:rPr>
        <w:t>euro</w:t>
      </w:r>
      <w:r w:rsidR="000A70E0" w:rsidRPr="001A00C9">
        <w:t xml:space="preserve"> </w:t>
      </w:r>
      <w:r w:rsidR="00734245" w:rsidRPr="001A00C9">
        <w:t>–</w:t>
      </w:r>
      <w:r w:rsidR="000157E4">
        <w:t xml:space="preserve"> ERAF </w:t>
      </w:r>
      <w:r w:rsidR="001A00C9" w:rsidRPr="001A00C9">
        <w:t>projekta</w:t>
      </w:r>
      <w:r>
        <w:t>m</w:t>
      </w:r>
      <w:r w:rsidR="001A00C9" w:rsidRPr="001A00C9">
        <w:t xml:space="preserve"> </w:t>
      </w:r>
      <w:r w:rsidR="00300F7F">
        <w:t>“</w:t>
      </w:r>
      <w:r w:rsidRPr="001A00C9">
        <w:t xml:space="preserve">Tehniskās infrastruktūras sakārtošana uzņēmējdarbības attīstībai degradētajā teritorijā, </w:t>
      </w:r>
      <w:r>
        <w:t>2</w:t>
      </w:r>
      <w:r w:rsidRPr="001A00C9">
        <w:t>.kārt</w:t>
      </w:r>
      <w:r>
        <w:t>a</w:t>
      </w:r>
      <w:r w:rsidR="00300F7F">
        <w:t>”</w:t>
      </w:r>
      <w:r w:rsidR="002B23B0" w:rsidRPr="001A00C9">
        <w:t>;</w:t>
      </w:r>
    </w:p>
    <w:p w:rsidR="00FC08B1" w:rsidRPr="001A00C9" w:rsidRDefault="001A00C9" w:rsidP="00D40DA9">
      <w:pPr>
        <w:pStyle w:val="ListParagraph"/>
        <w:numPr>
          <w:ilvl w:val="0"/>
          <w:numId w:val="10"/>
        </w:numPr>
        <w:ind w:left="1276" w:hanging="425"/>
        <w:jc w:val="both"/>
      </w:pPr>
      <w:r w:rsidRPr="001A00C9">
        <w:t>-</w:t>
      </w:r>
      <w:r w:rsidR="00FC08B1">
        <w:t>967 696</w:t>
      </w:r>
      <w:r w:rsidR="006325B7" w:rsidRPr="001A00C9">
        <w:t> </w:t>
      </w:r>
      <w:r w:rsidR="006325B7" w:rsidRPr="001A00C9">
        <w:rPr>
          <w:i/>
        </w:rPr>
        <w:t>euro</w:t>
      </w:r>
      <w:r w:rsidR="006325B7" w:rsidRPr="001A00C9">
        <w:t xml:space="preserve"> –ERAF projekta</w:t>
      </w:r>
      <w:r w:rsidR="00FC08B1">
        <w:t>m</w:t>
      </w:r>
      <w:r w:rsidR="006325B7" w:rsidRPr="001A00C9">
        <w:t xml:space="preserve"> </w:t>
      </w:r>
      <w:r w:rsidR="005D55AA" w:rsidRPr="001A00C9">
        <w:t>“</w:t>
      </w:r>
      <w:r w:rsidR="00FC08B1" w:rsidRPr="001A00C9">
        <w:t>Sabiedrībā balstītu sociālo pakalpojumu infrastruktūras izveide, Jelgavā”;</w:t>
      </w:r>
    </w:p>
    <w:p w:rsidR="006325B7" w:rsidRPr="001A00C9" w:rsidRDefault="00FC08B1" w:rsidP="00D40DA9">
      <w:pPr>
        <w:pStyle w:val="ListParagraph"/>
        <w:numPr>
          <w:ilvl w:val="0"/>
          <w:numId w:val="10"/>
        </w:numPr>
        <w:ind w:left="1276" w:hanging="425"/>
        <w:jc w:val="both"/>
      </w:pPr>
      <w:r>
        <w:t xml:space="preserve">-796 832 </w:t>
      </w:r>
      <w:r>
        <w:rPr>
          <w:i/>
        </w:rPr>
        <w:t xml:space="preserve">euro – </w:t>
      </w:r>
      <w:r w:rsidRPr="00FC08B1">
        <w:t>ERAF</w:t>
      </w:r>
      <w:r>
        <w:t xml:space="preserve"> projektam “Nozīmīga kultūrvēsturiskā mantojuma saglabāšana un attīstība kultūras tūrisma piedāvājuma pilnveidošanai Zemgales reģionā”</w:t>
      </w:r>
      <w:r w:rsidR="006325B7" w:rsidRPr="001A00C9">
        <w:t>;</w:t>
      </w:r>
    </w:p>
    <w:p w:rsidR="00A14F83" w:rsidRDefault="001A00C9" w:rsidP="00D40DA9">
      <w:pPr>
        <w:pStyle w:val="ListParagraph"/>
        <w:numPr>
          <w:ilvl w:val="0"/>
          <w:numId w:val="10"/>
        </w:numPr>
        <w:ind w:left="1276" w:hanging="425"/>
        <w:jc w:val="both"/>
      </w:pPr>
      <w:r w:rsidRPr="001A00C9">
        <w:t>-</w:t>
      </w:r>
      <w:r w:rsidR="00FC08B1">
        <w:t>221 400</w:t>
      </w:r>
      <w:r w:rsidR="00A14F83" w:rsidRPr="001A00C9">
        <w:t xml:space="preserve"> </w:t>
      </w:r>
      <w:r w:rsidR="00A14F83" w:rsidRPr="001A00C9">
        <w:rPr>
          <w:i/>
        </w:rPr>
        <w:t>euro</w:t>
      </w:r>
      <w:r w:rsidR="00A14F83" w:rsidRPr="001A00C9">
        <w:t xml:space="preserve"> –</w:t>
      </w:r>
      <w:r w:rsidR="000157E4">
        <w:t xml:space="preserve"> </w:t>
      </w:r>
      <w:r w:rsidR="00A14F83" w:rsidRPr="001A00C9">
        <w:t>projekta</w:t>
      </w:r>
      <w:r w:rsidR="000A79D6">
        <w:t>m</w:t>
      </w:r>
      <w:r w:rsidR="00A14F83" w:rsidRPr="001A00C9">
        <w:t xml:space="preserve"> </w:t>
      </w:r>
      <w:r w:rsidR="005D55AA" w:rsidRPr="001A00C9">
        <w:t>“</w:t>
      </w:r>
      <w:r w:rsidR="00FC08B1">
        <w:t>Ēkas pārbūve par pirmskolas izglītības iestādi Brīvības bulvāris 31A, Jelgavā”</w:t>
      </w:r>
      <w:r w:rsidR="00A14F83" w:rsidRPr="001A00C9">
        <w:t>;</w:t>
      </w:r>
    </w:p>
    <w:p w:rsidR="00E001AC" w:rsidRDefault="00E001AC" w:rsidP="00D40DA9">
      <w:pPr>
        <w:pStyle w:val="ListParagraph"/>
        <w:numPr>
          <w:ilvl w:val="0"/>
          <w:numId w:val="10"/>
        </w:numPr>
        <w:ind w:left="1276" w:hanging="425"/>
        <w:jc w:val="both"/>
      </w:pPr>
      <w:r>
        <w:t xml:space="preserve">-45 610 </w:t>
      </w:r>
      <w:r>
        <w:rPr>
          <w:i/>
        </w:rPr>
        <w:t xml:space="preserve">euro </w:t>
      </w:r>
      <w:r w:rsidRPr="001A00C9">
        <w:t xml:space="preserve">– </w:t>
      </w:r>
      <w:r w:rsidR="000157E4">
        <w:t xml:space="preserve">ERAF </w:t>
      </w:r>
      <w:r w:rsidRPr="001A00C9">
        <w:t>projekta</w:t>
      </w:r>
      <w:r>
        <w:t>m “</w:t>
      </w:r>
      <w:r w:rsidRPr="00E001AC">
        <w:t>Jelgavas Amatu vidusskolas infrastruktūras uzlabošana un mācību aprīkojuma modernizācija, 2.kārta</w:t>
      </w:r>
      <w:r>
        <w:t>”</w:t>
      </w:r>
      <w:r w:rsidR="000157E4">
        <w:t>;</w:t>
      </w:r>
    </w:p>
    <w:p w:rsidR="00C022A5" w:rsidRDefault="00C022A5" w:rsidP="000A79D6">
      <w:pPr>
        <w:ind w:left="851"/>
        <w:jc w:val="both"/>
      </w:pPr>
    </w:p>
    <w:p w:rsidR="000A79D6" w:rsidRPr="001A00C9" w:rsidRDefault="000A79D6" w:rsidP="000A79D6">
      <w:pPr>
        <w:ind w:left="851"/>
        <w:jc w:val="both"/>
      </w:pPr>
      <w:r w:rsidRPr="00663D9D">
        <w:rPr>
          <w:i/>
        </w:rPr>
        <w:t>jauni noslēgtie</w:t>
      </w:r>
      <w:r>
        <w:t xml:space="preserve"> ilgtermiņa aizņēmuma līgumi:</w:t>
      </w:r>
    </w:p>
    <w:p w:rsidR="00F239CD" w:rsidRPr="001A00C9" w:rsidRDefault="000A79D6" w:rsidP="00D40DA9">
      <w:pPr>
        <w:pStyle w:val="ListParagraph"/>
        <w:numPr>
          <w:ilvl w:val="0"/>
          <w:numId w:val="10"/>
        </w:numPr>
        <w:ind w:left="1276" w:hanging="425"/>
        <w:jc w:val="both"/>
      </w:pPr>
      <w:r>
        <w:t>625 075</w:t>
      </w:r>
      <w:r w:rsidR="00EA340E" w:rsidRPr="001A00C9">
        <w:t xml:space="preserve"> </w:t>
      </w:r>
      <w:r w:rsidR="00EA340E" w:rsidRPr="00FC08B1">
        <w:rPr>
          <w:i/>
        </w:rPr>
        <w:t>euro</w:t>
      </w:r>
      <w:r w:rsidR="00EA340E" w:rsidRPr="001A00C9">
        <w:t xml:space="preserve"> </w:t>
      </w:r>
      <w:r w:rsidR="00A14F83" w:rsidRPr="001A00C9">
        <w:t>–</w:t>
      </w:r>
      <w:r w:rsidR="00EA340E" w:rsidRPr="001A00C9">
        <w:t xml:space="preserve"> </w:t>
      </w:r>
      <w:r w:rsidR="00A14F83" w:rsidRPr="001A00C9">
        <w:t xml:space="preserve">projekta </w:t>
      </w:r>
      <w:r>
        <w:t>“</w:t>
      </w:r>
      <w:r w:rsidRPr="000A79D6">
        <w:t>Gājēju ietves izbūve Kalnciema ceļa posmam no Rīgas ielas līdz Loka maģistrālei</w:t>
      </w:r>
      <w:r w:rsidR="005D55AA" w:rsidRPr="001A00C9">
        <w:t>”</w:t>
      </w:r>
      <w:r w:rsidR="00A14F83" w:rsidRPr="001A00C9">
        <w:t xml:space="preserve"> īstenošanai;</w:t>
      </w:r>
    </w:p>
    <w:p w:rsidR="00A14F83" w:rsidRPr="001A00C9" w:rsidRDefault="000A79D6" w:rsidP="00D40DA9">
      <w:pPr>
        <w:pStyle w:val="ListParagraph"/>
        <w:numPr>
          <w:ilvl w:val="0"/>
          <w:numId w:val="10"/>
        </w:numPr>
        <w:ind w:left="1276" w:hanging="425"/>
        <w:jc w:val="both"/>
      </w:pPr>
      <w:r>
        <w:lastRenderedPageBreak/>
        <w:t>403 410</w:t>
      </w:r>
      <w:r w:rsidR="00A14F83" w:rsidRPr="001A00C9">
        <w:t xml:space="preserve"> </w:t>
      </w:r>
      <w:r w:rsidR="00A14F83" w:rsidRPr="001A00C9">
        <w:rPr>
          <w:i/>
        </w:rPr>
        <w:t>euro</w:t>
      </w:r>
      <w:r>
        <w:t xml:space="preserve"> </w:t>
      </w:r>
      <w:r w:rsidRPr="001A00C9">
        <w:t xml:space="preserve">– projekta </w:t>
      </w:r>
      <w:r>
        <w:t>“</w:t>
      </w:r>
      <w:r w:rsidRPr="000A79D6">
        <w:t>Satiksmes ielas posma no Meiju ceļa līdz Ganību ielai braucamās daļas seguma atjaunošana</w:t>
      </w:r>
      <w:r w:rsidR="00300F7F" w:rsidRPr="000A79D6">
        <w:t>”</w:t>
      </w:r>
      <w:r w:rsidR="001A00C9" w:rsidRPr="001A00C9">
        <w:t xml:space="preserve"> </w:t>
      </w:r>
      <w:r w:rsidR="00A14F83" w:rsidRPr="001A00C9">
        <w:t>īstenošanai;</w:t>
      </w:r>
    </w:p>
    <w:p w:rsidR="00A14F83" w:rsidRPr="001A00C9" w:rsidRDefault="000A79D6" w:rsidP="00D40DA9">
      <w:pPr>
        <w:pStyle w:val="ListParagraph"/>
        <w:numPr>
          <w:ilvl w:val="0"/>
          <w:numId w:val="10"/>
        </w:numPr>
        <w:ind w:left="1276" w:hanging="425"/>
        <w:jc w:val="both"/>
      </w:pPr>
      <w:r>
        <w:t>352 110</w:t>
      </w:r>
      <w:r w:rsidR="00A14F83" w:rsidRPr="001A00C9">
        <w:t xml:space="preserve"> </w:t>
      </w:r>
      <w:r w:rsidR="00A14F83" w:rsidRPr="001A00C9">
        <w:rPr>
          <w:i/>
        </w:rPr>
        <w:t xml:space="preserve">euro </w:t>
      </w:r>
      <w:r w:rsidRPr="001A00C9">
        <w:t xml:space="preserve">– projekta </w:t>
      </w:r>
      <w:r>
        <w:t>“</w:t>
      </w:r>
      <w:r w:rsidRPr="000A79D6">
        <w:t>Romas ielas asfaltbetona seguma izbūve no Turaidas ielas līdz pilsētas administratīvajai robežai</w:t>
      </w:r>
      <w:r>
        <w:t>”</w:t>
      </w:r>
      <w:r w:rsidRPr="000A79D6">
        <w:t xml:space="preserve"> </w:t>
      </w:r>
      <w:r w:rsidR="00A14F83" w:rsidRPr="001A00C9">
        <w:t>īstenošanai;</w:t>
      </w:r>
    </w:p>
    <w:p w:rsidR="00A14F83" w:rsidRDefault="000A79D6" w:rsidP="00D40DA9">
      <w:pPr>
        <w:pStyle w:val="ListParagraph"/>
        <w:numPr>
          <w:ilvl w:val="0"/>
          <w:numId w:val="10"/>
        </w:numPr>
        <w:ind w:left="1276" w:hanging="425"/>
        <w:jc w:val="both"/>
      </w:pPr>
      <w:r>
        <w:t>231 745</w:t>
      </w:r>
      <w:r w:rsidR="00A14F83" w:rsidRPr="001A00C9">
        <w:t xml:space="preserve"> </w:t>
      </w:r>
      <w:r w:rsidR="00A14F83" w:rsidRPr="001A00C9">
        <w:rPr>
          <w:i/>
        </w:rPr>
        <w:t xml:space="preserve">euro </w:t>
      </w:r>
      <w:r w:rsidRPr="001A00C9">
        <w:t xml:space="preserve">– </w:t>
      </w:r>
      <w:r w:rsidR="008554D5">
        <w:t xml:space="preserve">EKII </w:t>
      </w:r>
      <w:r w:rsidRPr="001A00C9">
        <w:t xml:space="preserve">projekta </w:t>
      </w:r>
      <w:r>
        <w:t>“</w:t>
      </w:r>
      <w:r w:rsidRPr="000A79D6">
        <w:t>Siltumnīcefekta gāzu emisiju samazināšana ar viedajām pilsētvides tehnoloģijām Jelgavā</w:t>
      </w:r>
      <w:r>
        <w:t>”</w:t>
      </w:r>
      <w:r w:rsidRPr="000A79D6">
        <w:t xml:space="preserve"> </w:t>
      </w:r>
      <w:r w:rsidR="00A14F83" w:rsidRPr="001A00C9">
        <w:t>īstenošanai</w:t>
      </w:r>
      <w:r>
        <w:t>;</w:t>
      </w:r>
    </w:p>
    <w:p w:rsidR="00C022A5" w:rsidRDefault="00C022A5" w:rsidP="00D40DA9">
      <w:pPr>
        <w:pStyle w:val="ListParagraph"/>
        <w:numPr>
          <w:ilvl w:val="0"/>
          <w:numId w:val="10"/>
        </w:numPr>
        <w:ind w:left="1276" w:hanging="425"/>
        <w:jc w:val="both"/>
      </w:pPr>
      <w:r>
        <w:t xml:space="preserve">250 000 </w:t>
      </w:r>
      <w:r>
        <w:rPr>
          <w:i/>
        </w:rPr>
        <w:t>euro</w:t>
      </w:r>
      <w:r w:rsidR="000157E4">
        <w:rPr>
          <w:i/>
        </w:rPr>
        <w:t xml:space="preserve"> </w:t>
      </w:r>
      <w:r w:rsidRPr="001A00C9">
        <w:t xml:space="preserve">– </w:t>
      </w:r>
      <w:r w:rsidR="00DE6E8E">
        <w:t xml:space="preserve">ERAF </w:t>
      </w:r>
      <w:r w:rsidRPr="001A00C9">
        <w:t>projekta</w:t>
      </w:r>
      <w:r>
        <w:t xml:space="preserve"> “</w:t>
      </w:r>
      <w:r w:rsidRPr="001A00C9">
        <w:t xml:space="preserve">Tehniskās infrastruktūras sakārtošana uzņēmējdarbības attīstībai degradētajā teritorijā, </w:t>
      </w:r>
      <w:r>
        <w:t>1</w:t>
      </w:r>
      <w:r w:rsidRPr="001A00C9">
        <w:t>.kārt</w:t>
      </w:r>
      <w:r>
        <w:t>a ” īstenošanai;</w:t>
      </w:r>
    </w:p>
    <w:p w:rsidR="000A79D6" w:rsidRPr="00663D9D" w:rsidRDefault="000A79D6" w:rsidP="00D40DA9">
      <w:pPr>
        <w:pStyle w:val="ListParagraph"/>
        <w:numPr>
          <w:ilvl w:val="0"/>
          <w:numId w:val="10"/>
        </w:numPr>
        <w:ind w:left="1276" w:hanging="425"/>
        <w:jc w:val="both"/>
        <w:rPr>
          <w:i/>
        </w:rPr>
      </w:pPr>
      <w:r>
        <w:t xml:space="preserve">142 175 </w:t>
      </w:r>
      <w:r w:rsidRPr="000A79D6">
        <w:rPr>
          <w:i/>
        </w:rPr>
        <w:t>euro</w:t>
      </w:r>
      <w:r>
        <w:rPr>
          <w:i/>
        </w:rPr>
        <w:t xml:space="preserve"> </w:t>
      </w:r>
      <w:r w:rsidRPr="001A00C9">
        <w:t>– projekta</w:t>
      </w:r>
      <w:r>
        <w:t xml:space="preserve"> </w:t>
      </w:r>
      <w:r w:rsidR="00E001AC">
        <w:t>“</w:t>
      </w:r>
      <w:r w:rsidRPr="000A79D6">
        <w:t>Asfaltbetona seguma atjaunošana Ruļļu ielas posmā no Salnas ielas līdz Viskaļu ielai</w:t>
      </w:r>
      <w:r>
        <w:t>” īstenošanai;</w:t>
      </w:r>
    </w:p>
    <w:p w:rsidR="00663D9D" w:rsidRPr="000A79D6" w:rsidRDefault="00663D9D" w:rsidP="00D40DA9">
      <w:pPr>
        <w:pStyle w:val="ListParagraph"/>
        <w:numPr>
          <w:ilvl w:val="0"/>
          <w:numId w:val="10"/>
        </w:numPr>
        <w:ind w:left="1276" w:hanging="425"/>
        <w:jc w:val="both"/>
        <w:rPr>
          <w:i/>
        </w:rPr>
      </w:pPr>
      <w:r>
        <w:t xml:space="preserve">113 354 </w:t>
      </w:r>
      <w:r>
        <w:rPr>
          <w:i/>
        </w:rPr>
        <w:t xml:space="preserve">euro </w:t>
      </w:r>
      <w:r w:rsidR="00EF0F85" w:rsidRPr="001A00C9">
        <w:t xml:space="preserve">– </w:t>
      </w:r>
      <w:r w:rsidR="00DE6E8E">
        <w:t xml:space="preserve">ERAF </w:t>
      </w:r>
      <w:r w:rsidR="00EF0F85" w:rsidRPr="001A00C9">
        <w:t>projekta</w:t>
      </w:r>
      <w:r w:rsidR="00EF0F85">
        <w:t xml:space="preserve"> “</w:t>
      </w:r>
      <w:r w:rsidR="00DE6E8E" w:rsidRPr="00BF5E4A">
        <w:t>Jelgavas pilsētas pašvaldības policijas ēkas energoefektivitātes paaugstināšana</w:t>
      </w:r>
      <w:r w:rsidR="00DE6E8E">
        <w:t>”</w:t>
      </w:r>
      <w:r w:rsidR="009831FD">
        <w:t xml:space="preserve"> </w:t>
      </w:r>
      <w:r w:rsidR="00DE6E8E">
        <w:t>īstenošanai;</w:t>
      </w:r>
    </w:p>
    <w:p w:rsidR="000A79D6" w:rsidRPr="000A79D6" w:rsidRDefault="000A79D6" w:rsidP="00D40DA9">
      <w:pPr>
        <w:pStyle w:val="ListParagraph"/>
        <w:numPr>
          <w:ilvl w:val="0"/>
          <w:numId w:val="10"/>
        </w:numPr>
        <w:ind w:left="1276" w:hanging="425"/>
        <w:jc w:val="both"/>
        <w:rPr>
          <w:i/>
        </w:rPr>
      </w:pPr>
      <w:r>
        <w:t xml:space="preserve">15 001 </w:t>
      </w:r>
      <w:r>
        <w:rPr>
          <w:i/>
        </w:rPr>
        <w:t xml:space="preserve">euro </w:t>
      </w:r>
      <w:r w:rsidR="00E001AC" w:rsidRPr="001A00C9">
        <w:t>– projekta</w:t>
      </w:r>
      <w:r w:rsidR="00E001AC">
        <w:t xml:space="preserve"> “</w:t>
      </w:r>
      <w:r w:rsidR="00E001AC" w:rsidRPr="00E001AC">
        <w:t>Jelgavas decen</w:t>
      </w:r>
      <w:r w:rsidR="000157E4">
        <w:t>t</w:t>
      </w:r>
      <w:r w:rsidR="00E001AC" w:rsidRPr="00E001AC">
        <w:t>ralizētās kanalizācijas sistēmas izveide</w:t>
      </w:r>
      <w:r w:rsidR="00E001AC">
        <w:t>” īstenošanai.</w:t>
      </w:r>
    </w:p>
    <w:p w:rsidR="00E05702" w:rsidRPr="00D70E04" w:rsidRDefault="00E05702" w:rsidP="00E05702">
      <w:pPr>
        <w:jc w:val="both"/>
        <w:rPr>
          <w:color w:val="FF0000"/>
        </w:rPr>
      </w:pPr>
    </w:p>
    <w:p w:rsidR="00791D05" w:rsidRPr="009831FD" w:rsidRDefault="00791D05" w:rsidP="00D40DA9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9831FD">
        <w:rPr>
          <w:b/>
        </w:rPr>
        <w:t>IZDEVUMI</w:t>
      </w:r>
    </w:p>
    <w:p w:rsidR="00D1511D" w:rsidRPr="00D70E04" w:rsidRDefault="00D1511D" w:rsidP="002542DC">
      <w:pPr>
        <w:ind w:firstLine="720"/>
        <w:jc w:val="both"/>
        <w:rPr>
          <w:color w:val="FF0000"/>
        </w:rPr>
      </w:pPr>
    </w:p>
    <w:p w:rsidR="0060517C" w:rsidRPr="009A3CAB" w:rsidRDefault="00791D05" w:rsidP="00E05702">
      <w:pPr>
        <w:ind w:firstLine="720"/>
        <w:jc w:val="both"/>
        <w:rPr>
          <w:sz w:val="20"/>
        </w:rPr>
      </w:pPr>
      <w:r w:rsidRPr="009A3CAB">
        <w:t xml:space="preserve">Budžeta izdevumu daļa precizēta analogi saņemtajiem ieņēmumiem un </w:t>
      </w:r>
      <w:r w:rsidR="004F56CA" w:rsidRPr="009A3CAB">
        <w:t>veiktajiem iekšējiem grozījumiem starp funkcionālajām kategorijām</w:t>
      </w:r>
      <w:r w:rsidRPr="009A3CAB">
        <w:t>.</w:t>
      </w:r>
    </w:p>
    <w:p w:rsidR="00B859C4" w:rsidRPr="009A3CAB" w:rsidRDefault="00B859C4" w:rsidP="00B859C4">
      <w:pPr>
        <w:ind w:firstLine="720"/>
        <w:jc w:val="right"/>
        <w:rPr>
          <w:sz w:val="20"/>
        </w:rPr>
      </w:pPr>
      <w:r w:rsidRPr="009A3CAB">
        <w:rPr>
          <w:sz w:val="20"/>
        </w:rPr>
        <w:t xml:space="preserve">Tabula </w:t>
      </w:r>
      <w:r w:rsidR="0007442A" w:rsidRPr="009A3CAB">
        <w:rPr>
          <w:sz w:val="20"/>
        </w:rPr>
        <w:t>N</w:t>
      </w:r>
      <w:r w:rsidRPr="009A3CAB">
        <w:rPr>
          <w:sz w:val="20"/>
        </w:rPr>
        <w:t>r.2.</w:t>
      </w:r>
    </w:p>
    <w:p w:rsidR="00F54118" w:rsidRPr="009A3CAB" w:rsidRDefault="00B859C4" w:rsidP="00B859C4">
      <w:pPr>
        <w:ind w:firstLine="720"/>
        <w:jc w:val="center"/>
      </w:pPr>
      <w:r w:rsidRPr="009A3CAB">
        <w:t xml:space="preserve">Pamatbudžeta izdevumu </w:t>
      </w:r>
      <w:r w:rsidR="00D72AFB" w:rsidRPr="009A3CAB">
        <w:t xml:space="preserve">izmaiņas uz </w:t>
      </w:r>
      <w:r w:rsidR="009A3CAB">
        <w:t>01</w:t>
      </w:r>
      <w:r w:rsidR="00D72AFB" w:rsidRPr="009A3CAB">
        <w:t>.</w:t>
      </w:r>
      <w:r w:rsidR="009A3CAB">
        <w:t>10</w:t>
      </w:r>
      <w:r w:rsidR="006D71B7" w:rsidRPr="009A3CAB">
        <w:t>.20</w:t>
      </w:r>
      <w:r w:rsidR="00A17122">
        <w:t>20</w:t>
      </w:r>
      <w:r w:rsidRPr="009A3CAB">
        <w:t>.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134"/>
        <w:gridCol w:w="1559"/>
        <w:gridCol w:w="1276"/>
        <w:gridCol w:w="1276"/>
        <w:gridCol w:w="1134"/>
      </w:tblGrid>
      <w:tr w:rsidR="00A629DC" w:rsidRPr="00D70E04" w:rsidTr="000157E4">
        <w:tc>
          <w:tcPr>
            <w:tcW w:w="1129" w:type="dxa"/>
            <w:vAlign w:val="center"/>
          </w:tcPr>
          <w:p w:rsidR="00A629DC" w:rsidRPr="00215A26" w:rsidRDefault="00A629DC" w:rsidP="000157E4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Funkcio</w:t>
            </w:r>
            <w:r w:rsidR="00E121B9">
              <w:rPr>
                <w:b/>
                <w:sz w:val="20"/>
                <w:szCs w:val="20"/>
              </w:rPr>
              <w:t>-</w:t>
            </w:r>
            <w:r w:rsidRPr="00215A26">
              <w:rPr>
                <w:b/>
                <w:sz w:val="20"/>
                <w:szCs w:val="20"/>
              </w:rPr>
              <w:t>nālās klasifikā</w:t>
            </w:r>
            <w:r w:rsidR="00E121B9">
              <w:rPr>
                <w:b/>
                <w:sz w:val="20"/>
                <w:szCs w:val="20"/>
              </w:rPr>
              <w:t>-</w:t>
            </w:r>
            <w:r w:rsidRPr="00215A26">
              <w:rPr>
                <w:b/>
                <w:sz w:val="20"/>
                <w:szCs w:val="20"/>
              </w:rPr>
              <w:t>cijas kods</w:t>
            </w:r>
          </w:p>
        </w:tc>
        <w:tc>
          <w:tcPr>
            <w:tcW w:w="1985" w:type="dxa"/>
            <w:vAlign w:val="center"/>
          </w:tcPr>
          <w:p w:rsidR="00A629DC" w:rsidRPr="00215A26" w:rsidRDefault="00A629DC" w:rsidP="000157E4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134" w:type="dxa"/>
            <w:vAlign w:val="center"/>
          </w:tcPr>
          <w:p w:rsidR="00A629DC" w:rsidRPr="00215A26" w:rsidRDefault="00A629DC" w:rsidP="000157E4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Vispārējie ieņēmumi</w:t>
            </w:r>
          </w:p>
        </w:tc>
        <w:tc>
          <w:tcPr>
            <w:tcW w:w="1559" w:type="dxa"/>
            <w:vAlign w:val="center"/>
          </w:tcPr>
          <w:p w:rsidR="00A629DC" w:rsidRPr="00215A26" w:rsidRDefault="00A629DC" w:rsidP="000157E4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Budžeta iestāžu ieņēmumi</w:t>
            </w:r>
            <w:r w:rsidR="00F04E01">
              <w:rPr>
                <w:b/>
                <w:sz w:val="20"/>
                <w:szCs w:val="20"/>
              </w:rPr>
              <w:t xml:space="preserve"> u.c. pašu ieņēmumi</w:t>
            </w:r>
          </w:p>
        </w:tc>
        <w:tc>
          <w:tcPr>
            <w:tcW w:w="1276" w:type="dxa"/>
            <w:vAlign w:val="center"/>
          </w:tcPr>
          <w:p w:rsidR="00A629DC" w:rsidRPr="00215A26" w:rsidRDefault="00A629DC" w:rsidP="000157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Citu pašvaldību </w:t>
            </w:r>
            <w:r w:rsidR="000157E4">
              <w:rPr>
                <w:b/>
                <w:sz w:val="20"/>
                <w:szCs w:val="20"/>
              </w:rPr>
              <w:t>budžeta</w:t>
            </w:r>
            <w:r w:rsidRPr="00215A26">
              <w:rPr>
                <w:b/>
                <w:sz w:val="20"/>
                <w:szCs w:val="20"/>
              </w:rPr>
              <w:t xml:space="preserve"> transferti</w:t>
            </w:r>
          </w:p>
        </w:tc>
        <w:tc>
          <w:tcPr>
            <w:tcW w:w="1276" w:type="dxa"/>
            <w:vAlign w:val="center"/>
          </w:tcPr>
          <w:p w:rsidR="00A629DC" w:rsidRPr="00215A26" w:rsidRDefault="00A629DC" w:rsidP="000157E4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Valsts budžeta transferti</w:t>
            </w:r>
          </w:p>
        </w:tc>
        <w:tc>
          <w:tcPr>
            <w:tcW w:w="1134" w:type="dxa"/>
            <w:vAlign w:val="center"/>
          </w:tcPr>
          <w:p w:rsidR="00A629DC" w:rsidRPr="00215A26" w:rsidRDefault="00A629DC" w:rsidP="000157E4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KOPĀ</w:t>
            </w:r>
          </w:p>
        </w:tc>
      </w:tr>
      <w:tr w:rsidR="00A629DC" w:rsidRPr="00D70E04" w:rsidTr="000157E4">
        <w:tc>
          <w:tcPr>
            <w:tcW w:w="3114" w:type="dxa"/>
            <w:gridSpan w:val="2"/>
            <w:shd w:val="clear" w:color="auto" w:fill="auto"/>
          </w:tcPr>
          <w:p w:rsidR="00A629DC" w:rsidRPr="00215A26" w:rsidRDefault="00A629DC" w:rsidP="00A629DC">
            <w:pPr>
              <w:jc w:val="center"/>
              <w:rPr>
                <w:b/>
                <w:sz w:val="20"/>
              </w:rPr>
            </w:pPr>
            <w:r w:rsidRPr="00215A26">
              <w:rPr>
                <w:b/>
                <w:sz w:val="20"/>
              </w:rPr>
              <w:t>Izdevumi atbilstoši funkcionālām kategorijām</w:t>
            </w:r>
          </w:p>
        </w:tc>
        <w:tc>
          <w:tcPr>
            <w:tcW w:w="1134" w:type="dxa"/>
            <w:vAlign w:val="center"/>
          </w:tcPr>
          <w:p w:rsidR="00A629DC" w:rsidRPr="00215A26" w:rsidRDefault="00F8551D" w:rsidP="00A629D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-126 092</w:t>
            </w:r>
          </w:p>
        </w:tc>
        <w:tc>
          <w:tcPr>
            <w:tcW w:w="1559" w:type="dxa"/>
            <w:vAlign w:val="center"/>
          </w:tcPr>
          <w:p w:rsidR="00A629DC" w:rsidRPr="00215A26" w:rsidRDefault="00B2233B" w:rsidP="00A629D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-46 359</w:t>
            </w:r>
          </w:p>
        </w:tc>
        <w:tc>
          <w:tcPr>
            <w:tcW w:w="1276" w:type="dxa"/>
            <w:vAlign w:val="center"/>
          </w:tcPr>
          <w:p w:rsidR="00A629DC" w:rsidRPr="00215A26" w:rsidRDefault="00B2233B" w:rsidP="00A629D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-82 752</w:t>
            </w:r>
          </w:p>
        </w:tc>
        <w:tc>
          <w:tcPr>
            <w:tcW w:w="1276" w:type="dxa"/>
            <w:vAlign w:val="center"/>
          </w:tcPr>
          <w:p w:rsidR="00A629DC" w:rsidRPr="00215A26" w:rsidRDefault="00F8551D" w:rsidP="00817EF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5 413 </w:t>
            </w:r>
            <w:r w:rsidR="00817EF9">
              <w:rPr>
                <w:b/>
                <w:sz w:val="20"/>
              </w:rPr>
              <w:t>471</w:t>
            </w:r>
          </w:p>
        </w:tc>
        <w:tc>
          <w:tcPr>
            <w:tcW w:w="1134" w:type="dxa"/>
            <w:vAlign w:val="center"/>
          </w:tcPr>
          <w:p w:rsidR="00A629DC" w:rsidRPr="00215A26" w:rsidRDefault="00B2233B" w:rsidP="00817EF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5 098 </w:t>
            </w:r>
            <w:r w:rsidR="00817EF9">
              <w:rPr>
                <w:b/>
                <w:sz w:val="20"/>
              </w:rPr>
              <w:t>268</w:t>
            </w:r>
          </w:p>
        </w:tc>
      </w:tr>
      <w:tr w:rsidR="00A629DC" w:rsidRPr="00D70E04" w:rsidTr="000157E4">
        <w:tc>
          <w:tcPr>
            <w:tcW w:w="1129" w:type="dxa"/>
            <w:vAlign w:val="center"/>
          </w:tcPr>
          <w:p w:rsidR="00A629DC" w:rsidRPr="00215A26" w:rsidRDefault="00A629DC" w:rsidP="00A629DC">
            <w:pPr>
              <w:jc w:val="center"/>
              <w:rPr>
                <w:sz w:val="20"/>
              </w:rPr>
            </w:pPr>
            <w:r w:rsidRPr="00215A26">
              <w:rPr>
                <w:sz w:val="20"/>
              </w:rPr>
              <w:t>01.000.</w:t>
            </w:r>
          </w:p>
        </w:tc>
        <w:tc>
          <w:tcPr>
            <w:tcW w:w="1985" w:type="dxa"/>
          </w:tcPr>
          <w:p w:rsidR="00A629DC" w:rsidRPr="00215A26" w:rsidRDefault="00A629DC" w:rsidP="00A629DC">
            <w:pPr>
              <w:rPr>
                <w:sz w:val="20"/>
              </w:rPr>
            </w:pPr>
            <w:r w:rsidRPr="00215A26">
              <w:rPr>
                <w:sz w:val="20"/>
              </w:rPr>
              <w:t>Vispārējie valdības dienesti</w:t>
            </w:r>
          </w:p>
        </w:tc>
        <w:tc>
          <w:tcPr>
            <w:tcW w:w="1134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27 393</w:t>
            </w:r>
          </w:p>
        </w:tc>
        <w:tc>
          <w:tcPr>
            <w:tcW w:w="1559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-82 752</w:t>
            </w:r>
          </w:p>
        </w:tc>
        <w:tc>
          <w:tcPr>
            <w:tcW w:w="1276" w:type="dxa"/>
          </w:tcPr>
          <w:p w:rsidR="00A629DC" w:rsidRDefault="00A629DC" w:rsidP="00A629D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-55 359</w:t>
            </w:r>
          </w:p>
        </w:tc>
      </w:tr>
      <w:tr w:rsidR="00A629DC" w:rsidRPr="00D70E04" w:rsidTr="000157E4">
        <w:tc>
          <w:tcPr>
            <w:tcW w:w="1129" w:type="dxa"/>
            <w:vAlign w:val="center"/>
          </w:tcPr>
          <w:p w:rsidR="00A629DC" w:rsidRPr="00215A26" w:rsidRDefault="00A629DC" w:rsidP="00A629DC">
            <w:pPr>
              <w:jc w:val="center"/>
              <w:rPr>
                <w:sz w:val="20"/>
              </w:rPr>
            </w:pPr>
            <w:r w:rsidRPr="00215A26">
              <w:rPr>
                <w:sz w:val="20"/>
              </w:rPr>
              <w:t>03.000.</w:t>
            </w:r>
          </w:p>
        </w:tc>
        <w:tc>
          <w:tcPr>
            <w:tcW w:w="1985" w:type="dxa"/>
          </w:tcPr>
          <w:p w:rsidR="00A629DC" w:rsidRPr="00215A26" w:rsidRDefault="00A629DC" w:rsidP="00A629DC">
            <w:pPr>
              <w:rPr>
                <w:sz w:val="20"/>
              </w:rPr>
            </w:pPr>
            <w:r w:rsidRPr="00215A26">
              <w:rPr>
                <w:sz w:val="20"/>
              </w:rPr>
              <w:t>Sabiedriskā kārtība un drošība</w:t>
            </w:r>
          </w:p>
        </w:tc>
        <w:tc>
          <w:tcPr>
            <w:tcW w:w="1134" w:type="dxa"/>
            <w:vAlign w:val="center"/>
          </w:tcPr>
          <w:p w:rsidR="00A629DC" w:rsidRPr="00215A26" w:rsidRDefault="00F8551D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245 362</w:t>
            </w:r>
          </w:p>
        </w:tc>
        <w:tc>
          <w:tcPr>
            <w:tcW w:w="1559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:rsidR="00A629DC" w:rsidRDefault="00F8551D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173 431</w:t>
            </w:r>
          </w:p>
        </w:tc>
        <w:tc>
          <w:tcPr>
            <w:tcW w:w="1134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418 793</w:t>
            </w:r>
          </w:p>
        </w:tc>
      </w:tr>
      <w:tr w:rsidR="00A629DC" w:rsidRPr="00D70E04" w:rsidTr="000157E4">
        <w:tc>
          <w:tcPr>
            <w:tcW w:w="1129" w:type="dxa"/>
            <w:vAlign w:val="center"/>
          </w:tcPr>
          <w:p w:rsidR="00A629DC" w:rsidRPr="00215A26" w:rsidRDefault="00A629DC" w:rsidP="00A629DC">
            <w:pPr>
              <w:jc w:val="center"/>
              <w:rPr>
                <w:sz w:val="20"/>
              </w:rPr>
            </w:pPr>
            <w:r w:rsidRPr="00215A26">
              <w:rPr>
                <w:sz w:val="20"/>
              </w:rPr>
              <w:t>04.000.</w:t>
            </w:r>
          </w:p>
        </w:tc>
        <w:tc>
          <w:tcPr>
            <w:tcW w:w="1985" w:type="dxa"/>
          </w:tcPr>
          <w:p w:rsidR="00A629DC" w:rsidRPr="00215A26" w:rsidRDefault="00A629DC" w:rsidP="00A629DC">
            <w:pPr>
              <w:rPr>
                <w:sz w:val="20"/>
              </w:rPr>
            </w:pPr>
            <w:r w:rsidRPr="00215A26">
              <w:rPr>
                <w:sz w:val="20"/>
              </w:rPr>
              <w:t>Ekonomiskā darbība</w:t>
            </w:r>
          </w:p>
        </w:tc>
        <w:tc>
          <w:tcPr>
            <w:tcW w:w="1134" w:type="dxa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-66 421</w:t>
            </w:r>
          </w:p>
        </w:tc>
        <w:tc>
          <w:tcPr>
            <w:tcW w:w="1559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:rsidR="00A629DC" w:rsidRDefault="00A629DC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313 296</w:t>
            </w:r>
          </w:p>
        </w:tc>
        <w:tc>
          <w:tcPr>
            <w:tcW w:w="1134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246 875</w:t>
            </w:r>
          </w:p>
        </w:tc>
      </w:tr>
      <w:tr w:rsidR="00A629DC" w:rsidRPr="00D70E04" w:rsidTr="000157E4">
        <w:tc>
          <w:tcPr>
            <w:tcW w:w="1129" w:type="dxa"/>
            <w:vAlign w:val="center"/>
          </w:tcPr>
          <w:p w:rsidR="00A629DC" w:rsidRPr="00215A26" w:rsidRDefault="00A629DC" w:rsidP="00A629DC">
            <w:pPr>
              <w:jc w:val="center"/>
              <w:rPr>
                <w:sz w:val="20"/>
              </w:rPr>
            </w:pPr>
            <w:r w:rsidRPr="00215A26">
              <w:rPr>
                <w:sz w:val="20"/>
              </w:rPr>
              <w:t>05.000.</w:t>
            </w:r>
          </w:p>
        </w:tc>
        <w:tc>
          <w:tcPr>
            <w:tcW w:w="1985" w:type="dxa"/>
          </w:tcPr>
          <w:p w:rsidR="00A629DC" w:rsidRPr="00215A26" w:rsidRDefault="00A629DC" w:rsidP="00A629DC">
            <w:pPr>
              <w:rPr>
                <w:sz w:val="20"/>
              </w:rPr>
            </w:pPr>
            <w:r w:rsidRPr="00215A26">
              <w:rPr>
                <w:sz w:val="20"/>
              </w:rPr>
              <w:t>Vides aizsardzība</w:t>
            </w:r>
          </w:p>
        </w:tc>
        <w:tc>
          <w:tcPr>
            <w:tcW w:w="1134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69 413</w:t>
            </w:r>
          </w:p>
        </w:tc>
        <w:tc>
          <w:tcPr>
            <w:tcW w:w="1559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:rsidR="00A629DC" w:rsidRDefault="00A629DC" w:rsidP="00A629D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69 413</w:t>
            </w:r>
          </w:p>
        </w:tc>
      </w:tr>
      <w:tr w:rsidR="00A629DC" w:rsidRPr="00D70E04" w:rsidTr="000157E4">
        <w:tc>
          <w:tcPr>
            <w:tcW w:w="1129" w:type="dxa"/>
            <w:vAlign w:val="center"/>
          </w:tcPr>
          <w:p w:rsidR="00A629DC" w:rsidRPr="00215A26" w:rsidRDefault="00A629DC" w:rsidP="00A629DC">
            <w:pPr>
              <w:jc w:val="center"/>
              <w:rPr>
                <w:sz w:val="20"/>
              </w:rPr>
            </w:pPr>
            <w:r w:rsidRPr="00215A26">
              <w:rPr>
                <w:sz w:val="20"/>
              </w:rPr>
              <w:t>06.000.</w:t>
            </w:r>
          </w:p>
        </w:tc>
        <w:tc>
          <w:tcPr>
            <w:tcW w:w="1985" w:type="dxa"/>
          </w:tcPr>
          <w:p w:rsidR="00A629DC" w:rsidRPr="00215A26" w:rsidRDefault="00A629DC" w:rsidP="00A629DC">
            <w:pPr>
              <w:rPr>
                <w:sz w:val="20"/>
              </w:rPr>
            </w:pPr>
            <w:r w:rsidRPr="00215A26">
              <w:rPr>
                <w:sz w:val="20"/>
              </w:rPr>
              <w:t>Teritoriju un mājokļu apsaimniekošana</w:t>
            </w:r>
          </w:p>
        </w:tc>
        <w:tc>
          <w:tcPr>
            <w:tcW w:w="1134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410 269</w:t>
            </w:r>
          </w:p>
        </w:tc>
        <w:tc>
          <w:tcPr>
            <w:tcW w:w="1559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26 536</w:t>
            </w:r>
          </w:p>
        </w:tc>
        <w:tc>
          <w:tcPr>
            <w:tcW w:w="1276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:rsidR="00A629DC" w:rsidRDefault="00A629DC" w:rsidP="00A629D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436 805</w:t>
            </w:r>
          </w:p>
        </w:tc>
      </w:tr>
      <w:tr w:rsidR="00A629DC" w:rsidRPr="00D70E04" w:rsidTr="000157E4">
        <w:tc>
          <w:tcPr>
            <w:tcW w:w="1129" w:type="dxa"/>
            <w:vAlign w:val="center"/>
          </w:tcPr>
          <w:p w:rsidR="00A629DC" w:rsidRPr="00215A26" w:rsidRDefault="00A629DC" w:rsidP="00A629DC">
            <w:pPr>
              <w:jc w:val="center"/>
              <w:rPr>
                <w:sz w:val="20"/>
              </w:rPr>
            </w:pPr>
            <w:r w:rsidRPr="00215A26">
              <w:rPr>
                <w:sz w:val="20"/>
              </w:rPr>
              <w:t>07.000.</w:t>
            </w:r>
          </w:p>
        </w:tc>
        <w:tc>
          <w:tcPr>
            <w:tcW w:w="1985" w:type="dxa"/>
          </w:tcPr>
          <w:p w:rsidR="00A629DC" w:rsidRPr="00215A26" w:rsidRDefault="00A629DC" w:rsidP="00A629DC">
            <w:pPr>
              <w:rPr>
                <w:sz w:val="20"/>
              </w:rPr>
            </w:pPr>
            <w:r w:rsidRPr="00215A26">
              <w:rPr>
                <w:sz w:val="20"/>
              </w:rPr>
              <w:t>Veselība</w:t>
            </w:r>
          </w:p>
        </w:tc>
        <w:tc>
          <w:tcPr>
            <w:tcW w:w="1134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  <w:tc>
          <w:tcPr>
            <w:tcW w:w="1559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21 193</w:t>
            </w:r>
          </w:p>
        </w:tc>
        <w:tc>
          <w:tcPr>
            <w:tcW w:w="1134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41 193</w:t>
            </w:r>
          </w:p>
        </w:tc>
      </w:tr>
      <w:tr w:rsidR="00A629DC" w:rsidRPr="00D70E04" w:rsidTr="000157E4">
        <w:tc>
          <w:tcPr>
            <w:tcW w:w="1129" w:type="dxa"/>
            <w:vAlign w:val="center"/>
          </w:tcPr>
          <w:p w:rsidR="00A629DC" w:rsidRPr="00215A26" w:rsidRDefault="00A629DC" w:rsidP="00A629DC">
            <w:pPr>
              <w:jc w:val="center"/>
              <w:rPr>
                <w:sz w:val="20"/>
              </w:rPr>
            </w:pPr>
            <w:r w:rsidRPr="00215A26">
              <w:rPr>
                <w:sz w:val="20"/>
              </w:rPr>
              <w:t>08.000.</w:t>
            </w:r>
          </w:p>
        </w:tc>
        <w:tc>
          <w:tcPr>
            <w:tcW w:w="1985" w:type="dxa"/>
          </w:tcPr>
          <w:p w:rsidR="00A629DC" w:rsidRPr="00215A26" w:rsidRDefault="00A629DC" w:rsidP="00A629DC">
            <w:pPr>
              <w:rPr>
                <w:sz w:val="20"/>
              </w:rPr>
            </w:pPr>
            <w:r w:rsidRPr="00215A26">
              <w:rPr>
                <w:sz w:val="20"/>
              </w:rPr>
              <w:t>Atpūta, kultūra un reliģija</w:t>
            </w:r>
          </w:p>
        </w:tc>
        <w:tc>
          <w:tcPr>
            <w:tcW w:w="1134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9 000</w:t>
            </w:r>
          </w:p>
        </w:tc>
        <w:tc>
          <w:tcPr>
            <w:tcW w:w="1559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-88 110</w:t>
            </w:r>
          </w:p>
        </w:tc>
        <w:tc>
          <w:tcPr>
            <w:tcW w:w="1276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:rsidR="00A629DC" w:rsidRDefault="00A629DC" w:rsidP="00A629DC">
            <w:pPr>
              <w:jc w:val="right"/>
              <w:rPr>
                <w:sz w:val="20"/>
              </w:rPr>
            </w:pPr>
          </w:p>
          <w:p w:rsidR="00A629DC" w:rsidRDefault="00A629DC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15 851</w:t>
            </w:r>
          </w:p>
        </w:tc>
        <w:tc>
          <w:tcPr>
            <w:tcW w:w="1134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-63 259</w:t>
            </w:r>
          </w:p>
        </w:tc>
      </w:tr>
      <w:tr w:rsidR="00A629DC" w:rsidRPr="00D70E04" w:rsidTr="000157E4">
        <w:tc>
          <w:tcPr>
            <w:tcW w:w="1129" w:type="dxa"/>
            <w:vAlign w:val="center"/>
          </w:tcPr>
          <w:p w:rsidR="00A629DC" w:rsidRPr="00215A26" w:rsidRDefault="00A629DC" w:rsidP="00A629DC">
            <w:pPr>
              <w:jc w:val="center"/>
              <w:rPr>
                <w:sz w:val="20"/>
              </w:rPr>
            </w:pPr>
            <w:r w:rsidRPr="00215A26">
              <w:rPr>
                <w:sz w:val="20"/>
              </w:rPr>
              <w:t>09.000.</w:t>
            </w:r>
          </w:p>
        </w:tc>
        <w:tc>
          <w:tcPr>
            <w:tcW w:w="1985" w:type="dxa"/>
          </w:tcPr>
          <w:p w:rsidR="00A629DC" w:rsidRPr="00215A26" w:rsidRDefault="00A629DC" w:rsidP="00A629DC">
            <w:pPr>
              <w:rPr>
                <w:sz w:val="20"/>
              </w:rPr>
            </w:pPr>
            <w:r w:rsidRPr="00215A26">
              <w:rPr>
                <w:sz w:val="20"/>
              </w:rPr>
              <w:t>Izglītība</w:t>
            </w:r>
          </w:p>
        </w:tc>
        <w:tc>
          <w:tcPr>
            <w:tcW w:w="1134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204 715</w:t>
            </w:r>
          </w:p>
        </w:tc>
        <w:tc>
          <w:tcPr>
            <w:tcW w:w="1559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14 745</w:t>
            </w:r>
          </w:p>
        </w:tc>
        <w:tc>
          <w:tcPr>
            <w:tcW w:w="1276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:rsidR="00A629DC" w:rsidRDefault="00817EF9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4 887 034</w:t>
            </w:r>
          </w:p>
        </w:tc>
        <w:tc>
          <w:tcPr>
            <w:tcW w:w="1134" w:type="dxa"/>
            <w:vAlign w:val="center"/>
          </w:tcPr>
          <w:p w:rsidR="00A629DC" w:rsidRPr="00215A26" w:rsidRDefault="00A629DC" w:rsidP="00817EF9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5 106 4</w:t>
            </w:r>
            <w:r w:rsidR="00817EF9">
              <w:rPr>
                <w:sz w:val="20"/>
              </w:rPr>
              <w:t>94</w:t>
            </w:r>
          </w:p>
        </w:tc>
      </w:tr>
      <w:tr w:rsidR="00A629DC" w:rsidRPr="00D70E04" w:rsidTr="000157E4">
        <w:tc>
          <w:tcPr>
            <w:tcW w:w="1129" w:type="dxa"/>
            <w:vAlign w:val="center"/>
          </w:tcPr>
          <w:p w:rsidR="00A629DC" w:rsidRPr="00215A26" w:rsidRDefault="00A629DC" w:rsidP="00A629DC">
            <w:pPr>
              <w:jc w:val="center"/>
              <w:rPr>
                <w:sz w:val="20"/>
              </w:rPr>
            </w:pPr>
            <w:r w:rsidRPr="00215A26">
              <w:rPr>
                <w:sz w:val="20"/>
              </w:rPr>
              <w:t>10.000.</w:t>
            </w:r>
          </w:p>
        </w:tc>
        <w:tc>
          <w:tcPr>
            <w:tcW w:w="1985" w:type="dxa"/>
          </w:tcPr>
          <w:p w:rsidR="00A629DC" w:rsidRPr="00215A26" w:rsidRDefault="00A629DC" w:rsidP="00A629DC">
            <w:pPr>
              <w:rPr>
                <w:sz w:val="20"/>
              </w:rPr>
            </w:pPr>
            <w:r w:rsidRPr="00215A26">
              <w:rPr>
                <w:sz w:val="20"/>
              </w:rPr>
              <w:t>Sociālā aizsardzība</w:t>
            </w:r>
          </w:p>
        </w:tc>
        <w:tc>
          <w:tcPr>
            <w:tcW w:w="1134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-1 105 823</w:t>
            </w:r>
          </w:p>
        </w:tc>
        <w:tc>
          <w:tcPr>
            <w:tcW w:w="1559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276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:rsidR="00A629DC" w:rsidRDefault="00F04E01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2 666</w:t>
            </w:r>
          </w:p>
        </w:tc>
        <w:tc>
          <w:tcPr>
            <w:tcW w:w="1134" w:type="dxa"/>
            <w:vAlign w:val="center"/>
          </w:tcPr>
          <w:p w:rsidR="00A629DC" w:rsidRPr="00215A26" w:rsidRDefault="00A629DC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-1 102 687</w:t>
            </w:r>
          </w:p>
        </w:tc>
      </w:tr>
      <w:tr w:rsidR="00A629DC" w:rsidRPr="00D70E04" w:rsidTr="000157E4">
        <w:tc>
          <w:tcPr>
            <w:tcW w:w="3114" w:type="dxa"/>
            <w:gridSpan w:val="2"/>
            <w:vAlign w:val="center"/>
          </w:tcPr>
          <w:p w:rsidR="00A629DC" w:rsidRPr="00215A26" w:rsidRDefault="00A629DC" w:rsidP="00A629DC">
            <w:pPr>
              <w:rPr>
                <w:b/>
                <w:sz w:val="20"/>
              </w:rPr>
            </w:pPr>
            <w:r w:rsidRPr="00215A26">
              <w:rPr>
                <w:b/>
                <w:sz w:val="20"/>
              </w:rPr>
              <w:t>Saņemto ilgtermiņa aizdevumu atmaksa</w:t>
            </w:r>
          </w:p>
        </w:tc>
        <w:tc>
          <w:tcPr>
            <w:tcW w:w="1134" w:type="dxa"/>
            <w:vAlign w:val="center"/>
          </w:tcPr>
          <w:p w:rsidR="00A629DC" w:rsidRPr="00215A26" w:rsidRDefault="00A629DC" w:rsidP="00A629DC">
            <w:pPr>
              <w:jc w:val="right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A629DC" w:rsidRPr="00215A26" w:rsidRDefault="00A629DC" w:rsidP="00A629D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28 377</w:t>
            </w:r>
          </w:p>
        </w:tc>
        <w:tc>
          <w:tcPr>
            <w:tcW w:w="1276" w:type="dxa"/>
            <w:vAlign w:val="center"/>
          </w:tcPr>
          <w:p w:rsidR="00A629DC" w:rsidRPr="00215A26" w:rsidRDefault="00A629DC" w:rsidP="00A629DC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629DC" w:rsidRPr="00215A26" w:rsidRDefault="00A629DC" w:rsidP="00A629D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568 023</w:t>
            </w:r>
          </w:p>
        </w:tc>
        <w:tc>
          <w:tcPr>
            <w:tcW w:w="1134" w:type="dxa"/>
            <w:vAlign w:val="center"/>
          </w:tcPr>
          <w:p w:rsidR="00A629DC" w:rsidRPr="00215A26" w:rsidRDefault="00A629DC" w:rsidP="00A629D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596 400</w:t>
            </w:r>
          </w:p>
        </w:tc>
      </w:tr>
      <w:tr w:rsidR="00A629DC" w:rsidRPr="00D70E04" w:rsidTr="000157E4">
        <w:tc>
          <w:tcPr>
            <w:tcW w:w="3114" w:type="dxa"/>
            <w:gridSpan w:val="2"/>
            <w:vAlign w:val="center"/>
          </w:tcPr>
          <w:p w:rsidR="00A629DC" w:rsidRPr="00215A26" w:rsidRDefault="00A629DC" w:rsidP="00A629D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Akcijas un cita līdzdalība komersantu pašu kapitālā, t.sk.</w:t>
            </w:r>
          </w:p>
        </w:tc>
        <w:tc>
          <w:tcPr>
            <w:tcW w:w="1134" w:type="dxa"/>
            <w:vAlign w:val="center"/>
          </w:tcPr>
          <w:p w:rsidR="00A629DC" w:rsidRPr="00B00F76" w:rsidRDefault="00F04E01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43 923</w:t>
            </w:r>
          </w:p>
        </w:tc>
        <w:tc>
          <w:tcPr>
            <w:tcW w:w="1559" w:type="dxa"/>
            <w:vAlign w:val="center"/>
          </w:tcPr>
          <w:p w:rsidR="00A629DC" w:rsidRDefault="00A629DC" w:rsidP="00A629DC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629DC" w:rsidRDefault="00A629DC" w:rsidP="00A629DC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629DC" w:rsidRDefault="00A629DC" w:rsidP="00A629D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629DC" w:rsidRDefault="00F04E01" w:rsidP="00A629D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43 923</w:t>
            </w:r>
          </w:p>
        </w:tc>
      </w:tr>
      <w:tr w:rsidR="00A629DC" w:rsidRPr="00D70E04" w:rsidTr="000157E4">
        <w:tc>
          <w:tcPr>
            <w:tcW w:w="3114" w:type="dxa"/>
            <w:gridSpan w:val="2"/>
            <w:vAlign w:val="center"/>
          </w:tcPr>
          <w:p w:rsidR="00A629DC" w:rsidRPr="00B00F76" w:rsidRDefault="00A629DC" w:rsidP="00A629DC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SIA “Jelgavas poliklīnika”</w:t>
            </w:r>
          </w:p>
        </w:tc>
        <w:tc>
          <w:tcPr>
            <w:tcW w:w="1134" w:type="dxa"/>
            <w:vAlign w:val="center"/>
          </w:tcPr>
          <w:p w:rsidR="00A629DC" w:rsidRPr="00B00F76" w:rsidRDefault="00A629DC" w:rsidP="00A629DC">
            <w:pPr>
              <w:jc w:val="right"/>
              <w:rPr>
                <w:i/>
                <w:sz w:val="20"/>
              </w:rPr>
            </w:pPr>
            <w:r w:rsidRPr="00B00F76">
              <w:rPr>
                <w:i/>
                <w:sz w:val="20"/>
              </w:rPr>
              <w:t>25 692</w:t>
            </w:r>
          </w:p>
        </w:tc>
        <w:tc>
          <w:tcPr>
            <w:tcW w:w="1559" w:type="dxa"/>
            <w:vAlign w:val="center"/>
          </w:tcPr>
          <w:p w:rsidR="00A629DC" w:rsidRDefault="00A629DC" w:rsidP="00A629DC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629DC" w:rsidRDefault="00A629DC" w:rsidP="00A629DC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629DC" w:rsidRDefault="00A629DC" w:rsidP="00A629D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629DC" w:rsidRPr="00B00F76" w:rsidRDefault="00A629DC" w:rsidP="00A629DC">
            <w:pPr>
              <w:jc w:val="right"/>
              <w:rPr>
                <w:i/>
                <w:sz w:val="20"/>
              </w:rPr>
            </w:pPr>
            <w:r w:rsidRPr="00B00F76">
              <w:rPr>
                <w:i/>
                <w:sz w:val="20"/>
              </w:rPr>
              <w:t>25 692</w:t>
            </w:r>
          </w:p>
        </w:tc>
      </w:tr>
      <w:tr w:rsidR="00A629DC" w:rsidRPr="00D70E04" w:rsidTr="000157E4">
        <w:tc>
          <w:tcPr>
            <w:tcW w:w="3114" w:type="dxa"/>
            <w:gridSpan w:val="2"/>
            <w:vAlign w:val="center"/>
          </w:tcPr>
          <w:p w:rsidR="00A629DC" w:rsidRDefault="00A629DC" w:rsidP="00A629DC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SIA “Jelgavas ūdens”</w:t>
            </w:r>
          </w:p>
        </w:tc>
        <w:tc>
          <w:tcPr>
            <w:tcW w:w="1134" w:type="dxa"/>
            <w:vAlign w:val="center"/>
          </w:tcPr>
          <w:p w:rsidR="00A629DC" w:rsidRPr="00B00F76" w:rsidRDefault="00A629DC" w:rsidP="00A629DC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-826</w:t>
            </w:r>
          </w:p>
        </w:tc>
        <w:tc>
          <w:tcPr>
            <w:tcW w:w="1559" w:type="dxa"/>
            <w:vAlign w:val="center"/>
          </w:tcPr>
          <w:p w:rsidR="00A629DC" w:rsidRDefault="00A629DC" w:rsidP="00A629DC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629DC" w:rsidRDefault="00A629DC" w:rsidP="00A629DC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629DC" w:rsidRDefault="00A629DC" w:rsidP="00A629D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629DC" w:rsidRPr="00B00F76" w:rsidRDefault="00A629DC" w:rsidP="00A629DC">
            <w:pPr>
              <w:jc w:val="right"/>
              <w:rPr>
                <w:i/>
                <w:sz w:val="20"/>
              </w:rPr>
            </w:pPr>
            <w:r w:rsidRPr="00B00F76">
              <w:rPr>
                <w:i/>
                <w:sz w:val="20"/>
              </w:rPr>
              <w:t>-826</w:t>
            </w:r>
          </w:p>
        </w:tc>
      </w:tr>
      <w:tr w:rsidR="00A629DC" w:rsidRPr="00D70E04" w:rsidTr="000157E4">
        <w:tc>
          <w:tcPr>
            <w:tcW w:w="3114" w:type="dxa"/>
            <w:gridSpan w:val="2"/>
            <w:vAlign w:val="center"/>
          </w:tcPr>
          <w:p w:rsidR="00A629DC" w:rsidRDefault="00A629DC" w:rsidP="00A629DC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SIA “Zemgales Olimpiskais centrs”</w:t>
            </w:r>
          </w:p>
        </w:tc>
        <w:tc>
          <w:tcPr>
            <w:tcW w:w="1134" w:type="dxa"/>
            <w:vAlign w:val="center"/>
          </w:tcPr>
          <w:p w:rsidR="00A629DC" w:rsidRDefault="00F04E01" w:rsidP="00A629DC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19 057</w:t>
            </w:r>
          </w:p>
        </w:tc>
        <w:tc>
          <w:tcPr>
            <w:tcW w:w="1559" w:type="dxa"/>
            <w:vAlign w:val="center"/>
          </w:tcPr>
          <w:p w:rsidR="00A629DC" w:rsidRDefault="00A629DC" w:rsidP="00A629DC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629DC" w:rsidRDefault="00A629DC" w:rsidP="00A629DC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629DC" w:rsidRDefault="00A629DC" w:rsidP="00A629D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629DC" w:rsidRPr="00B00F76" w:rsidRDefault="00F04E01" w:rsidP="00A629DC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19 057</w:t>
            </w:r>
          </w:p>
        </w:tc>
      </w:tr>
      <w:tr w:rsidR="00A629DC" w:rsidRPr="00D70E04" w:rsidTr="000157E4">
        <w:tc>
          <w:tcPr>
            <w:tcW w:w="3114" w:type="dxa"/>
            <w:gridSpan w:val="2"/>
            <w:vAlign w:val="center"/>
          </w:tcPr>
          <w:p w:rsidR="00A629DC" w:rsidRPr="00215A26" w:rsidRDefault="00A629DC" w:rsidP="00A629DC">
            <w:pPr>
              <w:jc w:val="center"/>
              <w:rPr>
                <w:b/>
                <w:sz w:val="20"/>
              </w:rPr>
            </w:pPr>
            <w:r w:rsidRPr="00215A26">
              <w:rPr>
                <w:b/>
                <w:sz w:val="20"/>
              </w:rPr>
              <w:t>Naudas līdzekļu atlikums</w:t>
            </w:r>
          </w:p>
        </w:tc>
        <w:tc>
          <w:tcPr>
            <w:tcW w:w="1134" w:type="dxa"/>
            <w:vAlign w:val="center"/>
          </w:tcPr>
          <w:p w:rsidR="00A629DC" w:rsidRPr="00215A26" w:rsidRDefault="00F04E01" w:rsidP="00A62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-906 284</w:t>
            </w:r>
          </w:p>
        </w:tc>
        <w:tc>
          <w:tcPr>
            <w:tcW w:w="1559" w:type="dxa"/>
            <w:vAlign w:val="center"/>
          </w:tcPr>
          <w:p w:rsidR="00A629DC" w:rsidRPr="00215A26" w:rsidRDefault="00A629DC" w:rsidP="00A629DC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629DC" w:rsidRPr="00215A26" w:rsidRDefault="00A629DC" w:rsidP="00A629DC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629DC" w:rsidRPr="00215A26" w:rsidRDefault="00A629DC" w:rsidP="00A629D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629DC" w:rsidRPr="00215A26" w:rsidRDefault="00F04E01" w:rsidP="00A629D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-906 284</w:t>
            </w:r>
          </w:p>
        </w:tc>
      </w:tr>
      <w:tr w:rsidR="00A629DC" w:rsidRPr="00D70E04" w:rsidTr="000157E4">
        <w:tc>
          <w:tcPr>
            <w:tcW w:w="3114" w:type="dxa"/>
            <w:gridSpan w:val="2"/>
            <w:vAlign w:val="center"/>
          </w:tcPr>
          <w:p w:rsidR="00A629DC" w:rsidRPr="00215A26" w:rsidRDefault="00A629DC" w:rsidP="00A629DC">
            <w:pPr>
              <w:jc w:val="center"/>
              <w:rPr>
                <w:b/>
                <w:sz w:val="20"/>
              </w:rPr>
            </w:pPr>
            <w:r w:rsidRPr="00215A26">
              <w:rPr>
                <w:b/>
                <w:sz w:val="20"/>
              </w:rPr>
              <w:t>PAVISAM IZDEVUMI</w:t>
            </w:r>
          </w:p>
        </w:tc>
        <w:tc>
          <w:tcPr>
            <w:tcW w:w="1134" w:type="dxa"/>
            <w:vAlign w:val="center"/>
          </w:tcPr>
          <w:p w:rsidR="00A629DC" w:rsidRPr="00467C88" w:rsidRDefault="00467C88" w:rsidP="00A629DC">
            <w:pPr>
              <w:jc w:val="right"/>
              <w:rPr>
                <w:b/>
                <w:color w:val="FF0000"/>
                <w:sz w:val="20"/>
              </w:rPr>
            </w:pPr>
            <w:r w:rsidRPr="0029345C">
              <w:rPr>
                <w:b/>
                <w:sz w:val="20"/>
              </w:rPr>
              <w:t>-1 048 453</w:t>
            </w:r>
          </w:p>
        </w:tc>
        <w:tc>
          <w:tcPr>
            <w:tcW w:w="1559" w:type="dxa"/>
            <w:vAlign w:val="center"/>
          </w:tcPr>
          <w:p w:rsidR="00A629DC" w:rsidRPr="00215A26" w:rsidRDefault="00BF5E6C" w:rsidP="00A629D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-17 982</w:t>
            </w:r>
          </w:p>
        </w:tc>
        <w:tc>
          <w:tcPr>
            <w:tcW w:w="1276" w:type="dxa"/>
            <w:vAlign w:val="center"/>
          </w:tcPr>
          <w:p w:rsidR="00A629DC" w:rsidRPr="00215A26" w:rsidRDefault="00BF5E6C" w:rsidP="00A629D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-82 752</w:t>
            </w:r>
          </w:p>
        </w:tc>
        <w:tc>
          <w:tcPr>
            <w:tcW w:w="1276" w:type="dxa"/>
            <w:vAlign w:val="center"/>
          </w:tcPr>
          <w:p w:rsidR="00A629DC" w:rsidRPr="00215A26" w:rsidRDefault="00467C88" w:rsidP="00A629D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5 981 400</w:t>
            </w:r>
          </w:p>
        </w:tc>
        <w:tc>
          <w:tcPr>
            <w:tcW w:w="1134" w:type="dxa"/>
            <w:vAlign w:val="center"/>
          </w:tcPr>
          <w:p w:rsidR="00A629DC" w:rsidRPr="00215A26" w:rsidRDefault="00B2233B" w:rsidP="00817EF9">
            <w:pPr>
              <w:jc w:val="right"/>
              <w:rPr>
                <w:b/>
                <w:sz w:val="20"/>
              </w:rPr>
            </w:pPr>
            <w:r w:rsidRPr="00BF5E6C">
              <w:rPr>
                <w:b/>
                <w:sz w:val="20"/>
              </w:rPr>
              <w:t xml:space="preserve">4 832 </w:t>
            </w:r>
            <w:r w:rsidR="00817EF9">
              <w:rPr>
                <w:b/>
                <w:sz w:val="20"/>
              </w:rPr>
              <w:t>307</w:t>
            </w:r>
          </w:p>
        </w:tc>
      </w:tr>
    </w:tbl>
    <w:p w:rsidR="00B859C4" w:rsidRPr="00D70E04" w:rsidRDefault="00B859C4" w:rsidP="00167C89">
      <w:pPr>
        <w:jc w:val="both"/>
        <w:rPr>
          <w:color w:val="FF0000"/>
        </w:rPr>
      </w:pPr>
    </w:p>
    <w:p w:rsidR="00167C89" w:rsidRDefault="00167C89" w:rsidP="00167C89">
      <w:pPr>
        <w:jc w:val="both"/>
      </w:pPr>
      <w:r w:rsidRPr="001A00C9">
        <w:rPr>
          <w:b/>
        </w:rPr>
        <w:t>01.000.Vispārējie valdības dienesti</w:t>
      </w:r>
      <w:r w:rsidR="00FD5E7F" w:rsidRPr="001A00C9">
        <w:rPr>
          <w:b/>
        </w:rPr>
        <w:t xml:space="preserve"> </w:t>
      </w:r>
      <w:r w:rsidR="00FD5E7F" w:rsidRPr="009B2998">
        <w:rPr>
          <w:b/>
        </w:rPr>
        <w:t>–</w:t>
      </w:r>
      <w:r w:rsidR="000276EB" w:rsidRPr="009B2998">
        <w:rPr>
          <w:b/>
        </w:rPr>
        <w:t xml:space="preserve"> </w:t>
      </w:r>
      <w:r w:rsidR="009B2998">
        <w:rPr>
          <w:i/>
        </w:rPr>
        <w:t>samazināti</w:t>
      </w:r>
      <w:r w:rsidR="00A77772" w:rsidRPr="009B2998">
        <w:rPr>
          <w:i/>
        </w:rPr>
        <w:t xml:space="preserve"> izdevumi</w:t>
      </w:r>
      <w:r w:rsidR="00A77772" w:rsidRPr="009B2998">
        <w:t xml:space="preserve"> par </w:t>
      </w:r>
      <w:r w:rsidR="00CA6B68">
        <w:rPr>
          <w:b/>
        </w:rPr>
        <w:t>-</w:t>
      </w:r>
      <w:r w:rsidR="00BF5E6C">
        <w:rPr>
          <w:b/>
        </w:rPr>
        <w:t>55 359</w:t>
      </w:r>
      <w:r w:rsidRPr="009B2998">
        <w:rPr>
          <w:b/>
        </w:rPr>
        <w:t> </w:t>
      </w:r>
      <w:r w:rsidRPr="009B2998">
        <w:rPr>
          <w:b/>
          <w:i/>
        </w:rPr>
        <w:t>euro</w:t>
      </w:r>
      <w:r w:rsidRPr="009B2998">
        <w:t>, t.sk</w:t>
      </w:r>
      <w:r w:rsidRPr="0073367C">
        <w:t>.:</w:t>
      </w:r>
    </w:p>
    <w:p w:rsidR="00066252" w:rsidRDefault="00066252" w:rsidP="00167C89">
      <w:pPr>
        <w:jc w:val="both"/>
        <w:rPr>
          <w:b/>
        </w:rPr>
      </w:pPr>
    </w:p>
    <w:p w:rsidR="00C4390F" w:rsidRPr="00C4390F" w:rsidRDefault="00C4390F" w:rsidP="00167C89">
      <w:pPr>
        <w:jc w:val="both"/>
        <w:rPr>
          <w:b/>
        </w:rPr>
      </w:pPr>
      <w:r w:rsidRPr="00C4390F">
        <w:rPr>
          <w:b/>
        </w:rPr>
        <w:t>01.111.</w:t>
      </w:r>
      <w:r>
        <w:rPr>
          <w:b/>
        </w:rPr>
        <w:t xml:space="preserve">Izpildvaras institūcija </w:t>
      </w:r>
      <w:r w:rsidRPr="00C4390F">
        <w:rPr>
          <w:i/>
        </w:rPr>
        <w:t>palielināti</w:t>
      </w:r>
      <w:r>
        <w:rPr>
          <w:i/>
        </w:rPr>
        <w:t xml:space="preserve"> izdevumi </w:t>
      </w:r>
      <w:r>
        <w:t xml:space="preserve">par </w:t>
      </w:r>
      <w:r w:rsidRPr="00850D22">
        <w:rPr>
          <w:b/>
        </w:rPr>
        <w:t xml:space="preserve">15 363 </w:t>
      </w:r>
      <w:r w:rsidRPr="00850D22">
        <w:rPr>
          <w:b/>
          <w:i/>
        </w:rPr>
        <w:t>euro</w:t>
      </w:r>
      <w:r>
        <w:t xml:space="preserve">, kur </w:t>
      </w:r>
    </w:p>
    <w:p w:rsidR="006F1069" w:rsidRDefault="000157E4" w:rsidP="00D40DA9">
      <w:pPr>
        <w:pStyle w:val="ListParagraph"/>
        <w:numPr>
          <w:ilvl w:val="0"/>
          <w:numId w:val="8"/>
        </w:numPr>
        <w:jc w:val="both"/>
      </w:pPr>
      <w:r>
        <w:t>15 </w:t>
      </w:r>
      <w:r w:rsidR="00CA6B68">
        <w:t>543</w:t>
      </w:r>
      <w:r w:rsidR="00385CB0" w:rsidRPr="001A00C9">
        <w:t> </w:t>
      </w:r>
      <w:r w:rsidR="0078185C" w:rsidRPr="001A00C9">
        <w:rPr>
          <w:i/>
        </w:rPr>
        <w:t xml:space="preserve">euro </w:t>
      </w:r>
      <w:r w:rsidR="00500DEB" w:rsidRPr="001A00C9">
        <w:t>–</w:t>
      </w:r>
      <w:r w:rsidR="00385CB0" w:rsidRPr="001A00C9">
        <w:t xml:space="preserve"> </w:t>
      </w:r>
      <w:r w:rsidR="009B2998">
        <w:t>p</w:t>
      </w:r>
      <w:r w:rsidR="001A00C9" w:rsidRPr="001A00C9">
        <w:t>ievirzīta dotācija</w:t>
      </w:r>
      <w:r w:rsidR="00CA6B68">
        <w:t xml:space="preserve"> no programmas ”Izdevumi neparedzētiem gadījumiem” Jelgavas iedzīvotāju karšu izgatavošanai</w:t>
      </w:r>
      <w:r w:rsidR="006F1069" w:rsidRPr="009B2998">
        <w:t>;</w:t>
      </w:r>
    </w:p>
    <w:p w:rsidR="005D1322" w:rsidRDefault="005D1322" w:rsidP="00D40DA9">
      <w:pPr>
        <w:pStyle w:val="ListParagraph"/>
        <w:numPr>
          <w:ilvl w:val="0"/>
          <w:numId w:val="8"/>
        </w:numPr>
        <w:jc w:val="both"/>
      </w:pPr>
      <w:r>
        <w:lastRenderedPageBreak/>
        <w:t xml:space="preserve">-180 </w:t>
      </w:r>
      <w:r>
        <w:rPr>
          <w:i/>
        </w:rPr>
        <w:t>euro</w:t>
      </w:r>
      <w:r>
        <w:t xml:space="preserve"> </w:t>
      </w:r>
      <w:r w:rsidRPr="001A00C9">
        <w:t xml:space="preserve">– </w:t>
      </w:r>
      <w:r>
        <w:t>samazināta dotācija no dabas resursu nodokļa</w:t>
      </w:r>
      <w:r w:rsidR="00C4390F">
        <w:t>.</w:t>
      </w:r>
    </w:p>
    <w:p w:rsidR="00C4390F" w:rsidRDefault="00C4390F" w:rsidP="00C4390F">
      <w:pPr>
        <w:jc w:val="both"/>
        <w:rPr>
          <w:b/>
        </w:rPr>
      </w:pPr>
    </w:p>
    <w:p w:rsidR="00C4390F" w:rsidRPr="00C4390F" w:rsidRDefault="00C4390F" w:rsidP="00C4390F">
      <w:pPr>
        <w:jc w:val="both"/>
        <w:rPr>
          <w:b/>
        </w:rPr>
      </w:pPr>
      <w:r w:rsidRPr="00C4390F">
        <w:rPr>
          <w:b/>
        </w:rPr>
        <w:t>01.831.</w:t>
      </w:r>
      <w:r>
        <w:rPr>
          <w:b/>
        </w:rPr>
        <w:t xml:space="preserve"> </w:t>
      </w:r>
      <w:r w:rsidRPr="00C4390F">
        <w:rPr>
          <w:b/>
        </w:rPr>
        <w:t>Transferti citām pašvaldībām izglītības funkciju nodrošināšanai</w:t>
      </w:r>
      <w:r>
        <w:rPr>
          <w:b/>
        </w:rPr>
        <w:t xml:space="preserve"> </w:t>
      </w:r>
      <w:r w:rsidRPr="00C4390F">
        <w:rPr>
          <w:i/>
        </w:rPr>
        <w:t>palielināti</w:t>
      </w:r>
      <w:r>
        <w:rPr>
          <w:i/>
        </w:rPr>
        <w:t xml:space="preserve"> </w:t>
      </w:r>
      <w:r>
        <w:t xml:space="preserve">par </w:t>
      </w:r>
      <w:r w:rsidRPr="00C4390F">
        <w:rPr>
          <w:b/>
        </w:rPr>
        <w:t>131</w:t>
      </w:r>
      <w:r>
        <w:rPr>
          <w:b/>
        </w:rPr>
        <w:t> </w:t>
      </w:r>
      <w:r w:rsidRPr="00C4390F">
        <w:rPr>
          <w:b/>
        </w:rPr>
        <w:t>531</w:t>
      </w:r>
      <w:r>
        <w:rPr>
          <w:b/>
        </w:rPr>
        <w:t xml:space="preserve"> </w:t>
      </w:r>
      <w:r>
        <w:rPr>
          <w:b/>
          <w:i/>
        </w:rPr>
        <w:t>euro</w:t>
      </w:r>
      <w:r>
        <w:t xml:space="preserve">, jo </w:t>
      </w:r>
      <w:r w:rsidR="004F2CCB">
        <w:t>uz 01.09.2020.</w:t>
      </w:r>
      <w:r>
        <w:t>palielināj</w:t>
      </w:r>
      <w:r w:rsidR="004F2CCB">
        <w:t xml:space="preserve">ās vidējās izmaksas uz vienu </w:t>
      </w:r>
      <w:r>
        <w:t xml:space="preserve"> </w:t>
      </w:r>
      <w:r w:rsidR="000157E4">
        <w:t>izglītojamo</w:t>
      </w:r>
      <w:r w:rsidR="004F2CCB">
        <w:t xml:space="preserve"> (no 74,16 </w:t>
      </w:r>
      <w:r w:rsidR="004F2CCB">
        <w:rPr>
          <w:i/>
        </w:rPr>
        <w:t xml:space="preserve">euro </w:t>
      </w:r>
      <w:r w:rsidR="004F2CCB">
        <w:t xml:space="preserve">mēnesī uz 93,89 </w:t>
      </w:r>
      <w:r w:rsidR="004F2CCB">
        <w:rPr>
          <w:i/>
        </w:rPr>
        <w:t>euro</w:t>
      </w:r>
      <w:r w:rsidR="004F2CCB">
        <w:t>) neskatoties uz to, ka audzēkņu skaits ir</w:t>
      </w:r>
      <w:r w:rsidR="000157E4">
        <w:t xml:space="preserve"> </w:t>
      </w:r>
      <w:r w:rsidR="004F2CCB">
        <w:t>samazinājies</w:t>
      </w:r>
      <w:r>
        <w:t>, kas mācās citu pašvaldību izglītības iestādēs</w:t>
      </w:r>
      <w:r w:rsidR="004F2CCB">
        <w:t xml:space="preserve"> (no 965 audzēkņi uz 879)</w:t>
      </w:r>
      <w:r>
        <w:t>.</w:t>
      </w:r>
      <w:r w:rsidRPr="00C4390F">
        <w:rPr>
          <w:b/>
        </w:rPr>
        <w:t xml:space="preserve"> </w:t>
      </w:r>
    </w:p>
    <w:p w:rsidR="00C4390F" w:rsidRDefault="00C4390F" w:rsidP="00C4390F">
      <w:pPr>
        <w:ind w:left="142"/>
        <w:jc w:val="both"/>
      </w:pPr>
    </w:p>
    <w:p w:rsidR="009078F9" w:rsidRPr="002F22B9" w:rsidRDefault="00C4390F" w:rsidP="00C4390F">
      <w:pPr>
        <w:jc w:val="both"/>
      </w:pPr>
      <w:r w:rsidRPr="00C4390F">
        <w:rPr>
          <w:b/>
        </w:rPr>
        <w:t>01.890</w:t>
      </w:r>
      <w:r>
        <w:rPr>
          <w:b/>
        </w:rPr>
        <w:t>.</w:t>
      </w:r>
      <w:r w:rsidR="00794609" w:rsidRPr="002F22B9">
        <w:rPr>
          <w:i/>
        </w:rPr>
        <w:t xml:space="preserve"> </w:t>
      </w:r>
      <w:r w:rsidRPr="00C4390F">
        <w:rPr>
          <w:b/>
        </w:rPr>
        <w:t>P</w:t>
      </w:r>
      <w:r w:rsidR="00FD5E7F" w:rsidRPr="00C4390F">
        <w:rPr>
          <w:b/>
        </w:rPr>
        <w:t>rogrammai “Izdevumi neparedzētiem gadījumiem”</w:t>
      </w:r>
      <w:r w:rsidR="003562F0" w:rsidRPr="002F22B9">
        <w:t xml:space="preserve"> </w:t>
      </w:r>
      <w:r w:rsidR="003562F0" w:rsidRPr="00C4390F">
        <w:rPr>
          <w:i/>
        </w:rPr>
        <w:t>samazināti</w:t>
      </w:r>
      <w:r w:rsidR="003562F0" w:rsidRPr="002F22B9">
        <w:t xml:space="preserve"> </w:t>
      </w:r>
      <w:r w:rsidR="003562F0" w:rsidRPr="00C4390F">
        <w:rPr>
          <w:i/>
        </w:rPr>
        <w:t>izdevumi</w:t>
      </w:r>
      <w:r w:rsidR="003562F0" w:rsidRPr="002F22B9">
        <w:t xml:space="preserve"> </w:t>
      </w:r>
      <w:r>
        <w:t xml:space="preserve"> par </w:t>
      </w:r>
      <w:r w:rsidR="00AE0A85">
        <w:rPr>
          <w:b/>
        </w:rPr>
        <w:t xml:space="preserve">202 253 </w:t>
      </w:r>
      <w:r w:rsidR="00AE0A85">
        <w:rPr>
          <w:b/>
          <w:i/>
        </w:rPr>
        <w:t xml:space="preserve">euro </w:t>
      </w:r>
      <w:r w:rsidR="003562F0" w:rsidRPr="002F22B9">
        <w:t xml:space="preserve">attiecīgi tos novirzot kā </w:t>
      </w:r>
      <w:r w:rsidR="00FD5E7F" w:rsidRPr="002F22B9">
        <w:t xml:space="preserve">papildus </w:t>
      </w:r>
      <w:r w:rsidR="003562F0" w:rsidRPr="002F22B9">
        <w:t>finansējumu</w:t>
      </w:r>
      <w:r w:rsidR="00FD5E7F" w:rsidRPr="002F22B9">
        <w:t xml:space="preserve"> citu funkciju</w:t>
      </w:r>
      <w:r w:rsidR="00534D41" w:rsidRPr="002F22B9">
        <w:t xml:space="preserve"> (pasākumu)</w:t>
      </w:r>
      <w:r w:rsidR="00FD5E7F" w:rsidRPr="002F22B9">
        <w:t xml:space="preserve"> īstenošanai</w:t>
      </w:r>
      <w:r w:rsidR="001B237B" w:rsidRPr="002F22B9">
        <w:t>.</w:t>
      </w:r>
    </w:p>
    <w:p w:rsidR="00066252" w:rsidRDefault="00066252" w:rsidP="004920BF">
      <w:pPr>
        <w:jc w:val="both"/>
        <w:rPr>
          <w:b/>
        </w:rPr>
      </w:pPr>
    </w:p>
    <w:p w:rsidR="009A6B48" w:rsidRDefault="00845F3E" w:rsidP="004920BF">
      <w:pPr>
        <w:jc w:val="both"/>
      </w:pPr>
      <w:r w:rsidRPr="001A00C9">
        <w:rPr>
          <w:b/>
        </w:rPr>
        <w:t>03.0</w:t>
      </w:r>
      <w:r w:rsidR="00A36E0D" w:rsidRPr="001A00C9">
        <w:rPr>
          <w:b/>
        </w:rPr>
        <w:t>0</w:t>
      </w:r>
      <w:r w:rsidRPr="001A00C9">
        <w:rPr>
          <w:b/>
        </w:rPr>
        <w:t xml:space="preserve">0.Sabiedriskā kārtība un drošība </w:t>
      </w:r>
      <w:r w:rsidR="00FD6001" w:rsidRPr="001A00C9">
        <w:rPr>
          <w:b/>
        </w:rPr>
        <w:t>–</w:t>
      </w:r>
      <w:r w:rsidRPr="001A00C9">
        <w:rPr>
          <w:b/>
        </w:rPr>
        <w:t xml:space="preserve"> </w:t>
      </w:r>
      <w:r w:rsidR="00866462">
        <w:rPr>
          <w:i/>
        </w:rPr>
        <w:t xml:space="preserve">palielināti </w:t>
      </w:r>
      <w:r w:rsidRPr="001A00C9">
        <w:rPr>
          <w:i/>
        </w:rPr>
        <w:t>izdevumi</w:t>
      </w:r>
      <w:r w:rsidRPr="001A00C9">
        <w:t xml:space="preserve"> par </w:t>
      </w:r>
      <w:r w:rsidR="00355976">
        <w:rPr>
          <w:b/>
        </w:rPr>
        <w:t>418 793</w:t>
      </w:r>
      <w:r w:rsidRPr="009C651C">
        <w:rPr>
          <w:b/>
        </w:rPr>
        <w:t xml:space="preserve"> </w:t>
      </w:r>
      <w:r w:rsidRPr="009C651C">
        <w:rPr>
          <w:b/>
          <w:i/>
        </w:rPr>
        <w:t>euro,</w:t>
      </w:r>
      <w:r w:rsidR="009A6B48" w:rsidRPr="009C651C">
        <w:t xml:space="preserve"> </w:t>
      </w:r>
      <w:r w:rsidR="009A6B48">
        <w:t>t.sk.:</w:t>
      </w:r>
    </w:p>
    <w:p w:rsidR="009A6B48" w:rsidRDefault="005D1322" w:rsidP="00D40DA9">
      <w:pPr>
        <w:pStyle w:val="ListParagraph"/>
        <w:numPr>
          <w:ilvl w:val="0"/>
          <w:numId w:val="20"/>
        </w:numPr>
        <w:ind w:left="709" w:hanging="283"/>
        <w:jc w:val="both"/>
      </w:pPr>
      <w:r>
        <w:t>157 008</w:t>
      </w:r>
      <w:r w:rsidR="009A6B48" w:rsidRPr="009C651C">
        <w:t xml:space="preserve"> </w:t>
      </w:r>
      <w:r w:rsidR="009A6B48" w:rsidRPr="009C651C">
        <w:rPr>
          <w:i/>
        </w:rPr>
        <w:t>euro</w:t>
      </w:r>
      <w:r w:rsidR="009A6B48" w:rsidRPr="009C651C">
        <w:t xml:space="preserve"> </w:t>
      </w:r>
      <w:r>
        <w:t xml:space="preserve">papildus </w:t>
      </w:r>
      <w:r w:rsidR="009A6B48" w:rsidRPr="009C651C">
        <w:t xml:space="preserve">dotācija PI “Jelgavas pašvaldības </w:t>
      </w:r>
      <w:r>
        <w:t>policija</w:t>
      </w:r>
      <w:r w:rsidR="009A6B48" w:rsidRPr="009C651C">
        <w:t>”</w:t>
      </w:r>
      <w:r>
        <w:t xml:space="preserve"> </w:t>
      </w:r>
      <w:r w:rsidR="00866462">
        <w:t>uzturēšanas</w:t>
      </w:r>
      <w:r>
        <w:t xml:space="preserve"> izdevumu segšanai</w:t>
      </w:r>
      <w:r w:rsidR="00A97A62" w:rsidRPr="009C651C">
        <w:t>;</w:t>
      </w:r>
    </w:p>
    <w:p w:rsidR="00355976" w:rsidRDefault="00355976" w:rsidP="00D40DA9">
      <w:pPr>
        <w:pStyle w:val="ListParagraph"/>
        <w:numPr>
          <w:ilvl w:val="0"/>
          <w:numId w:val="20"/>
        </w:numPr>
        <w:ind w:left="709" w:hanging="283"/>
        <w:jc w:val="both"/>
      </w:pPr>
      <w:r>
        <w:t xml:space="preserve">286 785 </w:t>
      </w:r>
      <w:r>
        <w:rPr>
          <w:i/>
        </w:rPr>
        <w:t xml:space="preserve">euro </w:t>
      </w:r>
      <w:r>
        <w:t xml:space="preserve">ERAF </w:t>
      </w:r>
      <w:r w:rsidRPr="001A00C9">
        <w:t>projekta</w:t>
      </w:r>
      <w:r>
        <w:t xml:space="preserve"> “</w:t>
      </w:r>
      <w:r w:rsidRPr="00BF5E4A">
        <w:t>Jelgavas pilsētas pašvaldības policijas ēkas energoefektivitātes paaugstināšana</w:t>
      </w:r>
      <w:r>
        <w:t>” īstenošanai, kur</w:t>
      </w:r>
      <w:r w:rsidR="000157E4">
        <w:t>:</w:t>
      </w:r>
      <w:r>
        <w:t xml:space="preserve"> </w:t>
      </w:r>
    </w:p>
    <w:p w:rsidR="00355976" w:rsidRDefault="00355976" w:rsidP="000157E4">
      <w:pPr>
        <w:pStyle w:val="ListParagraph"/>
        <w:numPr>
          <w:ilvl w:val="0"/>
          <w:numId w:val="49"/>
        </w:numPr>
        <w:ind w:left="1418" w:hanging="272"/>
        <w:jc w:val="both"/>
      </w:pPr>
      <w:r>
        <w:t xml:space="preserve">173 431 </w:t>
      </w:r>
      <w:r>
        <w:rPr>
          <w:i/>
        </w:rPr>
        <w:t xml:space="preserve">euro </w:t>
      </w:r>
      <w:r w:rsidRPr="00E64A5D">
        <w:t xml:space="preserve">Centrālās finanšu un līgumu aģentūras </w:t>
      </w:r>
      <w:r w:rsidR="00DA1300">
        <w:t xml:space="preserve">(CFLA)  </w:t>
      </w:r>
      <w:r w:rsidRPr="00E64A5D">
        <w:t>finansējums</w:t>
      </w:r>
      <w:r>
        <w:t>,</w:t>
      </w:r>
    </w:p>
    <w:p w:rsidR="00355976" w:rsidRDefault="00355976" w:rsidP="000157E4">
      <w:pPr>
        <w:pStyle w:val="ListParagraph"/>
        <w:numPr>
          <w:ilvl w:val="0"/>
          <w:numId w:val="49"/>
        </w:numPr>
        <w:ind w:left="1418" w:hanging="272"/>
        <w:jc w:val="both"/>
      </w:pPr>
      <w:r>
        <w:t xml:space="preserve">113 354 </w:t>
      </w:r>
      <w:r>
        <w:rPr>
          <w:i/>
        </w:rPr>
        <w:t xml:space="preserve">euro </w:t>
      </w:r>
      <w:r>
        <w:t>aizņēmuma līdzekļi.</w:t>
      </w:r>
    </w:p>
    <w:p w:rsidR="005D1322" w:rsidRDefault="005D1322" w:rsidP="00D40DA9">
      <w:pPr>
        <w:pStyle w:val="ListParagraph"/>
        <w:numPr>
          <w:ilvl w:val="0"/>
          <w:numId w:val="20"/>
        </w:numPr>
        <w:ind w:left="709" w:hanging="283"/>
        <w:jc w:val="both"/>
      </w:pPr>
      <w:r w:rsidRPr="009C651C">
        <w:t>-</w:t>
      </w:r>
      <w:r w:rsidR="00355976">
        <w:t>2</w:t>
      </w:r>
      <w:r w:rsidR="00866462">
        <w:t>5</w:t>
      </w:r>
      <w:r w:rsidRPr="009C651C">
        <w:t xml:space="preserve"> 000 </w:t>
      </w:r>
      <w:r w:rsidRPr="009C651C">
        <w:rPr>
          <w:i/>
        </w:rPr>
        <w:t>euro</w:t>
      </w:r>
      <w:r w:rsidRPr="009C651C">
        <w:t xml:space="preserve"> dotācijas samazinājums PI “Jelgavas pašvaldības operatīvās informācijas centrs”</w:t>
      </w:r>
      <w:r w:rsidR="00866462">
        <w:t xml:space="preserve">, </w:t>
      </w:r>
      <w:r w:rsidR="000157E4">
        <w:t xml:space="preserve">no kuriem </w:t>
      </w:r>
      <w:r w:rsidR="00355976">
        <w:t xml:space="preserve">5000 </w:t>
      </w:r>
      <w:r w:rsidR="00355976">
        <w:rPr>
          <w:i/>
        </w:rPr>
        <w:t xml:space="preserve">euro </w:t>
      </w:r>
      <w:r w:rsidR="00866462">
        <w:t>novirzīt</w:t>
      </w:r>
      <w:r w:rsidR="00355976">
        <w:t>i</w:t>
      </w:r>
      <w:r w:rsidR="00866462">
        <w:t xml:space="preserve"> projekta “</w:t>
      </w:r>
      <w:r w:rsidR="00866462" w:rsidRPr="00E001AC">
        <w:t>Jelgavas decen</w:t>
      </w:r>
      <w:r w:rsidR="000157E4">
        <w:t>t</w:t>
      </w:r>
      <w:r w:rsidR="00866462" w:rsidRPr="00E001AC">
        <w:t>ralizētās kanalizācijas sistēmas izveide</w:t>
      </w:r>
      <w:r w:rsidR="00866462">
        <w:t>” realizācijai.</w:t>
      </w:r>
    </w:p>
    <w:p w:rsidR="00845F3E" w:rsidRPr="00D70E04" w:rsidRDefault="00845F3E" w:rsidP="00FD5E7F">
      <w:pPr>
        <w:jc w:val="both"/>
        <w:rPr>
          <w:b/>
          <w:color w:val="FF0000"/>
        </w:rPr>
      </w:pPr>
    </w:p>
    <w:p w:rsidR="00C30EFA" w:rsidRPr="009C651C" w:rsidRDefault="0079341A" w:rsidP="00FD5E7F">
      <w:pPr>
        <w:jc w:val="both"/>
      </w:pPr>
      <w:r w:rsidRPr="00C85075">
        <w:rPr>
          <w:b/>
        </w:rPr>
        <w:t>0</w:t>
      </w:r>
      <w:r w:rsidR="005E4BC9" w:rsidRPr="00C85075">
        <w:rPr>
          <w:b/>
        </w:rPr>
        <w:t>4</w:t>
      </w:r>
      <w:r w:rsidRPr="00C85075">
        <w:rPr>
          <w:b/>
        </w:rPr>
        <w:t>.00</w:t>
      </w:r>
      <w:r w:rsidR="00A36E0D" w:rsidRPr="00C85075">
        <w:rPr>
          <w:b/>
        </w:rPr>
        <w:t>0</w:t>
      </w:r>
      <w:r w:rsidRPr="00C85075">
        <w:rPr>
          <w:b/>
        </w:rPr>
        <w:t>.</w:t>
      </w:r>
      <w:r w:rsidR="005E4BC9" w:rsidRPr="00C85075">
        <w:rPr>
          <w:b/>
        </w:rPr>
        <w:t>Ekonomiskā darbība</w:t>
      </w:r>
      <w:r w:rsidRPr="00C85075">
        <w:rPr>
          <w:b/>
        </w:rPr>
        <w:t xml:space="preserve"> –</w:t>
      </w:r>
      <w:r w:rsidR="000276EB" w:rsidRPr="00C85075">
        <w:rPr>
          <w:b/>
        </w:rPr>
        <w:t xml:space="preserve"> </w:t>
      </w:r>
      <w:r w:rsidRPr="00C85075">
        <w:rPr>
          <w:i/>
        </w:rPr>
        <w:t>palielināti</w:t>
      </w:r>
      <w:r w:rsidRPr="00C85075">
        <w:t xml:space="preserve"> </w:t>
      </w:r>
      <w:r w:rsidRPr="00C85075">
        <w:rPr>
          <w:i/>
        </w:rPr>
        <w:t>izdevumi</w:t>
      </w:r>
      <w:r w:rsidRPr="00C85075">
        <w:t xml:space="preserve"> par </w:t>
      </w:r>
      <w:r w:rsidR="00DA1300">
        <w:rPr>
          <w:b/>
        </w:rPr>
        <w:t>246 875</w:t>
      </w:r>
      <w:r w:rsidRPr="009C651C">
        <w:rPr>
          <w:b/>
        </w:rPr>
        <w:t xml:space="preserve"> </w:t>
      </w:r>
      <w:r w:rsidRPr="009C651C">
        <w:rPr>
          <w:b/>
          <w:i/>
        </w:rPr>
        <w:t>euro</w:t>
      </w:r>
      <w:r w:rsidR="002525CD" w:rsidRPr="009C651C">
        <w:rPr>
          <w:b/>
          <w:i/>
        </w:rPr>
        <w:t>,</w:t>
      </w:r>
      <w:r w:rsidR="002525CD" w:rsidRPr="009C651C">
        <w:t xml:space="preserve"> </w:t>
      </w:r>
      <w:r w:rsidR="00C30EFA" w:rsidRPr="009C651C">
        <w:t>t.sk.</w:t>
      </w:r>
      <w:r w:rsidR="000276EB" w:rsidRPr="009C651C">
        <w:t>:</w:t>
      </w:r>
    </w:p>
    <w:p w:rsidR="0096238D" w:rsidRDefault="0096238D" w:rsidP="00D40DA9">
      <w:pPr>
        <w:pStyle w:val="ListParagraph"/>
        <w:numPr>
          <w:ilvl w:val="0"/>
          <w:numId w:val="23"/>
        </w:numPr>
        <w:jc w:val="both"/>
      </w:pPr>
      <w:r>
        <w:t>250 000</w:t>
      </w:r>
      <w:r w:rsidR="005728F2" w:rsidRPr="009C651C">
        <w:t xml:space="preserve"> </w:t>
      </w:r>
      <w:r w:rsidR="000B0385" w:rsidRPr="0096238D">
        <w:rPr>
          <w:i/>
        </w:rPr>
        <w:t>euro</w:t>
      </w:r>
      <w:r w:rsidR="00A36E0D" w:rsidRPr="0096238D">
        <w:rPr>
          <w:i/>
        </w:rPr>
        <w:t xml:space="preserve"> </w:t>
      </w:r>
      <w:r w:rsidR="00A36E0D" w:rsidRPr="009C651C">
        <w:t>–</w:t>
      </w:r>
      <w:r w:rsidR="000B0385" w:rsidRPr="009C651C">
        <w:t xml:space="preserve"> </w:t>
      </w:r>
      <w:r>
        <w:t>aizņēmuma līdzekļi</w:t>
      </w:r>
      <w:r w:rsidR="000B0385" w:rsidRPr="009C651C">
        <w:t xml:space="preserve"> </w:t>
      </w:r>
      <w:r w:rsidR="00544437" w:rsidRPr="006A5D1E">
        <w:t>ERAF projekta</w:t>
      </w:r>
      <w:r w:rsidR="00544437">
        <w:t>m</w:t>
      </w:r>
      <w:r w:rsidR="00544437" w:rsidRPr="006A5D1E">
        <w:t xml:space="preserve"> “Tehniskās infrastruktūras sakārtošana uzņēmējdarbības attīstībai degradētajā teritorijā, </w:t>
      </w:r>
      <w:r>
        <w:t>1</w:t>
      </w:r>
      <w:r w:rsidR="00544437" w:rsidRPr="006A5D1E">
        <w:t>.kārta”</w:t>
      </w:r>
      <w:r>
        <w:t xml:space="preserve"> īstenošanai;</w:t>
      </w:r>
      <w:r w:rsidR="00544437">
        <w:t xml:space="preserve"> </w:t>
      </w:r>
    </w:p>
    <w:p w:rsidR="0096238D" w:rsidRDefault="0096238D" w:rsidP="00D40DA9">
      <w:pPr>
        <w:pStyle w:val="ListParagraph"/>
        <w:numPr>
          <w:ilvl w:val="0"/>
          <w:numId w:val="23"/>
        </w:numPr>
        <w:jc w:val="both"/>
      </w:pPr>
      <w:r w:rsidRPr="009C651C">
        <w:t>-</w:t>
      </w:r>
      <w:r>
        <w:t>1 182 693</w:t>
      </w:r>
      <w:r w:rsidRPr="009C651C">
        <w:t xml:space="preserve"> </w:t>
      </w:r>
      <w:r w:rsidRPr="0096238D">
        <w:rPr>
          <w:i/>
        </w:rPr>
        <w:t xml:space="preserve">euro </w:t>
      </w:r>
      <w:r w:rsidRPr="009C651C">
        <w:t xml:space="preserve">– dotācijas </w:t>
      </w:r>
      <w:r w:rsidR="000157E4">
        <w:t xml:space="preserve">un aizņēmuma līdzekļu </w:t>
      </w:r>
      <w:r w:rsidRPr="009C651C">
        <w:t xml:space="preserve">samazinājums </w:t>
      </w:r>
      <w:r w:rsidRPr="006A5D1E">
        <w:t>ERAF projekta</w:t>
      </w:r>
      <w:r>
        <w:t>m</w:t>
      </w:r>
      <w:r w:rsidRPr="006A5D1E">
        <w:t xml:space="preserve"> “Tehniskās infrastruktūras sakārtošana uzņēmējdarbības attīstībai degradētajā teritorijā, </w:t>
      </w:r>
      <w:r>
        <w:t>2</w:t>
      </w:r>
      <w:r w:rsidRPr="006A5D1E">
        <w:t>.kārta”</w:t>
      </w:r>
      <w:r>
        <w:t>, jo projekta īstenošana tiks uzsākta 2021.gadā</w:t>
      </w:r>
      <w:r w:rsidR="0073367C">
        <w:t>;</w:t>
      </w:r>
    </w:p>
    <w:p w:rsidR="0073367C" w:rsidRDefault="0073367C" w:rsidP="00D40DA9">
      <w:pPr>
        <w:pStyle w:val="ListParagraph"/>
        <w:numPr>
          <w:ilvl w:val="0"/>
          <w:numId w:val="23"/>
        </w:numPr>
        <w:jc w:val="both"/>
      </w:pPr>
      <w:r>
        <w:t xml:space="preserve">300 000 </w:t>
      </w:r>
      <w:r>
        <w:rPr>
          <w:i/>
        </w:rPr>
        <w:t xml:space="preserve">euro </w:t>
      </w:r>
      <w:r w:rsidRPr="009C651C">
        <w:t>–</w:t>
      </w:r>
      <w:r>
        <w:t xml:space="preserve"> </w:t>
      </w:r>
      <w:r w:rsidR="00006C33">
        <w:t>CFLA plānotais finansējums ERAF projektam “</w:t>
      </w:r>
      <w:r w:rsidR="00006C33" w:rsidRPr="006A5D1E">
        <w:t xml:space="preserve">Tehniskās infrastruktūras sakārtošana uzņēmējdarbības attīstībai degradētajā teritorijā, </w:t>
      </w:r>
      <w:r w:rsidR="00006C33">
        <w:t>3</w:t>
      </w:r>
      <w:r w:rsidR="00006C33" w:rsidRPr="006A5D1E">
        <w:t>.kārta</w:t>
      </w:r>
      <w:r w:rsidR="00006C33">
        <w:t>” īstenošanai;</w:t>
      </w:r>
    </w:p>
    <w:p w:rsidR="00544437" w:rsidRDefault="00622DEC" w:rsidP="00D40DA9">
      <w:pPr>
        <w:pStyle w:val="ListParagraph"/>
        <w:numPr>
          <w:ilvl w:val="0"/>
          <w:numId w:val="23"/>
        </w:numPr>
        <w:jc w:val="both"/>
      </w:pPr>
      <w:r>
        <w:t>1 090 769</w:t>
      </w:r>
      <w:r w:rsidR="00544437">
        <w:t xml:space="preserve"> </w:t>
      </w:r>
      <w:r w:rsidR="00544437">
        <w:rPr>
          <w:i/>
        </w:rPr>
        <w:t xml:space="preserve">euro </w:t>
      </w:r>
      <w:r w:rsidR="00544437" w:rsidRPr="009C651C">
        <w:t xml:space="preserve">– </w:t>
      </w:r>
      <w:r w:rsidR="00544437">
        <w:t xml:space="preserve">papildus </w:t>
      </w:r>
      <w:r w:rsidR="00544437" w:rsidRPr="009C651C">
        <w:t xml:space="preserve">dotācija </w:t>
      </w:r>
      <w:r w:rsidR="000B0385" w:rsidRPr="009C651C">
        <w:t xml:space="preserve">PI “Pilsētsaimniecība” </w:t>
      </w:r>
      <w:r w:rsidR="005728F2" w:rsidRPr="009C651C">
        <w:t>ceļu un ielu infrastruktūras funkcionēšana</w:t>
      </w:r>
      <w:r w:rsidR="00544437">
        <w:t>i</w:t>
      </w:r>
      <w:r w:rsidR="005728F2" w:rsidRPr="009C651C">
        <w:t>, būvniecība</w:t>
      </w:r>
      <w:r w:rsidR="00544437">
        <w:t>i</w:t>
      </w:r>
      <w:r w:rsidR="005728F2" w:rsidRPr="009C651C">
        <w:t xml:space="preserve"> un uzturēšana</w:t>
      </w:r>
      <w:r w:rsidR="00544437">
        <w:t>i, kas sadalās sekojoši:</w:t>
      </w:r>
    </w:p>
    <w:p w:rsidR="000B0385" w:rsidRDefault="0057392E" w:rsidP="000157E4">
      <w:pPr>
        <w:pStyle w:val="ListParagraph"/>
        <w:numPr>
          <w:ilvl w:val="0"/>
          <w:numId w:val="41"/>
        </w:numPr>
        <w:ind w:left="1418" w:hanging="284"/>
        <w:jc w:val="both"/>
      </w:pPr>
      <w:r>
        <w:t xml:space="preserve">23 115 </w:t>
      </w:r>
      <w:r>
        <w:rPr>
          <w:i/>
        </w:rPr>
        <w:t xml:space="preserve">euro </w:t>
      </w:r>
      <w:r w:rsidR="0096238D" w:rsidRPr="0096238D">
        <w:t>Satiksmes ielas posma no Meiju ceļa līdz Ganību ielai braucamās daļas seguma atjaunošana</w:t>
      </w:r>
      <w:r w:rsidR="0096238D">
        <w:t>i;</w:t>
      </w:r>
    </w:p>
    <w:p w:rsidR="0096238D" w:rsidRDefault="0096238D" w:rsidP="000157E4">
      <w:pPr>
        <w:pStyle w:val="ListParagraph"/>
        <w:numPr>
          <w:ilvl w:val="0"/>
          <w:numId w:val="41"/>
        </w:numPr>
        <w:ind w:left="1418" w:hanging="284"/>
        <w:jc w:val="both"/>
      </w:pPr>
      <w:r>
        <w:t xml:space="preserve">838 516 </w:t>
      </w:r>
      <w:r>
        <w:rPr>
          <w:i/>
        </w:rPr>
        <w:t xml:space="preserve">euro </w:t>
      </w:r>
      <w:r>
        <w:t>g</w:t>
      </w:r>
      <w:r w:rsidRPr="0096238D">
        <w:t>ājēju ietves izbūve</w:t>
      </w:r>
      <w:r>
        <w:t>i</w:t>
      </w:r>
      <w:r w:rsidRPr="0096238D">
        <w:t xml:space="preserve"> Kalnciema ceļa posmam no Rīgas ielas līdz Loka maģistrāle</w:t>
      </w:r>
      <w:r w:rsidR="00D371FF">
        <w:t>i</w:t>
      </w:r>
      <w:r>
        <w:t>;</w:t>
      </w:r>
    </w:p>
    <w:p w:rsidR="0096238D" w:rsidRDefault="0096238D" w:rsidP="000157E4">
      <w:pPr>
        <w:pStyle w:val="ListParagraph"/>
        <w:numPr>
          <w:ilvl w:val="0"/>
          <w:numId w:val="41"/>
        </w:numPr>
        <w:ind w:left="1418" w:hanging="284"/>
        <w:jc w:val="both"/>
      </w:pPr>
      <w:r>
        <w:t xml:space="preserve">65 545 </w:t>
      </w:r>
      <w:r>
        <w:rPr>
          <w:i/>
        </w:rPr>
        <w:t xml:space="preserve">euro </w:t>
      </w:r>
      <w:r w:rsidRPr="0096238D">
        <w:t>Romas ielas asfaltbetona seguma izbūve no Turaidas ielas līdz pilsētas administratīvajai robežai</w:t>
      </w:r>
      <w:r w:rsidR="00D371FF">
        <w:t>;</w:t>
      </w:r>
    </w:p>
    <w:p w:rsidR="00D371FF" w:rsidRDefault="00D371FF" w:rsidP="000157E4">
      <w:pPr>
        <w:pStyle w:val="ListParagraph"/>
        <w:numPr>
          <w:ilvl w:val="0"/>
          <w:numId w:val="41"/>
        </w:numPr>
        <w:ind w:left="1418" w:hanging="284"/>
        <w:jc w:val="both"/>
      </w:pPr>
      <w:r>
        <w:t xml:space="preserve">94 876 </w:t>
      </w:r>
      <w:r>
        <w:rPr>
          <w:i/>
        </w:rPr>
        <w:t xml:space="preserve">euro  </w:t>
      </w:r>
      <w:r>
        <w:t>a</w:t>
      </w:r>
      <w:r w:rsidRPr="00D371FF">
        <w:t>sfaltbetona seguma atjaunošana Ruļļu ielas posmā no Salnas ielas līdz Viskaļu ielai</w:t>
      </w:r>
      <w:r>
        <w:t>;</w:t>
      </w:r>
    </w:p>
    <w:p w:rsidR="00D371FF" w:rsidRDefault="00D371FF" w:rsidP="000157E4">
      <w:pPr>
        <w:pStyle w:val="ListParagraph"/>
        <w:numPr>
          <w:ilvl w:val="0"/>
          <w:numId w:val="41"/>
        </w:numPr>
        <w:ind w:left="1418" w:hanging="284"/>
        <w:jc w:val="both"/>
      </w:pPr>
      <w:r>
        <w:t xml:space="preserve">50 000 </w:t>
      </w:r>
      <w:r>
        <w:rPr>
          <w:i/>
        </w:rPr>
        <w:t xml:space="preserve">euro </w:t>
      </w:r>
      <w:r w:rsidRPr="00D371FF">
        <w:t>Garozas ielas posma asfalta virskārtas atjaunošana</w:t>
      </w:r>
      <w:r>
        <w:t>i;</w:t>
      </w:r>
    </w:p>
    <w:p w:rsidR="00D371FF" w:rsidRDefault="00925ADD" w:rsidP="000157E4">
      <w:pPr>
        <w:pStyle w:val="ListParagraph"/>
        <w:numPr>
          <w:ilvl w:val="0"/>
          <w:numId w:val="41"/>
        </w:numPr>
        <w:ind w:left="1418" w:hanging="284"/>
        <w:jc w:val="both"/>
      </w:pPr>
      <w:r>
        <w:t xml:space="preserve">27 346 </w:t>
      </w:r>
      <w:r>
        <w:rPr>
          <w:i/>
        </w:rPr>
        <w:t xml:space="preserve">euro </w:t>
      </w:r>
      <w:r w:rsidR="005C3B27" w:rsidRPr="0018674F">
        <w:t xml:space="preserve">Elektrības ielas </w:t>
      </w:r>
      <w:r w:rsidR="002335C7">
        <w:t xml:space="preserve">uz Amatu vidusskolu </w:t>
      </w:r>
      <w:r w:rsidR="005C3B27" w:rsidRPr="0018674F">
        <w:t>cietā seguma izbūve</w:t>
      </w:r>
      <w:r w:rsidR="005C3B27">
        <w:t>i;</w:t>
      </w:r>
    </w:p>
    <w:p w:rsidR="00BA6557" w:rsidRPr="00D61519" w:rsidRDefault="00925ADD" w:rsidP="000157E4">
      <w:pPr>
        <w:pStyle w:val="ListParagraph"/>
        <w:numPr>
          <w:ilvl w:val="0"/>
          <w:numId w:val="41"/>
        </w:numPr>
        <w:ind w:left="1418" w:hanging="284"/>
        <w:jc w:val="both"/>
      </w:pPr>
      <w:r w:rsidRPr="00D61519">
        <w:t xml:space="preserve">11 253 </w:t>
      </w:r>
      <w:r w:rsidRPr="00D61519">
        <w:rPr>
          <w:i/>
        </w:rPr>
        <w:t xml:space="preserve">euro </w:t>
      </w:r>
      <w:r w:rsidR="0029345C" w:rsidRPr="00D61519">
        <w:t xml:space="preserve">projekta izstrādei divu transformatoru un 20kV līnijas apakšstaciju pārbūvei </w:t>
      </w:r>
      <w:r w:rsidR="00BA6557" w:rsidRPr="00D61519">
        <w:t>Nameja ielā ;</w:t>
      </w:r>
    </w:p>
    <w:p w:rsidR="00BA6557" w:rsidRDefault="00BA6557" w:rsidP="000157E4">
      <w:pPr>
        <w:pStyle w:val="ListParagraph"/>
        <w:numPr>
          <w:ilvl w:val="0"/>
          <w:numId w:val="41"/>
        </w:numPr>
        <w:ind w:left="1418" w:hanging="284"/>
        <w:jc w:val="both"/>
      </w:pPr>
      <w:r>
        <w:t xml:space="preserve">9 922 </w:t>
      </w:r>
      <w:r>
        <w:rPr>
          <w:i/>
        </w:rPr>
        <w:t xml:space="preserve">euro </w:t>
      </w:r>
      <w:r w:rsidRPr="00BA6557">
        <w:t>Loka maģistr</w:t>
      </w:r>
      <w:r>
        <w:t>ā</w:t>
      </w:r>
      <w:r w:rsidRPr="00BA6557">
        <w:t>l</w:t>
      </w:r>
      <w:r>
        <w:t>e</w:t>
      </w:r>
      <w:r w:rsidRPr="00BA6557">
        <w:t xml:space="preserve">s apbraucamo ceļu Būvniecības ieceres izstrādei un autoruzraudzības  </w:t>
      </w:r>
      <w:r>
        <w:t>pakalpojumiem;</w:t>
      </w:r>
    </w:p>
    <w:p w:rsidR="00925ADD" w:rsidRDefault="00BA6557" w:rsidP="000157E4">
      <w:pPr>
        <w:pStyle w:val="ListParagraph"/>
        <w:numPr>
          <w:ilvl w:val="0"/>
          <w:numId w:val="41"/>
        </w:numPr>
        <w:ind w:left="1418" w:hanging="284"/>
        <w:jc w:val="both"/>
      </w:pPr>
      <w:r>
        <w:t xml:space="preserve">5 000 </w:t>
      </w:r>
      <w:r>
        <w:rPr>
          <w:i/>
        </w:rPr>
        <w:t xml:space="preserve">euro </w:t>
      </w:r>
      <w:r w:rsidRPr="00BA6557">
        <w:t>automašīnu stāvlaukuma projektēšanai pie Jelgavas 4.</w:t>
      </w:r>
      <w:r w:rsidR="00DB4193">
        <w:t>sākum</w:t>
      </w:r>
      <w:r w:rsidRPr="00BA6557">
        <w:t>skolas</w:t>
      </w:r>
      <w:r>
        <w:t>;</w:t>
      </w:r>
      <w:r w:rsidRPr="0018674F">
        <w:t xml:space="preserve"> </w:t>
      </w:r>
    </w:p>
    <w:p w:rsidR="002335C7" w:rsidRPr="00925ADD" w:rsidRDefault="002335C7" w:rsidP="000157E4">
      <w:pPr>
        <w:pStyle w:val="ListParagraph"/>
        <w:numPr>
          <w:ilvl w:val="0"/>
          <w:numId w:val="41"/>
        </w:numPr>
        <w:ind w:left="1418" w:hanging="284"/>
        <w:jc w:val="both"/>
      </w:pPr>
      <w:r>
        <w:t xml:space="preserve">-34 804 </w:t>
      </w:r>
      <w:r>
        <w:rPr>
          <w:i/>
        </w:rPr>
        <w:t xml:space="preserve">euro </w:t>
      </w:r>
      <w:r>
        <w:t xml:space="preserve">dotācijas samazinājums, kas pārvirzīts uz  tāmi “Ielu apgaismojums”. </w:t>
      </w:r>
    </w:p>
    <w:p w:rsidR="00385CB0" w:rsidRPr="00006C33" w:rsidRDefault="00006C33" w:rsidP="00D40DA9">
      <w:pPr>
        <w:pStyle w:val="ListParagraph"/>
        <w:numPr>
          <w:ilvl w:val="0"/>
          <w:numId w:val="5"/>
        </w:numPr>
        <w:jc w:val="both"/>
      </w:pPr>
      <w:r>
        <w:lastRenderedPageBreak/>
        <w:t>502 335</w:t>
      </w:r>
      <w:r w:rsidR="00385CB0" w:rsidRPr="00006C33">
        <w:t> </w:t>
      </w:r>
      <w:r w:rsidR="00385CB0" w:rsidRPr="00006C33">
        <w:rPr>
          <w:i/>
        </w:rPr>
        <w:t xml:space="preserve">euro </w:t>
      </w:r>
      <w:r w:rsidR="00385CB0" w:rsidRPr="00006C33">
        <w:t>–</w:t>
      </w:r>
      <w:r w:rsidR="00FD6001" w:rsidRPr="00006C33">
        <w:t xml:space="preserve"> </w:t>
      </w:r>
      <w:r>
        <w:t>papildus</w:t>
      </w:r>
      <w:r w:rsidR="00544437" w:rsidRPr="00006C33">
        <w:t xml:space="preserve"> </w:t>
      </w:r>
      <w:r w:rsidR="0009615A" w:rsidRPr="0018674F">
        <w:t xml:space="preserve">kompensācija </w:t>
      </w:r>
      <w:r w:rsidR="0009615A">
        <w:t xml:space="preserve">SIA “Jelgavas autobusu parks” </w:t>
      </w:r>
      <w:r w:rsidR="0009615A" w:rsidRPr="0018674F">
        <w:t>zaudējumu segšanai  par sabiedriskā transporta pakalpojumu nodrošināšanu Jelgavas pilsētas administratīvajā teritorijā</w:t>
      </w:r>
      <w:r w:rsidR="002335C7">
        <w:t xml:space="preserve"> (avansa maksājumiem š.g. oktobrim-decembrim un pārrēķins par 2020.g.3.ceturksni)</w:t>
      </w:r>
      <w:r w:rsidR="003D084C" w:rsidRPr="00006C33">
        <w:t>;</w:t>
      </w:r>
    </w:p>
    <w:p w:rsidR="005333AC" w:rsidRDefault="00664824" w:rsidP="00D40DA9">
      <w:pPr>
        <w:pStyle w:val="ListParagraph"/>
        <w:numPr>
          <w:ilvl w:val="0"/>
          <w:numId w:val="5"/>
        </w:numPr>
        <w:jc w:val="both"/>
      </w:pPr>
      <w:r>
        <w:t>-783</w:t>
      </w:r>
      <w:r w:rsidR="005333AC">
        <w:t xml:space="preserve"> </w:t>
      </w:r>
      <w:r>
        <w:t xml:space="preserve">536 </w:t>
      </w:r>
      <w:r w:rsidR="005333AC">
        <w:rPr>
          <w:i/>
        </w:rPr>
        <w:t xml:space="preserve">euro </w:t>
      </w:r>
      <w:r w:rsidR="005333AC" w:rsidRPr="00006C33">
        <w:t>–</w:t>
      </w:r>
      <w:r w:rsidR="005333AC">
        <w:t xml:space="preserve"> </w:t>
      </w:r>
      <w:r w:rsidR="005333AC" w:rsidRPr="005333AC">
        <w:t>dotācijas samazinājums</w:t>
      </w:r>
      <w:r w:rsidR="005333AC">
        <w:rPr>
          <w:i/>
        </w:rPr>
        <w:t xml:space="preserve"> </w:t>
      </w:r>
      <w:r w:rsidR="00CF74B3" w:rsidRPr="00CF74B3">
        <w:t>ERAF projektam</w:t>
      </w:r>
      <w:r w:rsidR="00C554C3" w:rsidRPr="00CF74B3">
        <w:t xml:space="preserve"> </w:t>
      </w:r>
      <w:r w:rsidR="00623875" w:rsidRPr="00CF74B3">
        <w:t>“</w:t>
      </w:r>
      <w:r w:rsidR="00CF74B3" w:rsidRPr="00CF74B3">
        <w:t>Nozīmīga kultūrvēsturiskā mantojuma saglabāšana un attīstība kultūras tūrisma piedāvājuma pilnveidošanai Zemgales reģionā</w:t>
      </w:r>
      <w:r w:rsidR="00623875" w:rsidRPr="00CF74B3">
        <w:t>”</w:t>
      </w:r>
      <w:r w:rsidR="005333AC">
        <w:t>, t.sk.:</w:t>
      </w:r>
    </w:p>
    <w:p w:rsidR="003D084C" w:rsidRDefault="005333AC" w:rsidP="005333AC">
      <w:pPr>
        <w:pStyle w:val="ListParagraph"/>
        <w:numPr>
          <w:ilvl w:val="0"/>
          <w:numId w:val="59"/>
        </w:numPr>
        <w:ind w:hanging="61"/>
        <w:jc w:val="both"/>
      </w:pPr>
      <w:r>
        <w:t xml:space="preserve">-796 832 </w:t>
      </w:r>
      <w:r>
        <w:rPr>
          <w:i/>
        </w:rPr>
        <w:t xml:space="preserve">euro </w:t>
      </w:r>
      <w:r>
        <w:t>aizņēmuma līdzekļu samazinājums;</w:t>
      </w:r>
    </w:p>
    <w:p w:rsidR="005333AC" w:rsidRPr="00CF74B3" w:rsidRDefault="005333AC" w:rsidP="005333AC">
      <w:pPr>
        <w:pStyle w:val="ListParagraph"/>
        <w:numPr>
          <w:ilvl w:val="0"/>
          <w:numId w:val="59"/>
        </w:numPr>
        <w:ind w:hanging="61"/>
        <w:jc w:val="both"/>
      </w:pPr>
      <w:r>
        <w:t xml:space="preserve">13 296 </w:t>
      </w:r>
      <w:r>
        <w:rPr>
          <w:i/>
        </w:rPr>
        <w:t xml:space="preserve">euro </w:t>
      </w:r>
      <w:r>
        <w:t>CFLA finansējums projekta partneriem</w:t>
      </w:r>
      <w:r w:rsidR="00E121B9">
        <w:t>.</w:t>
      </w:r>
    </w:p>
    <w:p w:rsidR="00135128" w:rsidRPr="00834C0F" w:rsidRDefault="00CF74B3" w:rsidP="00D40DA9">
      <w:pPr>
        <w:pStyle w:val="ListParagraph"/>
        <w:numPr>
          <w:ilvl w:val="0"/>
          <w:numId w:val="5"/>
        </w:numPr>
        <w:jc w:val="both"/>
      </w:pPr>
      <w:r w:rsidRPr="00834C0F">
        <w:t>-30 000</w:t>
      </w:r>
      <w:r w:rsidR="00385CB0" w:rsidRPr="00834C0F">
        <w:t> </w:t>
      </w:r>
      <w:r w:rsidR="00385CB0" w:rsidRPr="00834C0F">
        <w:rPr>
          <w:i/>
        </w:rPr>
        <w:t>euro</w:t>
      </w:r>
      <w:r w:rsidR="00385CB0" w:rsidRPr="00834C0F">
        <w:t xml:space="preserve"> </w:t>
      </w:r>
      <w:r w:rsidR="001445A0" w:rsidRPr="00834C0F">
        <w:t>–</w:t>
      </w:r>
      <w:r w:rsidR="006A5D1E" w:rsidRPr="00834C0F">
        <w:t xml:space="preserve"> </w:t>
      </w:r>
      <w:r w:rsidR="00834C0F" w:rsidRPr="00834C0F">
        <w:t>iekšējie grozījumi starp tāmēm -</w:t>
      </w:r>
      <w:r w:rsidR="00E00F3C">
        <w:t xml:space="preserve"> </w:t>
      </w:r>
      <w:r w:rsidR="00491E56" w:rsidRPr="00834C0F">
        <w:t xml:space="preserve">dotācijas samazinājums </w:t>
      </w:r>
      <w:r w:rsidR="00E51A81" w:rsidRPr="00834C0F">
        <w:t>tāmei “Zemes reformas darbība un zemes īpašumu lietošanas tiesību pārveidošana”;</w:t>
      </w:r>
      <w:r w:rsidRPr="00834C0F">
        <w:t xml:space="preserve"> </w:t>
      </w:r>
    </w:p>
    <w:p w:rsidR="00774EB9" w:rsidRPr="00774EB9" w:rsidRDefault="00E51A81" w:rsidP="00D40DA9">
      <w:pPr>
        <w:pStyle w:val="ListParagraph"/>
        <w:numPr>
          <w:ilvl w:val="0"/>
          <w:numId w:val="5"/>
        </w:numPr>
        <w:jc w:val="both"/>
      </w:pPr>
      <w:r>
        <w:t>100 000</w:t>
      </w:r>
      <w:r w:rsidR="00774EB9" w:rsidRPr="00774EB9">
        <w:t xml:space="preserve"> </w:t>
      </w:r>
      <w:r w:rsidR="00774EB9" w:rsidRPr="00E51A81">
        <w:rPr>
          <w:i/>
        </w:rPr>
        <w:t>euro</w:t>
      </w:r>
      <w:r w:rsidR="00774EB9" w:rsidRPr="00774EB9">
        <w:t xml:space="preserve"> –</w:t>
      </w:r>
      <w:r w:rsidR="00E00F3C">
        <w:t xml:space="preserve"> </w:t>
      </w:r>
      <w:r w:rsidR="00774EB9" w:rsidRPr="00774EB9">
        <w:t xml:space="preserve">finansējums no programmas “Izdevumi neparedzētiem gadījumiem” </w:t>
      </w:r>
      <w:r>
        <w:t>Jelgavas pilsētas pašvaldības grantu programma</w:t>
      </w:r>
      <w:r w:rsidR="00E00F3C">
        <w:t>i</w:t>
      </w:r>
      <w:r w:rsidR="00BC2CA0">
        <w:t xml:space="preserve"> “Atbalsts komersantiem</w:t>
      </w:r>
      <w:r w:rsidR="004860CB">
        <w:t xml:space="preserve"> un saimnieciskās darbības veicējiem”, saskaņā ar Jelgavas pilsētas domes 23.07.2020.lēmumu Nr.13/1 4.punktu</w:t>
      </w:r>
      <w:r w:rsidR="00D851A8">
        <w:t>.</w:t>
      </w:r>
    </w:p>
    <w:p w:rsidR="00135128" w:rsidRPr="00D70E04" w:rsidRDefault="00135128" w:rsidP="009E2371">
      <w:pPr>
        <w:jc w:val="both"/>
        <w:rPr>
          <w:b/>
          <w:color w:val="FF0000"/>
        </w:rPr>
      </w:pPr>
    </w:p>
    <w:p w:rsidR="005836CB" w:rsidRPr="009C651C" w:rsidRDefault="009E2371" w:rsidP="00297634">
      <w:pPr>
        <w:jc w:val="both"/>
      </w:pPr>
      <w:r w:rsidRPr="00C85075">
        <w:rPr>
          <w:b/>
        </w:rPr>
        <w:t>05.00</w:t>
      </w:r>
      <w:r w:rsidR="005836CB" w:rsidRPr="00C85075">
        <w:rPr>
          <w:b/>
        </w:rPr>
        <w:t>0</w:t>
      </w:r>
      <w:r w:rsidRPr="00C85075">
        <w:rPr>
          <w:b/>
        </w:rPr>
        <w:t>.Vides aizsardzība –</w:t>
      </w:r>
      <w:r w:rsidR="000276EB" w:rsidRPr="00C85075">
        <w:rPr>
          <w:b/>
        </w:rPr>
        <w:t xml:space="preserve"> </w:t>
      </w:r>
      <w:r w:rsidRPr="00C85075">
        <w:rPr>
          <w:i/>
        </w:rPr>
        <w:t>palielināti</w:t>
      </w:r>
      <w:r w:rsidRPr="00C85075">
        <w:t xml:space="preserve"> </w:t>
      </w:r>
      <w:r w:rsidRPr="00C85075">
        <w:rPr>
          <w:i/>
        </w:rPr>
        <w:t>izdevumi</w:t>
      </w:r>
      <w:r w:rsidRPr="00C85075">
        <w:t xml:space="preserve"> </w:t>
      </w:r>
      <w:r w:rsidRPr="009C651C">
        <w:t xml:space="preserve">par </w:t>
      </w:r>
      <w:r w:rsidR="000E500A">
        <w:rPr>
          <w:b/>
        </w:rPr>
        <w:t>69 413</w:t>
      </w:r>
      <w:r w:rsidRPr="009C651C">
        <w:rPr>
          <w:b/>
        </w:rPr>
        <w:t xml:space="preserve"> </w:t>
      </w:r>
      <w:r w:rsidRPr="009C651C">
        <w:rPr>
          <w:b/>
          <w:i/>
        </w:rPr>
        <w:t>euro</w:t>
      </w:r>
      <w:r w:rsidR="005836CB" w:rsidRPr="009C651C">
        <w:rPr>
          <w:b/>
          <w:i/>
        </w:rPr>
        <w:t xml:space="preserve"> </w:t>
      </w:r>
      <w:r w:rsidR="005836CB" w:rsidRPr="009C651C">
        <w:t>apmērā, t.sk.:</w:t>
      </w:r>
    </w:p>
    <w:p w:rsidR="00F06BF5" w:rsidRPr="000E500A" w:rsidRDefault="00D40DA9" w:rsidP="00D851A8">
      <w:pPr>
        <w:pStyle w:val="ListParagraph"/>
        <w:numPr>
          <w:ilvl w:val="0"/>
          <w:numId w:val="23"/>
        </w:numPr>
        <w:ind w:hanging="436"/>
        <w:jc w:val="both"/>
      </w:pPr>
      <w:r>
        <w:t>48 502</w:t>
      </w:r>
      <w:r w:rsidR="00F06BF5" w:rsidRPr="000E500A">
        <w:t xml:space="preserve"> </w:t>
      </w:r>
      <w:r w:rsidR="00F06BF5" w:rsidRPr="000E500A">
        <w:rPr>
          <w:i/>
        </w:rPr>
        <w:t>euro</w:t>
      </w:r>
      <w:r w:rsidR="00F06BF5" w:rsidRPr="000E500A">
        <w:t xml:space="preserve"> – papildus dotācija PI “Pilsētsaimniecība”, t.sk.:</w:t>
      </w:r>
    </w:p>
    <w:p w:rsidR="00F06BF5" w:rsidRPr="000E500A" w:rsidRDefault="000E500A" w:rsidP="00D851A8">
      <w:pPr>
        <w:pStyle w:val="ListParagraph"/>
        <w:numPr>
          <w:ilvl w:val="1"/>
          <w:numId w:val="23"/>
        </w:numPr>
        <w:ind w:left="1560" w:hanging="436"/>
        <w:jc w:val="both"/>
      </w:pPr>
      <w:r w:rsidRPr="000E500A">
        <w:t>11 469</w:t>
      </w:r>
      <w:r w:rsidR="00F06BF5" w:rsidRPr="000E500A">
        <w:t xml:space="preserve"> </w:t>
      </w:r>
      <w:r w:rsidR="00F06BF5" w:rsidRPr="000E500A">
        <w:rPr>
          <w:i/>
        </w:rPr>
        <w:t xml:space="preserve">euro </w:t>
      </w:r>
      <w:r w:rsidRPr="000E500A">
        <w:t>pilsētas</w:t>
      </w:r>
      <w:r w:rsidRPr="000E500A">
        <w:rPr>
          <w:i/>
        </w:rPr>
        <w:t xml:space="preserve"> </w:t>
      </w:r>
      <w:r w:rsidRPr="000E500A">
        <w:t>parku un skvēru kopšanai</w:t>
      </w:r>
      <w:r w:rsidR="00F06BF5" w:rsidRPr="000E500A">
        <w:t>;</w:t>
      </w:r>
    </w:p>
    <w:p w:rsidR="00D40DA9" w:rsidRDefault="000E500A" w:rsidP="00D851A8">
      <w:pPr>
        <w:pStyle w:val="ListParagraph"/>
        <w:numPr>
          <w:ilvl w:val="0"/>
          <w:numId w:val="50"/>
        </w:numPr>
        <w:ind w:left="1560" w:hanging="436"/>
        <w:jc w:val="both"/>
      </w:pPr>
      <w:r w:rsidRPr="000E500A">
        <w:t>3 978</w:t>
      </w:r>
      <w:r w:rsidR="00F06BF5" w:rsidRPr="000E500A">
        <w:t xml:space="preserve"> </w:t>
      </w:r>
      <w:r w:rsidR="00F06BF5" w:rsidRPr="00D40DA9">
        <w:rPr>
          <w:i/>
        </w:rPr>
        <w:t>euro</w:t>
      </w:r>
      <w:r w:rsidRPr="00D40DA9">
        <w:rPr>
          <w:i/>
        </w:rPr>
        <w:t xml:space="preserve"> </w:t>
      </w:r>
      <w:r w:rsidRPr="000E500A">
        <w:t>inventāra uzturēšanai parkos, skvēros un izglītības iestādēs</w:t>
      </w:r>
      <w:r w:rsidR="00D3773A">
        <w:t>;</w:t>
      </w:r>
    </w:p>
    <w:p w:rsidR="00D40DA9" w:rsidRDefault="00D40DA9" w:rsidP="00D851A8">
      <w:pPr>
        <w:pStyle w:val="ListParagraph"/>
        <w:numPr>
          <w:ilvl w:val="0"/>
          <w:numId w:val="51"/>
        </w:numPr>
        <w:ind w:left="1560" w:hanging="436"/>
        <w:jc w:val="both"/>
      </w:pPr>
      <w:r>
        <w:t xml:space="preserve">33 055 </w:t>
      </w:r>
      <w:r w:rsidRPr="00D40DA9">
        <w:rPr>
          <w:i/>
        </w:rPr>
        <w:t xml:space="preserve">euro </w:t>
      </w:r>
      <w:r w:rsidRPr="00D371FF">
        <w:t>Lietuvas šosejas gaisa tilta remontdarbiem</w:t>
      </w:r>
      <w:r w:rsidR="00D3773A">
        <w:t>.</w:t>
      </w:r>
    </w:p>
    <w:p w:rsidR="00F91DD2" w:rsidRDefault="00CF31BE" w:rsidP="00D851A8">
      <w:pPr>
        <w:pStyle w:val="ListParagraph"/>
        <w:numPr>
          <w:ilvl w:val="0"/>
          <w:numId w:val="23"/>
        </w:numPr>
        <w:ind w:hanging="436"/>
        <w:jc w:val="both"/>
      </w:pPr>
      <w:r>
        <w:t>2 121</w:t>
      </w:r>
      <w:r w:rsidR="00F91DD2">
        <w:t xml:space="preserve"> </w:t>
      </w:r>
      <w:r w:rsidR="00F91DD2">
        <w:rPr>
          <w:i/>
        </w:rPr>
        <w:t xml:space="preserve">euro </w:t>
      </w:r>
      <w:r w:rsidR="00F91DD2">
        <w:t>SIA “Jelgavas ūdens” pievirzīta dotācija Jelgavas pilsētas pašvaldības mērķprogrammai “Saimniec</w:t>
      </w:r>
      <w:r w:rsidR="00E00F3C">
        <w:t>iski- fekālās kanalizācijas pār</w:t>
      </w:r>
      <w:r w:rsidR="00F91DD2">
        <w:t>slēgumi” īstenošanai;</w:t>
      </w:r>
    </w:p>
    <w:p w:rsidR="000E500A" w:rsidRDefault="000E500A" w:rsidP="00D851A8">
      <w:pPr>
        <w:pStyle w:val="ListParagraph"/>
        <w:numPr>
          <w:ilvl w:val="0"/>
          <w:numId w:val="23"/>
        </w:numPr>
        <w:ind w:hanging="436"/>
        <w:jc w:val="both"/>
      </w:pPr>
      <w:r>
        <w:t xml:space="preserve">-1 211 </w:t>
      </w:r>
      <w:r w:rsidRPr="000E500A">
        <w:rPr>
          <w:i/>
        </w:rPr>
        <w:t>euro</w:t>
      </w:r>
      <w:r>
        <w:t xml:space="preserve"> dotācijas samazinājums SIA “Jelgavas nekustamā īpašuma pārvalde”.</w:t>
      </w:r>
    </w:p>
    <w:p w:rsidR="00C85075" w:rsidRPr="00C85075" w:rsidRDefault="00CF31BE" w:rsidP="00D851A8">
      <w:pPr>
        <w:pStyle w:val="ListParagraph"/>
        <w:numPr>
          <w:ilvl w:val="0"/>
          <w:numId w:val="19"/>
        </w:numPr>
        <w:ind w:left="709" w:hanging="436"/>
        <w:jc w:val="both"/>
      </w:pPr>
      <w:r>
        <w:t>20 001</w:t>
      </w:r>
      <w:r w:rsidR="005836CB" w:rsidRPr="00C85075">
        <w:t> </w:t>
      </w:r>
      <w:r w:rsidR="005836CB" w:rsidRPr="00C85075">
        <w:rPr>
          <w:i/>
        </w:rPr>
        <w:t>euro –</w:t>
      </w:r>
      <w:r w:rsidR="00C85075" w:rsidRPr="00C85075">
        <w:rPr>
          <w:i/>
        </w:rPr>
        <w:t xml:space="preserve"> </w:t>
      </w:r>
      <w:r w:rsidR="00C85075" w:rsidRPr="00C85075">
        <w:t>finansējums</w:t>
      </w:r>
      <w:r w:rsidR="00C85075" w:rsidRPr="00C85075">
        <w:rPr>
          <w:i/>
        </w:rPr>
        <w:t xml:space="preserve"> </w:t>
      </w:r>
      <w:r w:rsidR="00E309A6" w:rsidRPr="00C85075">
        <w:t xml:space="preserve">projekta </w:t>
      </w:r>
      <w:r w:rsidR="00623875" w:rsidRPr="00C85075">
        <w:t>“</w:t>
      </w:r>
      <w:r w:rsidR="001118F1" w:rsidRPr="00E001AC">
        <w:t>Jelgavas decen</w:t>
      </w:r>
      <w:r w:rsidR="00E00F3C">
        <w:t>t</w:t>
      </w:r>
      <w:r w:rsidR="001118F1" w:rsidRPr="00E001AC">
        <w:t>ralizētās kanalizācijas sistēmas izveide</w:t>
      </w:r>
      <w:r w:rsidR="00623875" w:rsidRPr="00C85075">
        <w:t>”</w:t>
      </w:r>
      <w:r w:rsidR="00E309A6" w:rsidRPr="00C85075">
        <w:t xml:space="preserve"> īstenošanai</w:t>
      </w:r>
      <w:r w:rsidR="000E500A">
        <w:t>, kur</w:t>
      </w:r>
      <w:r w:rsidR="00E00F3C">
        <w:t>:</w:t>
      </w:r>
    </w:p>
    <w:p w:rsidR="00C85075" w:rsidRPr="00C85075" w:rsidRDefault="001118F1" w:rsidP="00D851A8">
      <w:pPr>
        <w:pStyle w:val="ListParagraph"/>
        <w:numPr>
          <w:ilvl w:val="1"/>
          <w:numId w:val="19"/>
        </w:numPr>
        <w:ind w:left="1560" w:hanging="436"/>
        <w:jc w:val="both"/>
        <w:rPr>
          <w:i/>
        </w:rPr>
      </w:pPr>
      <w:r>
        <w:t>15 001</w:t>
      </w:r>
      <w:r w:rsidR="00C85075" w:rsidRPr="00C85075">
        <w:rPr>
          <w:i/>
        </w:rPr>
        <w:t xml:space="preserve"> euro </w:t>
      </w:r>
      <w:r w:rsidR="00C85075" w:rsidRPr="00C85075">
        <w:t>aizņēmuma līdzekļ</w:t>
      </w:r>
      <w:r>
        <w:t>i</w:t>
      </w:r>
      <w:r w:rsidR="00C85075" w:rsidRPr="00C85075">
        <w:t>;</w:t>
      </w:r>
    </w:p>
    <w:p w:rsidR="00297634" w:rsidRPr="00C85075" w:rsidRDefault="001118F1" w:rsidP="00D851A8">
      <w:pPr>
        <w:pStyle w:val="ListParagraph"/>
        <w:numPr>
          <w:ilvl w:val="1"/>
          <w:numId w:val="19"/>
        </w:numPr>
        <w:ind w:left="1560" w:hanging="436"/>
        <w:jc w:val="both"/>
      </w:pPr>
      <w:r>
        <w:t>5 000</w:t>
      </w:r>
      <w:r w:rsidR="00C85075" w:rsidRPr="00C85075">
        <w:rPr>
          <w:i/>
        </w:rPr>
        <w:t xml:space="preserve"> euro</w:t>
      </w:r>
      <w:r w:rsidR="00C85075" w:rsidRPr="00C85075">
        <w:t xml:space="preserve"> </w:t>
      </w:r>
      <w:r>
        <w:t>pašvaldības līdz</w:t>
      </w:r>
      <w:r w:rsidR="00C85075" w:rsidRPr="00C85075">
        <w:t>finansējums</w:t>
      </w:r>
      <w:r w:rsidR="00623875" w:rsidRPr="00C85075">
        <w:t>.</w:t>
      </w:r>
    </w:p>
    <w:p w:rsidR="002525CD" w:rsidRPr="00D70E04" w:rsidRDefault="002525CD" w:rsidP="00FF181E">
      <w:pPr>
        <w:pStyle w:val="ListParagraph"/>
        <w:jc w:val="both"/>
        <w:rPr>
          <w:color w:val="FF0000"/>
        </w:rPr>
      </w:pPr>
    </w:p>
    <w:p w:rsidR="00720CFB" w:rsidRPr="00FE1508" w:rsidRDefault="00EB22F0" w:rsidP="00720CFB">
      <w:pPr>
        <w:jc w:val="both"/>
      </w:pPr>
      <w:r w:rsidRPr="002523D6">
        <w:rPr>
          <w:b/>
        </w:rPr>
        <w:t xml:space="preserve">06.000.Teritoriju un mājokļu apsaimniekošana </w:t>
      </w:r>
      <w:r w:rsidRPr="00FE1508">
        <w:rPr>
          <w:b/>
        </w:rPr>
        <w:t>–</w:t>
      </w:r>
      <w:r w:rsidRPr="00FE1508">
        <w:t xml:space="preserve"> </w:t>
      </w:r>
      <w:r w:rsidR="001118F1">
        <w:rPr>
          <w:i/>
        </w:rPr>
        <w:t xml:space="preserve">palielināti </w:t>
      </w:r>
      <w:r w:rsidRPr="00FE1508">
        <w:rPr>
          <w:i/>
        </w:rPr>
        <w:t>izdevumi</w:t>
      </w:r>
      <w:r w:rsidRPr="00FE1508">
        <w:t xml:space="preserve"> </w:t>
      </w:r>
      <w:r w:rsidR="000F1BC1">
        <w:rPr>
          <w:b/>
        </w:rPr>
        <w:t>436 805</w:t>
      </w:r>
      <w:r w:rsidR="002B23B0" w:rsidRPr="00FE1508">
        <w:t xml:space="preserve"> </w:t>
      </w:r>
      <w:r w:rsidRPr="00FE1508">
        <w:rPr>
          <w:b/>
          <w:i/>
        </w:rPr>
        <w:t>euro</w:t>
      </w:r>
      <w:r w:rsidRPr="00FE1508">
        <w:t xml:space="preserve"> apmērā, t.sk.:</w:t>
      </w:r>
    </w:p>
    <w:p w:rsidR="001118F1" w:rsidRPr="00C85075" w:rsidRDefault="009C77C5" w:rsidP="00D851A8">
      <w:pPr>
        <w:pStyle w:val="ListParagraph"/>
        <w:numPr>
          <w:ilvl w:val="0"/>
          <w:numId w:val="3"/>
        </w:numPr>
        <w:ind w:hanging="436"/>
        <w:jc w:val="both"/>
      </w:pPr>
      <w:r>
        <w:t>231 745</w:t>
      </w:r>
      <w:r w:rsidR="001118F1" w:rsidRPr="00C85075">
        <w:t> </w:t>
      </w:r>
      <w:r w:rsidR="001118F1" w:rsidRPr="00C85075">
        <w:rPr>
          <w:i/>
        </w:rPr>
        <w:t xml:space="preserve">euro – </w:t>
      </w:r>
      <w:r w:rsidR="008554D5">
        <w:t xml:space="preserve">aizņēmuma līdzekļi EKII </w:t>
      </w:r>
      <w:r w:rsidR="008554D5" w:rsidRPr="001A00C9">
        <w:t xml:space="preserve">projekta </w:t>
      </w:r>
      <w:r w:rsidR="008554D5">
        <w:t>“</w:t>
      </w:r>
      <w:r w:rsidR="008554D5" w:rsidRPr="000A79D6">
        <w:t>Siltumnīcefekta gāzu emisiju samazināšana ar viedajām pilsētvides tehnoloģijām Jelgavā</w:t>
      </w:r>
      <w:r w:rsidR="008554D5">
        <w:t>”</w:t>
      </w:r>
      <w:r w:rsidR="008554D5" w:rsidRPr="000A79D6">
        <w:t xml:space="preserve"> </w:t>
      </w:r>
      <w:r w:rsidR="008554D5" w:rsidRPr="001A00C9">
        <w:t>īstenošanai</w:t>
      </w:r>
      <w:r w:rsidR="008554D5">
        <w:t>;</w:t>
      </w:r>
    </w:p>
    <w:p w:rsidR="00556139" w:rsidRPr="00F260F8" w:rsidRDefault="00DC57AB" w:rsidP="00D851A8">
      <w:pPr>
        <w:pStyle w:val="ListParagraph"/>
        <w:numPr>
          <w:ilvl w:val="0"/>
          <w:numId w:val="3"/>
        </w:numPr>
        <w:ind w:hanging="436"/>
        <w:jc w:val="both"/>
      </w:pPr>
      <w:r>
        <w:t>118 6</w:t>
      </w:r>
      <w:r w:rsidR="009078C6">
        <w:t>5</w:t>
      </w:r>
      <w:r>
        <w:t xml:space="preserve">4 </w:t>
      </w:r>
      <w:r>
        <w:rPr>
          <w:i/>
        </w:rPr>
        <w:t xml:space="preserve">euro </w:t>
      </w:r>
      <w:r w:rsidR="00861B24" w:rsidRPr="00F260F8">
        <w:t xml:space="preserve">PI </w:t>
      </w:r>
      <w:r w:rsidR="003F76B1" w:rsidRPr="00F260F8">
        <w:t>“P</w:t>
      </w:r>
      <w:r w:rsidR="00861B24" w:rsidRPr="00F260F8">
        <w:t>ilsētsaimniecība</w:t>
      </w:r>
      <w:r>
        <w:t xml:space="preserve"> sekojošiem mērķiem</w:t>
      </w:r>
      <w:r w:rsidR="00556139" w:rsidRPr="00F260F8">
        <w:t>:</w:t>
      </w:r>
    </w:p>
    <w:p w:rsidR="00F260F8" w:rsidRDefault="000F1BC1" w:rsidP="00D851A8">
      <w:pPr>
        <w:pStyle w:val="ListParagraph"/>
        <w:numPr>
          <w:ilvl w:val="1"/>
          <w:numId w:val="3"/>
        </w:numPr>
        <w:ind w:left="1560" w:hanging="436"/>
        <w:jc w:val="both"/>
      </w:pPr>
      <w:r>
        <w:t>49</w:t>
      </w:r>
      <w:r w:rsidR="008554D5">
        <w:t xml:space="preserve"> </w:t>
      </w:r>
      <w:r>
        <w:t>804</w:t>
      </w:r>
      <w:r w:rsidR="00F260F8" w:rsidRPr="00F260F8">
        <w:t xml:space="preserve"> </w:t>
      </w:r>
      <w:r w:rsidR="00F260F8" w:rsidRPr="00F260F8">
        <w:rPr>
          <w:i/>
        </w:rPr>
        <w:t>euro</w:t>
      </w:r>
      <w:r w:rsidR="00F260F8" w:rsidRPr="00F260F8">
        <w:t xml:space="preserve"> –</w:t>
      </w:r>
      <w:r w:rsidR="009624EA">
        <w:t xml:space="preserve"> iekšējie grozījumi starp tāmēm </w:t>
      </w:r>
      <w:r>
        <w:t>–</w:t>
      </w:r>
      <w:r w:rsidR="009624EA">
        <w:t xml:space="preserve"> </w:t>
      </w:r>
      <w:r>
        <w:t xml:space="preserve">papildus </w:t>
      </w:r>
      <w:r w:rsidR="00F260F8" w:rsidRPr="00F260F8">
        <w:t>dotācija</w:t>
      </w:r>
      <w:r>
        <w:t xml:space="preserve"> elektrotīklu izbūvei </w:t>
      </w:r>
      <w:r w:rsidR="00DC57AB">
        <w:t>P</w:t>
      </w:r>
      <w:r w:rsidR="00D851A8">
        <w:t>amba</w:t>
      </w:r>
      <w:r>
        <w:t>k</w:t>
      </w:r>
      <w:r w:rsidR="00D851A8">
        <w:t>aru ceļā un 5.līnijā</w:t>
      </w:r>
      <w:r w:rsidR="00F260F8" w:rsidRPr="00F260F8">
        <w:t>;</w:t>
      </w:r>
    </w:p>
    <w:p w:rsidR="000F1BC1" w:rsidRDefault="000F1BC1" w:rsidP="00D851A8">
      <w:pPr>
        <w:pStyle w:val="ListParagraph"/>
        <w:numPr>
          <w:ilvl w:val="1"/>
          <w:numId w:val="3"/>
        </w:numPr>
        <w:ind w:left="1560" w:hanging="436"/>
        <w:jc w:val="both"/>
      </w:pPr>
      <w:r>
        <w:t>8 000</w:t>
      </w:r>
      <w:r w:rsidRPr="00F260F8">
        <w:t xml:space="preserve"> </w:t>
      </w:r>
      <w:r w:rsidRPr="00F260F8">
        <w:rPr>
          <w:i/>
        </w:rPr>
        <w:t>euro</w:t>
      </w:r>
      <w:r w:rsidRPr="00F260F8">
        <w:t xml:space="preserve"> –</w:t>
      </w:r>
      <w:r>
        <w:t xml:space="preserve"> iekšējie grozījumi starp tāmēm - </w:t>
      </w:r>
      <w:r w:rsidRPr="00F260F8">
        <w:t>dotācija</w:t>
      </w:r>
      <w:r>
        <w:t xml:space="preserve"> b</w:t>
      </w:r>
      <w:r w:rsidRPr="008554D5">
        <w:t xml:space="preserve">ūvniecības ieceres </w:t>
      </w:r>
      <w:r>
        <w:t>“S</w:t>
      </w:r>
      <w:r w:rsidRPr="008554D5">
        <w:t>akaru kanalizācijas izbūve Uzvaras parkā</w:t>
      </w:r>
      <w:r>
        <w:t>”</w:t>
      </w:r>
      <w:r w:rsidRPr="008554D5">
        <w:t xml:space="preserve"> izstrādei</w:t>
      </w:r>
      <w:r w:rsidR="00D851A8">
        <w:t>;</w:t>
      </w:r>
    </w:p>
    <w:p w:rsidR="00F260F8" w:rsidRPr="009624EA" w:rsidRDefault="000F1BC1" w:rsidP="00D851A8">
      <w:pPr>
        <w:pStyle w:val="ListParagraph"/>
        <w:numPr>
          <w:ilvl w:val="1"/>
          <w:numId w:val="3"/>
        </w:numPr>
        <w:ind w:left="1560" w:hanging="436"/>
        <w:jc w:val="both"/>
      </w:pPr>
      <w:r w:rsidRPr="00D851A8">
        <w:t>49 0</w:t>
      </w:r>
      <w:r w:rsidR="009078C6" w:rsidRPr="00D851A8">
        <w:t>8</w:t>
      </w:r>
      <w:r w:rsidRPr="00D851A8">
        <w:t>9</w:t>
      </w:r>
      <w:r w:rsidR="00F260F8" w:rsidRPr="009624EA">
        <w:t xml:space="preserve"> </w:t>
      </w:r>
      <w:r w:rsidR="00F260F8" w:rsidRPr="009624EA">
        <w:rPr>
          <w:i/>
        </w:rPr>
        <w:t>euro</w:t>
      </w:r>
      <w:r w:rsidR="00BF26FB" w:rsidRPr="009624EA">
        <w:rPr>
          <w:i/>
        </w:rPr>
        <w:t xml:space="preserve"> </w:t>
      </w:r>
      <w:r w:rsidR="00BF26FB" w:rsidRPr="00F260F8">
        <w:t xml:space="preserve">– </w:t>
      </w:r>
      <w:r w:rsidR="009624EA">
        <w:t xml:space="preserve">iekšējie grozījumi starp tāmēm - </w:t>
      </w:r>
      <w:r w:rsidR="00BF26FB" w:rsidRPr="00F260F8">
        <w:t>papildus dotācija</w:t>
      </w:r>
      <w:r w:rsidR="00BF26FB">
        <w:t xml:space="preserve"> </w:t>
      </w:r>
      <w:r w:rsidR="009624EA" w:rsidRPr="00F05CD1">
        <w:t xml:space="preserve">pēc iepirkuma rezultātiem </w:t>
      </w:r>
      <w:r w:rsidR="00F05CD1" w:rsidRPr="00F05CD1">
        <w:t>pakalpojuma līguma</w:t>
      </w:r>
      <w:r w:rsidR="009624EA">
        <w:t>m</w:t>
      </w:r>
      <w:r w:rsidR="00F05CD1" w:rsidRPr="00F05CD1">
        <w:t xml:space="preserve"> </w:t>
      </w:r>
      <w:r w:rsidR="009624EA">
        <w:t>“P</w:t>
      </w:r>
      <w:r w:rsidR="00F05CD1" w:rsidRPr="00F05CD1">
        <w:t>ar pļaušanas un apstādījumu kopšan</w:t>
      </w:r>
      <w:r w:rsidR="009624EA">
        <w:t>u Jelgavas pilsētā”</w:t>
      </w:r>
      <w:r w:rsidR="001343DE">
        <w:t xml:space="preserve"> un uzturēšanas izdevumu segšanai</w:t>
      </w:r>
      <w:r w:rsidR="00F260F8" w:rsidRPr="009624EA">
        <w:t>;</w:t>
      </w:r>
    </w:p>
    <w:p w:rsidR="00216341" w:rsidRDefault="009624EA" w:rsidP="00D851A8">
      <w:pPr>
        <w:pStyle w:val="ListParagraph"/>
        <w:numPr>
          <w:ilvl w:val="1"/>
          <w:numId w:val="3"/>
        </w:numPr>
        <w:ind w:left="1560" w:hanging="436"/>
        <w:jc w:val="both"/>
      </w:pPr>
      <w:r w:rsidRPr="009624EA">
        <w:t>11 761</w:t>
      </w:r>
      <w:r w:rsidR="00216341" w:rsidRPr="009624EA">
        <w:t xml:space="preserve"> </w:t>
      </w:r>
      <w:r w:rsidR="00216341" w:rsidRPr="009624EA">
        <w:rPr>
          <w:i/>
        </w:rPr>
        <w:t>euro</w:t>
      </w:r>
      <w:r w:rsidR="00216341" w:rsidRPr="009624EA">
        <w:t xml:space="preserve"> </w:t>
      </w:r>
      <w:r w:rsidRPr="00F260F8">
        <w:t xml:space="preserve">– </w:t>
      </w:r>
      <w:r>
        <w:t>iekšējie grozījumi starp tāmēm –</w:t>
      </w:r>
      <w:r w:rsidR="00D851A8">
        <w:t xml:space="preserve"> </w:t>
      </w:r>
      <w:r>
        <w:t xml:space="preserve">dotācija </w:t>
      </w:r>
      <w:r w:rsidRPr="009624EA">
        <w:t xml:space="preserve">pieminekļa </w:t>
      </w:r>
      <w:r>
        <w:t>“</w:t>
      </w:r>
      <w:r w:rsidRPr="009624EA">
        <w:t>Jelgavas atbrīvotājiem</w:t>
      </w:r>
      <w:r>
        <w:t>”</w:t>
      </w:r>
      <w:r w:rsidRPr="009624EA">
        <w:t xml:space="preserve"> attīrīšanai, šuvju atjaunošanai un aizsargapstrādei</w:t>
      </w:r>
      <w:r w:rsidR="00216341" w:rsidRPr="009624EA">
        <w:t>;</w:t>
      </w:r>
    </w:p>
    <w:p w:rsidR="00842092" w:rsidRDefault="00842092" w:rsidP="00D851A8">
      <w:pPr>
        <w:pStyle w:val="ListParagraph"/>
        <w:numPr>
          <w:ilvl w:val="0"/>
          <w:numId w:val="3"/>
        </w:numPr>
        <w:ind w:hanging="436"/>
        <w:jc w:val="both"/>
      </w:pPr>
      <w:r>
        <w:t>7 5</w:t>
      </w:r>
      <w:r w:rsidR="009078C6">
        <w:t>3</w:t>
      </w:r>
      <w:r>
        <w:t>3</w:t>
      </w:r>
      <w:r w:rsidR="00BE28B3" w:rsidRPr="000D101F">
        <w:t xml:space="preserve"> </w:t>
      </w:r>
      <w:r w:rsidR="00BE28B3" w:rsidRPr="000D101F">
        <w:rPr>
          <w:i/>
        </w:rPr>
        <w:t xml:space="preserve">euro </w:t>
      </w:r>
      <w:r w:rsidR="009A6B48" w:rsidRPr="009A6B48">
        <w:t>–</w:t>
      </w:r>
      <w:r w:rsidR="00BE28B3" w:rsidRPr="009A6B48">
        <w:t xml:space="preserve"> papildus </w:t>
      </w:r>
      <w:r w:rsidR="009624EA">
        <w:t xml:space="preserve">dotācija </w:t>
      </w:r>
      <w:r w:rsidRPr="009A6B48">
        <w:t>SIA “Jelgavas nekustamā īpašumu pārvalde</w:t>
      </w:r>
      <w:r w:rsidR="00D22D20">
        <w:t>”</w:t>
      </w:r>
      <w:r>
        <w:t>:</w:t>
      </w:r>
    </w:p>
    <w:p w:rsidR="00720CFB" w:rsidRDefault="00842092" w:rsidP="00D851A8">
      <w:pPr>
        <w:pStyle w:val="ListParagraph"/>
        <w:numPr>
          <w:ilvl w:val="0"/>
          <w:numId w:val="52"/>
        </w:numPr>
        <w:ind w:left="1560" w:hanging="436"/>
        <w:jc w:val="both"/>
      </w:pPr>
      <w:r>
        <w:t xml:space="preserve">5 577 </w:t>
      </w:r>
      <w:r>
        <w:rPr>
          <w:i/>
        </w:rPr>
        <w:t xml:space="preserve">euro </w:t>
      </w:r>
      <w:r w:rsidR="009624EA">
        <w:t xml:space="preserve">no </w:t>
      </w:r>
      <w:r w:rsidR="00BE28B3" w:rsidRPr="009A6B48">
        <w:t xml:space="preserve"> </w:t>
      </w:r>
      <w:r w:rsidR="009624EA" w:rsidRPr="00774EB9">
        <w:t xml:space="preserve">programmas “Izdevumi neparedzētiem gadījumiem” </w:t>
      </w:r>
      <w:r w:rsidR="009624EA">
        <w:t xml:space="preserve">fasādes atjaunošanas </w:t>
      </w:r>
      <w:r>
        <w:t xml:space="preserve">  </w:t>
      </w:r>
      <w:r w:rsidR="009624EA">
        <w:t xml:space="preserve">darbu veikšanai </w:t>
      </w:r>
      <w:r w:rsidR="009624EA" w:rsidRPr="009624EA">
        <w:t>daudzdzīvokļu dzīvojamai mājai Pasta ielā 44, Jelgavā</w:t>
      </w:r>
      <w:r w:rsidR="009624EA">
        <w:t xml:space="preserve">; </w:t>
      </w:r>
    </w:p>
    <w:p w:rsidR="00842092" w:rsidRDefault="00842092" w:rsidP="00D851A8">
      <w:pPr>
        <w:pStyle w:val="ListParagraph"/>
        <w:numPr>
          <w:ilvl w:val="0"/>
          <w:numId w:val="52"/>
        </w:numPr>
        <w:ind w:left="1560" w:hanging="436"/>
        <w:jc w:val="both"/>
      </w:pPr>
      <w:r>
        <w:t xml:space="preserve">1 956 </w:t>
      </w:r>
      <w:r>
        <w:rPr>
          <w:i/>
        </w:rPr>
        <w:t xml:space="preserve">euro </w:t>
      </w:r>
      <w:r>
        <w:t>elektro</w:t>
      </w:r>
      <w:r w:rsidR="00D851A8">
        <w:t>enerģijas jaudas palielināšana ē</w:t>
      </w:r>
      <w:r>
        <w:t>kai Stacijas ielā 13, Jelgavā</w:t>
      </w:r>
      <w:r w:rsidR="00D851A8">
        <w:t>;</w:t>
      </w:r>
    </w:p>
    <w:p w:rsidR="009624EA" w:rsidRPr="000D101F" w:rsidRDefault="009624EA" w:rsidP="00D851A8">
      <w:pPr>
        <w:pStyle w:val="ListParagraph"/>
        <w:numPr>
          <w:ilvl w:val="0"/>
          <w:numId w:val="3"/>
        </w:numPr>
        <w:ind w:hanging="436"/>
        <w:jc w:val="both"/>
      </w:pPr>
      <w:r>
        <w:t xml:space="preserve">8 873 </w:t>
      </w:r>
      <w:r>
        <w:rPr>
          <w:i/>
        </w:rPr>
        <w:t xml:space="preserve">euro </w:t>
      </w:r>
      <w:r w:rsidR="009B1681" w:rsidRPr="009A6B48">
        <w:t xml:space="preserve">– </w:t>
      </w:r>
      <w:r w:rsidR="009B1681">
        <w:t xml:space="preserve">dotācija no </w:t>
      </w:r>
      <w:r w:rsidR="009B1681" w:rsidRPr="009A6B48">
        <w:t xml:space="preserve"> </w:t>
      </w:r>
      <w:r w:rsidR="009B1681" w:rsidRPr="00774EB9">
        <w:t>programmas “Izdevumi neparedzētiem gadījumiem”</w:t>
      </w:r>
      <w:r w:rsidR="009B1681">
        <w:t xml:space="preserve"> SIA “Fortum Jelgava” par </w:t>
      </w:r>
      <w:r w:rsidR="009B1681" w:rsidRPr="009B1681">
        <w:t xml:space="preserve"> piegādāto siltumenerģiju un saistītajiem pakalpojumiem    </w:t>
      </w:r>
      <w:r w:rsidR="009B1681" w:rsidRPr="009B1681">
        <w:lastRenderedPageBreak/>
        <w:t>pašvaldības dzīvojamā</w:t>
      </w:r>
      <w:r w:rsidR="009B1681">
        <w:t>m</w:t>
      </w:r>
      <w:r w:rsidR="009B1681" w:rsidRPr="009B1681">
        <w:t xml:space="preserve"> telpā</w:t>
      </w:r>
      <w:r w:rsidR="009B1681">
        <w:t>m,</w:t>
      </w:r>
      <w:r w:rsidR="009B1681" w:rsidRPr="009B1681">
        <w:t xml:space="preserve"> saskaņā ar Dzīvokļa īpašuma likuma 10.panta pirmās daļas 3.punktu</w:t>
      </w:r>
      <w:r w:rsidR="009B1681">
        <w:t>;</w:t>
      </w:r>
    </w:p>
    <w:p w:rsidR="00720CFB" w:rsidRPr="00216341" w:rsidRDefault="009624EA" w:rsidP="00D851A8">
      <w:pPr>
        <w:pStyle w:val="ListParagraph"/>
        <w:numPr>
          <w:ilvl w:val="0"/>
          <w:numId w:val="3"/>
        </w:numPr>
        <w:ind w:hanging="436"/>
        <w:jc w:val="both"/>
      </w:pPr>
      <w:r>
        <w:t>7</w:t>
      </w:r>
      <w:r w:rsidR="00720CFB" w:rsidRPr="00216341">
        <w:t xml:space="preserve">0 000 </w:t>
      </w:r>
      <w:r w:rsidR="00720CFB" w:rsidRPr="00216341">
        <w:rPr>
          <w:i/>
        </w:rPr>
        <w:t>euro</w:t>
      </w:r>
      <w:r w:rsidR="00720CFB" w:rsidRPr="00216341">
        <w:t xml:space="preserve"> </w:t>
      </w:r>
      <w:r w:rsidR="009B1681" w:rsidRPr="009A6B48">
        <w:t xml:space="preserve">– </w:t>
      </w:r>
      <w:r w:rsidR="00720CFB" w:rsidRPr="00216341">
        <w:t>papildus dotācija pašvaldības dzīvokļu remontu izdevumiem</w:t>
      </w:r>
      <w:r w:rsidR="00842092">
        <w:t xml:space="preserve">, t.sk 40 000 </w:t>
      </w:r>
      <w:r w:rsidR="00842092">
        <w:rPr>
          <w:i/>
        </w:rPr>
        <w:t xml:space="preserve">euro </w:t>
      </w:r>
      <w:r w:rsidR="00842092" w:rsidRPr="00842092">
        <w:t>no maksas pakalpojumu plāna palielināšanas</w:t>
      </w:r>
      <w:r w:rsidR="0026271E">
        <w:t xml:space="preserve"> (ieņēmumi no pašvaldības dzīvokļu izīrēšanas)</w:t>
      </w:r>
      <w:r w:rsidR="00720CFB" w:rsidRPr="00216341">
        <w:t>.</w:t>
      </w:r>
    </w:p>
    <w:p w:rsidR="00A36E0D" w:rsidRPr="00D70E04" w:rsidRDefault="00A36E0D" w:rsidP="00623875">
      <w:pPr>
        <w:jc w:val="both"/>
        <w:rPr>
          <w:b/>
          <w:color w:val="FF0000"/>
        </w:rPr>
      </w:pPr>
    </w:p>
    <w:p w:rsidR="008A409C" w:rsidRPr="00C30108" w:rsidRDefault="00907FF3" w:rsidP="00A97A62">
      <w:pPr>
        <w:jc w:val="both"/>
      </w:pPr>
      <w:r w:rsidRPr="00C30108">
        <w:rPr>
          <w:b/>
        </w:rPr>
        <w:t>07.000.Veselība –</w:t>
      </w:r>
      <w:r w:rsidRPr="00C30108">
        <w:t xml:space="preserve"> </w:t>
      </w:r>
      <w:r w:rsidR="00C30EFA" w:rsidRPr="00C30108">
        <w:rPr>
          <w:i/>
        </w:rPr>
        <w:t>palielināti</w:t>
      </w:r>
      <w:r w:rsidR="00C30EFA" w:rsidRPr="00C30108">
        <w:t xml:space="preserve"> </w:t>
      </w:r>
      <w:r w:rsidR="00C30EFA" w:rsidRPr="00C30108">
        <w:rPr>
          <w:i/>
        </w:rPr>
        <w:t>izdevumi</w:t>
      </w:r>
      <w:r w:rsidR="00C30EFA" w:rsidRPr="00C30108">
        <w:t xml:space="preserve"> par </w:t>
      </w:r>
      <w:r w:rsidR="00C30108">
        <w:rPr>
          <w:b/>
        </w:rPr>
        <w:t>41 193</w:t>
      </w:r>
      <w:r w:rsidR="008A409C" w:rsidRPr="00C30108">
        <w:rPr>
          <w:b/>
        </w:rPr>
        <w:t xml:space="preserve"> </w:t>
      </w:r>
      <w:r w:rsidR="008A409C" w:rsidRPr="00C30108">
        <w:rPr>
          <w:b/>
          <w:i/>
        </w:rPr>
        <w:t>euro</w:t>
      </w:r>
      <w:r w:rsidR="00A97A62" w:rsidRPr="00C30108">
        <w:t xml:space="preserve"> </w:t>
      </w:r>
      <w:r w:rsidR="008A409C" w:rsidRPr="00C30108">
        <w:t>ESF projekta “Kompleksu veselības veicināšanas un slimību profilakses pasākumu īstenošana Jelgavas pilsētā, 1.kārta” realizācijai, t.sk.:</w:t>
      </w:r>
    </w:p>
    <w:p w:rsidR="00C30EFA" w:rsidRPr="00C30108" w:rsidRDefault="00C30108" w:rsidP="00D40DA9">
      <w:pPr>
        <w:pStyle w:val="ListParagraph"/>
        <w:numPr>
          <w:ilvl w:val="0"/>
          <w:numId w:val="25"/>
        </w:numPr>
        <w:ind w:left="709"/>
        <w:jc w:val="both"/>
        <w:rPr>
          <w:b/>
        </w:rPr>
      </w:pPr>
      <w:r>
        <w:t>21 193</w:t>
      </w:r>
      <w:r w:rsidR="00EB3365" w:rsidRPr="00C30108">
        <w:t xml:space="preserve"> </w:t>
      </w:r>
      <w:r w:rsidR="00EB3365" w:rsidRPr="00C30108">
        <w:rPr>
          <w:i/>
        </w:rPr>
        <w:t>euro</w:t>
      </w:r>
      <w:r w:rsidR="00EB3365" w:rsidRPr="00C30108">
        <w:t xml:space="preserve"> </w:t>
      </w:r>
      <w:r>
        <w:t>CFLA finansējums</w:t>
      </w:r>
      <w:r w:rsidR="008A409C" w:rsidRPr="00C30108">
        <w:t>;</w:t>
      </w:r>
    </w:p>
    <w:p w:rsidR="008A409C" w:rsidRPr="00C30108" w:rsidRDefault="00C30108" w:rsidP="00D40DA9">
      <w:pPr>
        <w:pStyle w:val="ListParagraph"/>
        <w:numPr>
          <w:ilvl w:val="0"/>
          <w:numId w:val="25"/>
        </w:numPr>
        <w:ind w:left="709"/>
        <w:jc w:val="both"/>
      </w:pPr>
      <w:r>
        <w:t>20 000</w:t>
      </w:r>
      <w:r w:rsidR="00EB3365" w:rsidRPr="00C30108">
        <w:rPr>
          <w:i/>
        </w:rPr>
        <w:t xml:space="preserve"> e</w:t>
      </w:r>
      <w:r w:rsidR="008A409C" w:rsidRPr="00C30108">
        <w:rPr>
          <w:i/>
        </w:rPr>
        <w:t>uro</w:t>
      </w:r>
      <w:r w:rsidR="008A409C" w:rsidRPr="00C30108">
        <w:t xml:space="preserve"> </w:t>
      </w:r>
      <w:r w:rsidR="00417FD8" w:rsidRPr="00C30108">
        <w:t xml:space="preserve">pašvaldības </w:t>
      </w:r>
      <w:r w:rsidR="00EB3365" w:rsidRPr="00C30108">
        <w:t xml:space="preserve">dotācijas </w:t>
      </w:r>
      <w:r w:rsidR="00930E4A">
        <w:t>palielinājums</w:t>
      </w:r>
      <w:r w:rsidR="00417FD8" w:rsidRPr="00C30108">
        <w:t>.</w:t>
      </w:r>
    </w:p>
    <w:p w:rsidR="00EB3365" w:rsidRDefault="00EB3365" w:rsidP="00E14DEE">
      <w:pPr>
        <w:jc w:val="both"/>
        <w:rPr>
          <w:b/>
          <w:color w:val="FF0000"/>
        </w:rPr>
      </w:pPr>
    </w:p>
    <w:p w:rsidR="004E3E99" w:rsidRDefault="00142FEB" w:rsidP="00E14DEE">
      <w:pPr>
        <w:jc w:val="both"/>
      </w:pPr>
      <w:r w:rsidRPr="00EB3365">
        <w:rPr>
          <w:b/>
        </w:rPr>
        <w:t>08.000.Atpūta, kultūra un reliģija –</w:t>
      </w:r>
      <w:r w:rsidRPr="00EB3365">
        <w:t xml:space="preserve"> </w:t>
      </w:r>
      <w:r w:rsidR="0076219E">
        <w:rPr>
          <w:i/>
        </w:rPr>
        <w:t>samazināti</w:t>
      </w:r>
      <w:r w:rsidRPr="00EB3365">
        <w:rPr>
          <w:i/>
        </w:rPr>
        <w:t xml:space="preserve"> </w:t>
      </w:r>
      <w:r w:rsidR="00794ECD" w:rsidRPr="00EB3365">
        <w:rPr>
          <w:i/>
        </w:rPr>
        <w:t>izdevumi</w:t>
      </w:r>
      <w:r w:rsidRPr="00EB3365">
        <w:t xml:space="preserve"> </w:t>
      </w:r>
      <w:r w:rsidR="0076219E">
        <w:t>-</w:t>
      </w:r>
      <w:r w:rsidR="0076219E">
        <w:rPr>
          <w:b/>
        </w:rPr>
        <w:t>63 259</w:t>
      </w:r>
      <w:r w:rsidR="00215BA4" w:rsidRPr="00417FD8">
        <w:t xml:space="preserve"> </w:t>
      </w:r>
      <w:r w:rsidRPr="00417FD8">
        <w:rPr>
          <w:b/>
          <w:i/>
        </w:rPr>
        <w:t>euro</w:t>
      </w:r>
      <w:r w:rsidRPr="00417FD8">
        <w:t xml:space="preserve"> apmērā</w:t>
      </w:r>
      <w:r w:rsidR="008E5E84">
        <w:t>.</w:t>
      </w:r>
    </w:p>
    <w:p w:rsidR="008E5E84" w:rsidRPr="008E5E84" w:rsidRDefault="008E5E84" w:rsidP="00E14DEE">
      <w:pPr>
        <w:jc w:val="both"/>
      </w:pPr>
      <w:r>
        <w:t xml:space="preserve">Dotācijas palielinājums Sporta pasākumiem </w:t>
      </w:r>
      <w:r w:rsidRPr="008E5E84">
        <w:rPr>
          <w:b/>
        </w:rPr>
        <w:t xml:space="preserve">20 890 </w:t>
      </w:r>
      <w:r w:rsidRPr="008E5E84">
        <w:rPr>
          <w:b/>
          <w:i/>
        </w:rPr>
        <w:t>euro</w:t>
      </w:r>
      <w:r>
        <w:t xml:space="preserve">, </w:t>
      </w:r>
      <w:r w:rsidR="00BB5331">
        <w:t>kas sadalās:</w:t>
      </w:r>
    </w:p>
    <w:p w:rsidR="00093E31" w:rsidRDefault="00834C0F" w:rsidP="00D40DA9">
      <w:pPr>
        <w:pStyle w:val="ListParagraph"/>
        <w:numPr>
          <w:ilvl w:val="0"/>
          <w:numId w:val="21"/>
        </w:numPr>
        <w:tabs>
          <w:tab w:val="left" w:pos="709"/>
        </w:tabs>
        <w:ind w:left="709"/>
        <w:jc w:val="both"/>
      </w:pPr>
      <w:r>
        <w:t>19 000</w:t>
      </w:r>
      <w:r w:rsidR="00093E31">
        <w:t xml:space="preserve"> </w:t>
      </w:r>
      <w:r w:rsidR="00093E31">
        <w:rPr>
          <w:i/>
        </w:rPr>
        <w:t xml:space="preserve">euro </w:t>
      </w:r>
      <w:r w:rsidR="00093E31">
        <w:t xml:space="preserve">dotācijas </w:t>
      </w:r>
      <w:r w:rsidR="002662E0">
        <w:t>palielinājums</w:t>
      </w:r>
      <w:r w:rsidR="00093E31">
        <w:t xml:space="preserve"> </w:t>
      </w:r>
      <w:r>
        <w:t xml:space="preserve">no programmas </w:t>
      </w:r>
      <w:r w:rsidR="008E5E84">
        <w:t>“Izdevumi neparedzētiem gadījumiem”</w:t>
      </w:r>
      <w:r w:rsidR="00093E31">
        <w:t>, t.sk.</w:t>
      </w:r>
      <w:r w:rsidR="00D851A8">
        <w:t>:</w:t>
      </w:r>
    </w:p>
    <w:p w:rsidR="00A97A62" w:rsidRDefault="008E5E84" w:rsidP="00D851A8">
      <w:pPr>
        <w:pStyle w:val="ListParagraph"/>
        <w:numPr>
          <w:ilvl w:val="0"/>
          <w:numId w:val="33"/>
        </w:numPr>
        <w:tabs>
          <w:tab w:val="left" w:pos="709"/>
        </w:tabs>
        <w:ind w:left="1276"/>
        <w:jc w:val="both"/>
      </w:pPr>
      <w:r>
        <w:t>11 500</w:t>
      </w:r>
      <w:r w:rsidR="00A97A62">
        <w:t xml:space="preserve"> </w:t>
      </w:r>
      <w:r w:rsidR="00A97A62" w:rsidRPr="00093E31">
        <w:rPr>
          <w:i/>
        </w:rPr>
        <w:t>euro</w:t>
      </w:r>
      <w:r w:rsidR="00A97A62">
        <w:t xml:space="preserve"> – </w:t>
      </w:r>
      <w:r>
        <w:t xml:space="preserve">basketbola </w:t>
      </w:r>
      <w:r w:rsidR="00A97A62">
        <w:t xml:space="preserve"> klub</w:t>
      </w:r>
      <w:r>
        <w:t>am</w:t>
      </w:r>
      <w:r w:rsidR="00A97A62">
        <w:t xml:space="preserve"> “</w:t>
      </w:r>
      <w:r>
        <w:t>Jelgava</w:t>
      </w:r>
      <w:r w:rsidR="00A97A62">
        <w:t>”” –</w:t>
      </w:r>
      <w:r w:rsidR="00D851A8">
        <w:t xml:space="preserve"> </w:t>
      </w:r>
      <w:r w:rsidR="00A97A62">
        <w:t>dalībai</w:t>
      </w:r>
      <w:r>
        <w:t xml:space="preserve"> </w:t>
      </w:r>
      <w:r w:rsidRPr="008E5E84">
        <w:t>Latvijas 3x3 basketbola čempionātā š.g. jūlijā-augustā</w:t>
      </w:r>
      <w:r w:rsidR="00A97A62">
        <w:t>;</w:t>
      </w:r>
    </w:p>
    <w:p w:rsidR="002662E0" w:rsidRDefault="008E5E84" w:rsidP="00D851A8">
      <w:pPr>
        <w:pStyle w:val="ListParagraph"/>
        <w:numPr>
          <w:ilvl w:val="0"/>
          <w:numId w:val="33"/>
        </w:numPr>
        <w:tabs>
          <w:tab w:val="left" w:pos="709"/>
        </w:tabs>
        <w:ind w:left="1276"/>
        <w:jc w:val="both"/>
      </w:pPr>
      <w:r>
        <w:t>5</w:t>
      </w:r>
      <w:r w:rsidR="002662E0">
        <w:t xml:space="preserve"> 000 </w:t>
      </w:r>
      <w:r w:rsidR="002662E0">
        <w:rPr>
          <w:i/>
        </w:rPr>
        <w:t>euro</w:t>
      </w:r>
      <w:r w:rsidR="002662E0">
        <w:t xml:space="preserve">- </w:t>
      </w:r>
      <w:r w:rsidRPr="008E5E84">
        <w:t>Starptautiskā badmintona turnīra “Yonex Latvia International” norisei š.g. 28.-30.augustā Zemgales olimpiskajā centrā, telpu nomas samaksai</w:t>
      </w:r>
      <w:r w:rsidR="002662E0">
        <w:t>;</w:t>
      </w:r>
    </w:p>
    <w:p w:rsidR="008E5E84" w:rsidRDefault="008E5E84" w:rsidP="00D851A8">
      <w:pPr>
        <w:pStyle w:val="ListParagraph"/>
        <w:numPr>
          <w:ilvl w:val="0"/>
          <w:numId w:val="34"/>
        </w:numPr>
        <w:tabs>
          <w:tab w:val="left" w:pos="709"/>
        </w:tabs>
        <w:ind w:left="1276"/>
        <w:jc w:val="both"/>
      </w:pPr>
      <w:r>
        <w:t xml:space="preserve">2 500 </w:t>
      </w:r>
      <w:r>
        <w:rPr>
          <w:i/>
        </w:rPr>
        <w:t xml:space="preserve">euro </w:t>
      </w:r>
      <w:r w:rsidRPr="00A308FA">
        <w:t>–</w:t>
      </w:r>
      <w:r>
        <w:t xml:space="preserve"> </w:t>
      </w:r>
      <w:r w:rsidRPr="008E5E84">
        <w:t>Latvijas 3x3 basketbola turnīru seriāla posma sarīkošanai Jelgavā, Pasta salā š.g.29.-30.augustā</w:t>
      </w:r>
      <w:r>
        <w:t>;</w:t>
      </w:r>
    </w:p>
    <w:p w:rsidR="00A308FA" w:rsidRDefault="008E5E84" w:rsidP="00D40DA9">
      <w:pPr>
        <w:pStyle w:val="ListParagraph"/>
        <w:numPr>
          <w:ilvl w:val="0"/>
          <w:numId w:val="43"/>
        </w:numPr>
        <w:tabs>
          <w:tab w:val="left" w:pos="709"/>
        </w:tabs>
        <w:ind w:left="709" w:hanging="283"/>
        <w:jc w:val="both"/>
      </w:pPr>
      <w:r>
        <w:t>1</w:t>
      </w:r>
      <w:r w:rsidR="00A308FA" w:rsidRPr="00A308FA">
        <w:t> </w:t>
      </w:r>
      <w:r>
        <w:t>89</w:t>
      </w:r>
      <w:r w:rsidR="00A308FA" w:rsidRPr="00A308FA">
        <w:t xml:space="preserve">0 </w:t>
      </w:r>
      <w:r w:rsidR="00A308FA" w:rsidRPr="008E5E84">
        <w:rPr>
          <w:i/>
        </w:rPr>
        <w:t>euro</w:t>
      </w:r>
      <w:r w:rsidR="00A308FA" w:rsidRPr="00A308FA">
        <w:t xml:space="preserve"> – biedrības “Latvijas Sporta federācijas padome” finansējums projekta “Eiropas</w:t>
      </w:r>
      <w:r>
        <w:t xml:space="preserve"> sporta</w:t>
      </w:r>
      <w:r w:rsidR="00A308FA" w:rsidRPr="00A308FA">
        <w:t xml:space="preserve"> nedēļa 20</w:t>
      </w:r>
      <w:r>
        <w:t>20</w:t>
      </w:r>
      <w:r w:rsidR="009D0E15">
        <w:t>” realizēšanai.</w:t>
      </w:r>
    </w:p>
    <w:p w:rsidR="008E5E84" w:rsidRDefault="008E5E84" w:rsidP="008E5E84">
      <w:pPr>
        <w:tabs>
          <w:tab w:val="left" w:pos="709"/>
        </w:tabs>
        <w:jc w:val="both"/>
      </w:pPr>
    </w:p>
    <w:p w:rsidR="008E5E84" w:rsidRPr="003367F4" w:rsidRDefault="008E5E84" w:rsidP="008E5E84">
      <w:pPr>
        <w:tabs>
          <w:tab w:val="left" w:pos="709"/>
        </w:tabs>
        <w:jc w:val="both"/>
      </w:pPr>
      <w:r w:rsidRPr="00A308FA">
        <w:t>PI “Jelgavas pilsētas bibliotēka”</w:t>
      </w:r>
      <w:r>
        <w:t xml:space="preserve"> </w:t>
      </w:r>
      <w:r w:rsidR="00BB5331" w:rsidRPr="00BB5331">
        <w:rPr>
          <w:i/>
        </w:rPr>
        <w:t xml:space="preserve">izdevu </w:t>
      </w:r>
      <w:r w:rsidR="00AE121C" w:rsidRPr="00BB5331">
        <w:rPr>
          <w:i/>
        </w:rPr>
        <w:t>palielināt</w:t>
      </w:r>
      <w:r w:rsidR="00BB5331">
        <w:rPr>
          <w:i/>
        </w:rPr>
        <w:t>i</w:t>
      </w:r>
      <w:r w:rsidR="00AE121C">
        <w:t xml:space="preserve"> par </w:t>
      </w:r>
      <w:r w:rsidR="003367F4" w:rsidRPr="003367F4">
        <w:rPr>
          <w:b/>
        </w:rPr>
        <w:t xml:space="preserve">5 851 </w:t>
      </w:r>
      <w:r w:rsidR="003367F4" w:rsidRPr="003367F4">
        <w:rPr>
          <w:b/>
          <w:i/>
        </w:rPr>
        <w:t>euro</w:t>
      </w:r>
      <w:r w:rsidR="003367F4">
        <w:t>, t.sk.</w:t>
      </w:r>
      <w:r w:rsidR="00D851A8">
        <w:t>:</w:t>
      </w:r>
    </w:p>
    <w:p w:rsidR="00A308FA" w:rsidRDefault="003367F4" w:rsidP="00D40DA9">
      <w:pPr>
        <w:pStyle w:val="ListParagraph"/>
        <w:numPr>
          <w:ilvl w:val="0"/>
          <w:numId w:val="21"/>
        </w:numPr>
        <w:tabs>
          <w:tab w:val="left" w:pos="709"/>
        </w:tabs>
        <w:ind w:left="709" w:hanging="283"/>
        <w:jc w:val="both"/>
      </w:pPr>
      <w:r>
        <w:t>1 500</w:t>
      </w:r>
      <w:r w:rsidR="00556139" w:rsidRPr="00A308FA">
        <w:t> </w:t>
      </w:r>
      <w:r w:rsidR="00556139" w:rsidRPr="00A308FA">
        <w:rPr>
          <w:i/>
        </w:rPr>
        <w:t xml:space="preserve">euro – </w:t>
      </w:r>
      <w:r w:rsidRPr="003367F4">
        <w:t xml:space="preserve">Zemgales plānošanas reģiona finansējums projekta </w:t>
      </w:r>
      <w:r w:rsidR="00D851A8">
        <w:t>““</w:t>
      </w:r>
      <w:r w:rsidRPr="003367F4">
        <w:t>Visi zin'…</w:t>
      </w:r>
      <w:r>
        <w:t>”</w:t>
      </w:r>
      <w:r w:rsidRPr="003367F4">
        <w:t xml:space="preserve"> 100 gadīgā Jelgavas pilsētas bibliotēka šīs dienas bērnu acīm</w:t>
      </w:r>
      <w:r>
        <w:t>”</w:t>
      </w:r>
      <w:r w:rsidRPr="003367F4">
        <w:t xml:space="preserve"> realizācijai</w:t>
      </w:r>
      <w:r>
        <w:t>;</w:t>
      </w:r>
    </w:p>
    <w:p w:rsidR="003367F4" w:rsidRDefault="003367F4" w:rsidP="00D40DA9">
      <w:pPr>
        <w:pStyle w:val="ListParagraph"/>
        <w:numPr>
          <w:ilvl w:val="0"/>
          <w:numId w:val="21"/>
        </w:numPr>
        <w:tabs>
          <w:tab w:val="left" w:pos="709"/>
        </w:tabs>
        <w:ind w:left="709" w:hanging="283"/>
        <w:jc w:val="both"/>
      </w:pPr>
      <w:r>
        <w:t xml:space="preserve">4 351 </w:t>
      </w:r>
      <w:r>
        <w:rPr>
          <w:i/>
        </w:rPr>
        <w:t xml:space="preserve">euro </w:t>
      </w:r>
      <w:r w:rsidRPr="00A308FA">
        <w:rPr>
          <w:i/>
        </w:rPr>
        <w:t>–</w:t>
      </w:r>
      <w:r>
        <w:rPr>
          <w:i/>
        </w:rPr>
        <w:t xml:space="preserve"> </w:t>
      </w:r>
      <w:r w:rsidRPr="00AB41C3">
        <w:t>Valsts izglītības attīstības aģentūras finansējums</w:t>
      </w:r>
      <w:r>
        <w:t xml:space="preserve"> projekta “</w:t>
      </w:r>
      <w:r w:rsidR="000B20F4" w:rsidRPr="009E2645">
        <w:t>Erasmus+ programmas projekta</w:t>
      </w:r>
      <w:r w:rsidR="000B20F4">
        <w:t>m</w:t>
      </w:r>
      <w:r w:rsidR="000B20F4" w:rsidRPr="009E2645">
        <w:t xml:space="preserve"> </w:t>
      </w:r>
      <w:r w:rsidR="000B20F4">
        <w:t>“</w:t>
      </w:r>
      <w:r w:rsidR="000B20F4" w:rsidRPr="009E2645">
        <w:t>Lauku un reģionālās bibliotēkas kā vietējie ģimenes uzņēmējdarbības centri</w:t>
      </w:r>
      <w:r w:rsidR="009B79CC">
        <w:t>”.</w:t>
      </w:r>
    </w:p>
    <w:p w:rsidR="00AE121C" w:rsidRDefault="00AE121C" w:rsidP="00AE121C">
      <w:pPr>
        <w:tabs>
          <w:tab w:val="left" w:pos="709"/>
        </w:tabs>
        <w:ind w:left="426" w:hanging="426"/>
        <w:jc w:val="both"/>
      </w:pPr>
    </w:p>
    <w:p w:rsidR="00AE121C" w:rsidRPr="00AE121C" w:rsidRDefault="00AE121C" w:rsidP="00AE121C">
      <w:pPr>
        <w:tabs>
          <w:tab w:val="left" w:pos="709"/>
        </w:tabs>
        <w:ind w:left="426" w:hanging="426"/>
        <w:jc w:val="both"/>
      </w:pPr>
      <w:r w:rsidRPr="00A308FA">
        <w:t>PI “</w:t>
      </w:r>
      <w:r>
        <w:t>Kultūra</w:t>
      </w:r>
      <w:r w:rsidRPr="00A308FA">
        <w:t>”</w:t>
      </w:r>
      <w:r>
        <w:t xml:space="preserve"> </w:t>
      </w:r>
      <w:r w:rsidR="00BB5331" w:rsidRPr="00BB5331">
        <w:rPr>
          <w:i/>
        </w:rPr>
        <w:t xml:space="preserve">izdevumi </w:t>
      </w:r>
      <w:r w:rsidRPr="00BB5331">
        <w:rPr>
          <w:i/>
        </w:rPr>
        <w:t>samazināt</w:t>
      </w:r>
      <w:r w:rsidR="00D851A8">
        <w:rPr>
          <w:i/>
        </w:rPr>
        <w:t>i</w:t>
      </w:r>
      <w:r>
        <w:t xml:space="preserve"> </w:t>
      </w:r>
      <w:r w:rsidRPr="00AE121C">
        <w:rPr>
          <w:b/>
        </w:rPr>
        <w:t xml:space="preserve">-80 000 </w:t>
      </w:r>
      <w:r w:rsidRPr="00AE121C">
        <w:rPr>
          <w:b/>
          <w:i/>
        </w:rPr>
        <w:t>euro</w:t>
      </w:r>
      <w:r>
        <w:rPr>
          <w:i/>
        </w:rPr>
        <w:t xml:space="preserve"> </w:t>
      </w:r>
      <w:r>
        <w:t>apmērā, t.sk.</w:t>
      </w:r>
      <w:r w:rsidR="00D851A8">
        <w:t>:</w:t>
      </w:r>
    </w:p>
    <w:p w:rsidR="00AE121C" w:rsidRDefault="00AE121C" w:rsidP="00D40DA9">
      <w:pPr>
        <w:pStyle w:val="ListParagraph"/>
        <w:numPr>
          <w:ilvl w:val="0"/>
          <w:numId w:val="21"/>
        </w:numPr>
        <w:tabs>
          <w:tab w:val="left" w:pos="709"/>
        </w:tabs>
        <w:ind w:left="709" w:hanging="283"/>
        <w:jc w:val="both"/>
      </w:pPr>
      <w:r>
        <w:t xml:space="preserve">-90 000 </w:t>
      </w:r>
      <w:r>
        <w:rPr>
          <w:i/>
        </w:rPr>
        <w:t xml:space="preserve">euro </w:t>
      </w:r>
      <w:r>
        <w:t xml:space="preserve">– samazināts iestādes maksas pakalpojumu plāns, kas neizpildījās Covid -19 </w:t>
      </w:r>
      <w:r w:rsidR="00656BAD">
        <w:t xml:space="preserve">pandēmijas </w:t>
      </w:r>
      <w:r>
        <w:t>dēļ;</w:t>
      </w:r>
    </w:p>
    <w:p w:rsidR="00AE121C" w:rsidRPr="003367F4" w:rsidRDefault="00AE121C" w:rsidP="00D40DA9">
      <w:pPr>
        <w:pStyle w:val="ListParagraph"/>
        <w:numPr>
          <w:ilvl w:val="0"/>
          <w:numId w:val="21"/>
        </w:numPr>
        <w:tabs>
          <w:tab w:val="left" w:pos="709"/>
        </w:tabs>
        <w:ind w:left="709" w:hanging="283"/>
        <w:jc w:val="both"/>
      </w:pPr>
      <w:r>
        <w:t xml:space="preserve">10 000 </w:t>
      </w:r>
      <w:r>
        <w:rPr>
          <w:i/>
        </w:rPr>
        <w:t xml:space="preserve">euro </w:t>
      </w:r>
      <w:r>
        <w:t>apmērā kultūras pasākumiem palielinā</w:t>
      </w:r>
      <w:r w:rsidR="00656BAD">
        <w:t>ts</w:t>
      </w:r>
      <w:r>
        <w:t xml:space="preserve"> finansējums</w:t>
      </w:r>
      <w:r w:rsidR="00656BAD">
        <w:t>, t.sk.:</w:t>
      </w:r>
    </w:p>
    <w:p w:rsidR="00656BAD" w:rsidRDefault="00656BAD" w:rsidP="00D40DA9">
      <w:pPr>
        <w:pStyle w:val="ListParagraph"/>
        <w:numPr>
          <w:ilvl w:val="1"/>
          <w:numId w:val="21"/>
        </w:numPr>
        <w:tabs>
          <w:tab w:val="left" w:pos="709"/>
        </w:tabs>
        <w:ind w:left="1560" w:hanging="426"/>
        <w:jc w:val="both"/>
      </w:pPr>
      <w:r>
        <w:t>1 000</w:t>
      </w:r>
      <w:r w:rsidR="00A308FA" w:rsidRPr="00A308FA">
        <w:t xml:space="preserve"> </w:t>
      </w:r>
      <w:r w:rsidR="00A308FA" w:rsidRPr="00656BAD">
        <w:rPr>
          <w:i/>
        </w:rPr>
        <w:t>euro</w:t>
      </w:r>
      <w:r w:rsidR="00A308FA" w:rsidRPr="00A308FA">
        <w:t xml:space="preserve"> </w:t>
      </w:r>
      <w:r w:rsidRPr="00656BAD">
        <w:t xml:space="preserve">Zemgales plānošanas reģiona finansējums projekta </w:t>
      </w:r>
      <w:r>
        <w:t>“</w:t>
      </w:r>
      <w:r w:rsidRPr="00656BAD">
        <w:t xml:space="preserve">Puzuru seminārs </w:t>
      </w:r>
      <w:r>
        <w:t>“</w:t>
      </w:r>
      <w:r w:rsidRPr="00656BAD">
        <w:t>Zīmes un skaņa</w:t>
      </w:r>
      <w:r>
        <w:t>””</w:t>
      </w:r>
      <w:r w:rsidRPr="00656BAD">
        <w:t xml:space="preserve"> r</w:t>
      </w:r>
      <w:r>
        <w:t>ealizācijai;</w:t>
      </w:r>
    </w:p>
    <w:p w:rsidR="00A308FA" w:rsidRDefault="00656BAD" w:rsidP="00D40DA9">
      <w:pPr>
        <w:pStyle w:val="ListParagraph"/>
        <w:numPr>
          <w:ilvl w:val="1"/>
          <w:numId w:val="21"/>
        </w:numPr>
        <w:tabs>
          <w:tab w:val="left" w:pos="709"/>
        </w:tabs>
        <w:ind w:left="1560" w:hanging="426"/>
        <w:jc w:val="both"/>
      </w:pPr>
      <w:r>
        <w:t xml:space="preserve">4 000 </w:t>
      </w:r>
      <w:r>
        <w:rPr>
          <w:i/>
        </w:rPr>
        <w:t xml:space="preserve">euro </w:t>
      </w:r>
      <w:r w:rsidR="00A308FA" w:rsidRPr="00A308FA">
        <w:t>Valsts Kultūrkapitāla fonda finansējums projekta “</w:t>
      </w:r>
      <w:r>
        <w:t>Elgai Igenbergai- 100</w:t>
      </w:r>
      <w:r w:rsidR="00A308FA" w:rsidRPr="00A308FA">
        <w:t>” realizācijai;</w:t>
      </w:r>
    </w:p>
    <w:p w:rsidR="00265002" w:rsidRDefault="00EF724D" w:rsidP="00D40DA9">
      <w:pPr>
        <w:pStyle w:val="ListParagraph"/>
        <w:numPr>
          <w:ilvl w:val="1"/>
          <w:numId w:val="21"/>
        </w:numPr>
        <w:tabs>
          <w:tab w:val="left" w:pos="709"/>
        </w:tabs>
        <w:ind w:left="1560" w:hanging="426"/>
        <w:jc w:val="both"/>
      </w:pPr>
      <w:r>
        <w:t xml:space="preserve">5 000 </w:t>
      </w:r>
      <w:r>
        <w:rPr>
          <w:i/>
        </w:rPr>
        <w:t xml:space="preserve">euro </w:t>
      </w:r>
      <w:r w:rsidRPr="00EF724D">
        <w:t xml:space="preserve">Latvijas nacionālā kultūras centra finansējums </w:t>
      </w:r>
      <w:r>
        <w:t>“O</w:t>
      </w:r>
      <w:r w:rsidRPr="00EF724D">
        <w:t>trā kultūru festivāla</w:t>
      </w:r>
      <w:r>
        <w:t>”</w:t>
      </w:r>
      <w:r w:rsidRPr="00EF724D">
        <w:t xml:space="preserve"> mākslinieciskās koncepcijas izstrādei</w:t>
      </w:r>
      <w:r w:rsidR="009B79CC">
        <w:t>.</w:t>
      </w:r>
    </w:p>
    <w:p w:rsidR="009B79CC" w:rsidRDefault="009B79CC" w:rsidP="009B79CC">
      <w:pPr>
        <w:tabs>
          <w:tab w:val="left" w:pos="709"/>
        </w:tabs>
        <w:jc w:val="both"/>
      </w:pPr>
    </w:p>
    <w:p w:rsidR="009B79CC" w:rsidRDefault="009B79CC" w:rsidP="009B79CC">
      <w:pPr>
        <w:jc w:val="both"/>
      </w:pPr>
      <w:r w:rsidRPr="009B79CC">
        <w:rPr>
          <w:bCs/>
        </w:rPr>
        <w:t xml:space="preserve">Sabiedrības integrācijas pārvaldes organizētajiem pasākumiem </w:t>
      </w:r>
      <w:r>
        <w:t>finansējuma samazinājums -12 </w:t>
      </w:r>
      <w:r w:rsidR="00EF724D">
        <w:t>000</w:t>
      </w:r>
      <w:r w:rsidR="009705FD" w:rsidRPr="00093E31">
        <w:t xml:space="preserve"> </w:t>
      </w:r>
      <w:r w:rsidR="009705FD" w:rsidRPr="009B79CC">
        <w:rPr>
          <w:i/>
        </w:rPr>
        <w:t xml:space="preserve">euro </w:t>
      </w:r>
      <w:r>
        <w:t>neizpildījās Covid -19 pandēmijas dēļ.</w:t>
      </w:r>
    </w:p>
    <w:p w:rsidR="00093E31" w:rsidRPr="001568A3" w:rsidRDefault="00093E31" w:rsidP="009B79CC">
      <w:pPr>
        <w:jc w:val="both"/>
      </w:pPr>
    </w:p>
    <w:p w:rsidR="00D301B1" w:rsidRPr="00121C18" w:rsidRDefault="009B79CC" w:rsidP="009B79CC">
      <w:pPr>
        <w:jc w:val="both"/>
      </w:pPr>
      <w:r>
        <w:t>P</w:t>
      </w:r>
      <w:r w:rsidRPr="00121C18">
        <w:t>rojektu realizācijai NVO</w:t>
      </w:r>
      <w:r>
        <w:t xml:space="preserve"> </w:t>
      </w:r>
      <w:r w:rsidRPr="00121C18">
        <w:t xml:space="preserve">papildus dotācija </w:t>
      </w:r>
      <w:r w:rsidR="001568A3">
        <w:t>2 000</w:t>
      </w:r>
      <w:r w:rsidR="00BB1C93" w:rsidRPr="00121C18">
        <w:t xml:space="preserve"> </w:t>
      </w:r>
      <w:r w:rsidR="00FE579B" w:rsidRPr="009B79CC">
        <w:rPr>
          <w:i/>
        </w:rPr>
        <w:t xml:space="preserve">euro </w:t>
      </w:r>
      <w:r w:rsidR="001568A3" w:rsidRPr="00121C18">
        <w:t>no programmas “Izdevumi neparedzētiem gadījumiem”</w:t>
      </w:r>
      <w:r w:rsidR="00711068" w:rsidRPr="00121C18">
        <w:t>, t.sk.:</w:t>
      </w:r>
    </w:p>
    <w:p w:rsidR="00121C18" w:rsidRPr="00121C18" w:rsidRDefault="001568A3" w:rsidP="00D40DA9">
      <w:pPr>
        <w:pStyle w:val="ListParagraph"/>
        <w:numPr>
          <w:ilvl w:val="1"/>
          <w:numId w:val="18"/>
        </w:numPr>
        <w:ind w:left="1560" w:hanging="426"/>
        <w:jc w:val="both"/>
      </w:pPr>
      <w:r>
        <w:t>1 000</w:t>
      </w:r>
      <w:r w:rsidR="00121C18" w:rsidRPr="00121C18">
        <w:t xml:space="preserve"> </w:t>
      </w:r>
      <w:r w:rsidR="00121C18" w:rsidRPr="00121C18">
        <w:rPr>
          <w:i/>
        </w:rPr>
        <w:t>euro</w:t>
      </w:r>
      <w:r w:rsidR="00121C18" w:rsidRPr="00121C18">
        <w:t xml:space="preserve"> –</w:t>
      </w:r>
      <w:r w:rsidRPr="001568A3">
        <w:t>Dievmātes aizmigšanas pareizticīgo draudzei</w:t>
      </w:r>
      <w:r>
        <w:t xml:space="preserve"> -</w:t>
      </w:r>
      <w:r w:rsidRPr="001568A3">
        <w:t xml:space="preserve"> ēdināšanas pakalpojuma nodrošināšanai Jelgavas mazturīgajiem iedzīvotājiem</w:t>
      </w:r>
      <w:r w:rsidR="00121C18" w:rsidRPr="00121C18">
        <w:t>;</w:t>
      </w:r>
    </w:p>
    <w:p w:rsidR="00121C18" w:rsidRPr="00121C18" w:rsidRDefault="001568A3" w:rsidP="00D40DA9">
      <w:pPr>
        <w:pStyle w:val="ListParagraph"/>
        <w:numPr>
          <w:ilvl w:val="1"/>
          <w:numId w:val="18"/>
        </w:numPr>
        <w:ind w:left="1560" w:hanging="426"/>
        <w:jc w:val="both"/>
      </w:pPr>
      <w:r>
        <w:lastRenderedPageBreak/>
        <w:t>1 000</w:t>
      </w:r>
      <w:r w:rsidR="00711068" w:rsidRPr="00121C18">
        <w:t xml:space="preserve"> </w:t>
      </w:r>
      <w:r w:rsidR="00711068" w:rsidRPr="00121C18">
        <w:rPr>
          <w:i/>
        </w:rPr>
        <w:t>euro</w:t>
      </w:r>
      <w:r w:rsidR="00711068" w:rsidRPr="00121C18">
        <w:t xml:space="preserve"> –</w:t>
      </w:r>
      <w:r>
        <w:t xml:space="preserve">biedrībai “Latvijas bērnu fonds” - </w:t>
      </w:r>
      <w:r w:rsidR="00121C18" w:rsidRPr="00121C18">
        <w:t xml:space="preserve">bērnu vasaras nometnes </w:t>
      </w:r>
      <w:r>
        <w:t>“Krāsaina vasara 2” rīkošanai Jelgavas pilsētas bērniem ar īpašām vajadzībām š.g.20.-29.jūlijam</w:t>
      </w:r>
      <w:r w:rsidR="009B79CC">
        <w:t>.</w:t>
      </w:r>
    </w:p>
    <w:p w:rsidR="00711068" w:rsidRPr="00D70E04" w:rsidRDefault="00711068" w:rsidP="00A7158C">
      <w:pPr>
        <w:pStyle w:val="ListParagraph"/>
        <w:ind w:left="1418"/>
        <w:jc w:val="both"/>
        <w:rPr>
          <w:color w:val="FF0000"/>
        </w:rPr>
      </w:pPr>
    </w:p>
    <w:p w:rsidR="00794ECD" w:rsidRPr="00851235" w:rsidRDefault="00794ECD" w:rsidP="00D301B1">
      <w:pPr>
        <w:jc w:val="both"/>
      </w:pPr>
      <w:r w:rsidRPr="00851235">
        <w:rPr>
          <w:b/>
        </w:rPr>
        <w:t>09.000.Izglītība –</w:t>
      </w:r>
      <w:r w:rsidRPr="00851235">
        <w:t xml:space="preserve"> </w:t>
      </w:r>
      <w:r w:rsidR="00A7158C" w:rsidRPr="00851235">
        <w:rPr>
          <w:i/>
        </w:rPr>
        <w:t>palielināti</w:t>
      </w:r>
      <w:r w:rsidR="005872DC" w:rsidRPr="00851235">
        <w:rPr>
          <w:i/>
        </w:rPr>
        <w:t xml:space="preserve"> </w:t>
      </w:r>
      <w:r w:rsidRPr="00851235">
        <w:rPr>
          <w:i/>
        </w:rPr>
        <w:t>izdevumi</w:t>
      </w:r>
      <w:r w:rsidRPr="00851235">
        <w:t xml:space="preserve"> </w:t>
      </w:r>
      <w:r w:rsidR="00A14030" w:rsidRPr="00851235">
        <w:t xml:space="preserve">par </w:t>
      </w:r>
      <w:r w:rsidR="009A33BC">
        <w:rPr>
          <w:b/>
        </w:rPr>
        <w:t>5 106 4</w:t>
      </w:r>
      <w:r w:rsidR="008E61E9">
        <w:rPr>
          <w:b/>
        </w:rPr>
        <w:t>94</w:t>
      </w:r>
      <w:r w:rsidRPr="00851235">
        <w:rPr>
          <w:b/>
        </w:rPr>
        <w:t> </w:t>
      </w:r>
      <w:r w:rsidRPr="00851235">
        <w:rPr>
          <w:b/>
          <w:i/>
        </w:rPr>
        <w:t>euro</w:t>
      </w:r>
      <w:r w:rsidRPr="00851235">
        <w:t>, t.sk.:</w:t>
      </w:r>
    </w:p>
    <w:p w:rsidR="007A32F4" w:rsidRPr="00851235" w:rsidRDefault="007A32F4" w:rsidP="009B79CC">
      <w:pPr>
        <w:pStyle w:val="ListParagraph"/>
        <w:numPr>
          <w:ilvl w:val="0"/>
          <w:numId w:val="13"/>
        </w:numPr>
        <w:ind w:left="426"/>
        <w:jc w:val="both"/>
        <w:rPr>
          <w:b/>
          <w:bCs/>
        </w:rPr>
      </w:pPr>
      <w:r w:rsidRPr="009B7A33">
        <w:rPr>
          <w:b/>
          <w:bCs/>
        </w:rPr>
        <w:t xml:space="preserve">Pirmsskolas izglītības iestāžu darbības nodrošināšanai </w:t>
      </w:r>
      <w:r w:rsidRPr="009B7A33">
        <w:rPr>
          <w:bCs/>
          <w:i/>
        </w:rPr>
        <w:t>palielināti izdevumi</w:t>
      </w:r>
      <w:r w:rsidRPr="009B7A33">
        <w:rPr>
          <w:bCs/>
        </w:rPr>
        <w:t xml:space="preserve"> par</w:t>
      </w:r>
      <w:r w:rsidR="009B79CC">
        <w:rPr>
          <w:bCs/>
        </w:rPr>
        <w:t xml:space="preserve"> </w:t>
      </w:r>
      <w:r w:rsidR="009B79CC">
        <w:rPr>
          <w:b/>
          <w:bCs/>
        </w:rPr>
        <w:t>587 </w:t>
      </w:r>
      <w:r w:rsidR="007015D2">
        <w:rPr>
          <w:b/>
          <w:bCs/>
        </w:rPr>
        <w:t>605</w:t>
      </w:r>
      <w:r w:rsidRPr="004F4FAF">
        <w:rPr>
          <w:bCs/>
        </w:rPr>
        <w:t xml:space="preserve"> </w:t>
      </w:r>
      <w:r w:rsidRPr="00851235">
        <w:rPr>
          <w:bCs/>
          <w:i/>
        </w:rPr>
        <w:t>euro</w:t>
      </w:r>
      <w:r w:rsidRPr="00851235">
        <w:rPr>
          <w:bCs/>
        </w:rPr>
        <w:t>, t.sk.:</w:t>
      </w:r>
    </w:p>
    <w:p w:rsidR="007015D2" w:rsidRDefault="007015D2" w:rsidP="009B79CC">
      <w:pPr>
        <w:pStyle w:val="ListParagraph"/>
        <w:numPr>
          <w:ilvl w:val="1"/>
          <w:numId w:val="13"/>
        </w:numPr>
        <w:ind w:left="1560" w:hanging="425"/>
        <w:jc w:val="both"/>
        <w:rPr>
          <w:bCs/>
        </w:rPr>
      </w:pPr>
      <w:r>
        <w:rPr>
          <w:bCs/>
        </w:rPr>
        <w:t xml:space="preserve">366 879 </w:t>
      </w:r>
      <w:r>
        <w:rPr>
          <w:bCs/>
          <w:i/>
        </w:rPr>
        <w:t xml:space="preserve">euro  </w:t>
      </w:r>
      <w:r w:rsidRPr="009B7A33">
        <w:t>mērķdotācija pašvaldībām pedagogu darba samaksai un VSAOI, t.sk. piemaksām pedagogiem, kuri ieguvuši kvalitātes pakāpi – saskaņā ar Ministru kabineta 2</w:t>
      </w:r>
      <w:r>
        <w:t>9</w:t>
      </w:r>
      <w:r w:rsidRPr="009B7A33">
        <w:t>.09.20</w:t>
      </w:r>
      <w:r w:rsidR="009A33BC">
        <w:t>20</w:t>
      </w:r>
      <w:r w:rsidRPr="009B7A33">
        <w:t>. rīkojumu Nr.</w:t>
      </w:r>
      <w:r>
        <w:t>574</w:t>
      </w:r>
      <w:r w:rsidRPr="009B7A33">
        <w:t xml:space="preserve"> (5-6 gadīgo apmācībai)</w:t>
      </w:r>
      <w:r>
        <w:t>;</w:t>
      </w:r>
    </w:p>
    <w:p w:rsidR="001568A3" w:rsidRDefault="001568A3" w:rsidP="00633D69">
      <w:pPr>
        <w:pStyle w:val="ListParagraph"/>
        <w:numPr>
          <w:ilvl w:val="1"/>
          <w:numId w:val="13"/>
        </w:numPr>
        <w:ind w:left="1560" w:hanging="425"/>
        <w:jc w:val="both"/>
        <w:rPr>
          <w:bCs/>
        </w:rPr>
      </w:pPr>
      <w:r w:rsidRPr="001568A3">
        <w:rPr>
          <w:bCs/>
        </w:rPr>
        <w:t>164 884</w:t>
      </w:r>
      <w:r w:rsidR="007A32F4" w:rsidRPr="001568A3">
        <w:rPr>
          <w:bCs/>
        </w:rPr>
        <w:t xml:space="preserve"> </w:t>
      </w:r>
      <w:r w:rsidR="007A32F4" w:rsidRPr="001568A3">
        <w:rPr>
          <w:bCs/>
          <w:i/>
        </w:rPr>
        <w:t>euro</w:t>
      </w:r>
      <w:r w:rsidR="007A32F4" w:rsidRPr="001568A3">
        <w:rPr>
          <w:bCs/>
        </w:rPr>
        <w:t xml:space="preserve"> </w:t>
      </w:r>
      <w:r w:rsidRPr="001568A3">
        <w:rPr>
          <w:bCs/>
        </w:rPr>
        <w:t xml:space="preserve">papildus dotācija </w:t>
      </w:r>
      <w:r w:rsidR="007015D2" w:rsidRPr="0018674F">
        <w:t>līdzfinansējum</w:t>
      </w:r>
      <w:r w:rsidR="007015D2">
        <w:t>a nodrošināšanai</w:t>
      </w:r>
      <w:r w:rsidR="007015D2" w:rsidRPr="0018674F">
        <w:t xml:space="preserve"> privātām pirmsskolas izglītības iestādēm</w:t>
      </w:r>
      <w:r w:rsidR="0030780F">
        <w:t xml:space="preserve"> un bērnu uzraudzības pakalpojum</w:t>
      </w:r>
      <w:r w:rsidR="005471E2">
        <w:t>u nodrošināšanai</w:t>
      </w:r>
      <w:r w:rsidR="007015D2">
        <w:t xml:space="preserve"> no </w:t>
      </w:r>
      <w:r w:rsidR="005471E2">
        <w:t xml:space="preserve">š.g. </w:t>
      </w:r>
      <w:r w:rsidR="007015D2">
        <w:t>1.</w:t>
      </w:r>
      <w:r w:rsidR="009B79CC">
        <w:t>jūnija līdz 31.decembrim</w:t>
      </w:r>
      <w:r w:rsidR="00E3112E">
        <w:t xml:space="preserve"> (30.04.2020.Domes lēmums Nr.7/2)</w:t>
      </w:r>
      <w:r w:rsidR="0030780F">
        <w:t>;</w:t>
      </w:r>
    </w:p>
    <w:p w:rsidR="00B24972" w:rsidRDefault="0030780F" w:rsidP="009B79CC">
      <w:pPr>
        <w:pStyle w:val="ListParagraph"/>
        <w:numPr>
          <w:ilvl w:val="1"/>
          <w:numId w:val="13"/>
        </w:numPr>
        <w:ind w:left="1560" w:hanging="426"/>
        <w:jc w:val="both"/>
        <w:rPr>
          <w:bCs/>
        </w:rPr>
      </w:pPr>
      <w:r>
        <w:rPr>
          <w:bCs/>
        </w:rPr>
        <w:t>52 509</w:t>
      </w:r>
      <w:r w:rsidR="009B7A33" w:rsidRPr="00E519FB">
        <w:rPr>
          <w:bCs/>
        </w:rPr>
        <w:t xml:space="preserve"> </w:t>
      </w:r>
      <w:r w:rsidR="009B7A33" w:rsidRPr="00E519FB">
        <w:rPr>
          <w:bCs/>
          <w:i/>
        </w:rPr>
        <w:t>euro</w:t>
      </w:r>
      <w:r w:rsidR="009B7A33" w:rsidRPr="00E519FB">
        <w:rPr>
          <w:bCs/>
        </w:rPr>
        <w:t xml:space="preserve"> </w:t>
      </w:r>
      <w:r>
        <w:rPr>
          <w:bCs/>
        </w:rPr>
        <w:t xml:space="preserve">papildus </w:t>
      </w:r>
      <w:r w:rsidR="009B7A33" w:rsidRPr="00E519FB">
        <w:rPr>
          <w:bCs/>
        </w:rPr>
        <w:t>dotācija</w:t>
      </w:r>
      <w:r>
        <w:rPr>
          <w:bCs/>
        </w:rPr>
        <w:t xml:space="preserve"> papilddarbu apmaksai par jumta pārbūvi PII “Kamolītis”</w:t>
      </w:r>
      <w:r w:rsidR="00B24972">
        <w:rPr>
          <w:bCs/>
        </w:rPr>
        <w:t>;</w:t>
      </w:r>
    </w:p>
    <w:p w:rsidR="009B7A33" w:rsidRPr="00E519FB" w:rsidRDefault="00B24972" w:rsidP="009B79CC">
      <w:pPr>
        <w:pStyle w:val="ListParagraph"/>
        <w:numPr>
          <w:ilvl w:val="1"/>
          <w:numId w:val="13"/>
        </w:numPr>
        <w:ind w:left="1560" w:hanging="426"/>
        <w:jc w:val="both"/>
        <w:rPr>
          <w:bCs/>
        </w:rPr>
      </w:pPr>
      <w:r>
        <w:rPr>
          <w:bCs/>
        </w:rPr>
        <w:t xml:space="preserve">3 333 </w:t>
      </w:r>
      <w:r>
        <w:rPr>
          <w:bCs/>
          <w:i/>
        </w:rPr>
        <w:t xml:space="preserve">euro </w:t>
      </w:r>
      <w:r w:rsidR="00637FC3">
        <w:rPr>
          <w:bCs/>
        </w:rPr>
        <w:t xml:space="preserve">LR </w:t>
      </w:r>
      <w:r w:rsidRPr="00B24972">
        <w:rPr>
          <w:bCs/>
        </w:rPr>
        <w:t>Izglītības un zinātnes ministrijas finansējums asistentu pakalpojum</w:t>
      </w:r>
      <w:r>
        <w:rPr>
          <w:bCs/>
        </w:rPr>
        <w:t>u apmaksai</w:t>
      </w:r>
      <w:r w:rsidRPr="00B24972">
        <w:rPr>
          <w:bCs/>
        </w:rPr>
        <w:t xml:space="preserve"> PII </w:t>
      </w:r>
      <w:r>
        <w:rPr>
          <w:bCs/>
        </w:rPr>
        <w:t>“</w:t>
      </w:r>
      <w:r w:rsidRPr="00B24972">
        <w:rPr>
          <w:bCs/>
        </w:rPr>
        <w:t>Rotaļa</w:t>
      </w:r>
      <w:r>
        <w:rPr>
          <w:bCs/>
        </w:rPr>
        <w:t>”.</w:t>
      </w:r>
    </w:p>
    <w:p w:rsidR="00B24972" w:rsidRDefault="00B24972" w:rsidP="00D40DA9">
      <w:pPr>
        <w:pStyle w:val="ListParagraph"/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 xml:space="preserve">-287 396 </w:t>
      </w:r>
      <w:r>
        <w:rPr>
          <w:b/>
          <w:bCs/>
          <w:i/>
        </w:rPr>
        <w:t xml:space="preserve">euro </w:t>
      </w:r>
      <w:r>
        <w:rPr>
          <w:bCs/>
        </w:rPr>
        <w:t>–finansējuma samazinājums projektam “Ēkas pārbūve par pirmskolas izglītības iestādi Brīvības bulvārī 31a, Jelgavā”.</w:t>
      </w:r>
    </w:p>
    <w:p w:rsidR="00231B3C" w:rsidRPr="00BC75D6" w:rsidRDefault="005B2E6C" w:rsidP="00D40DA9">
      <w:pPr>
        <w:pStyle w:val="ListParagraph"/>
        <w:numPr>
          <w:ilvl w:val="0"/>
          <w:numId w:val="13"/>
        </w:numPr>
        <w:jc w:val="both"/>
        <w:rPr>
          <w:b/>
          <w:bCs/>
        </w:rPr>
      </w:pPr>
      <w:r w:rsidRPr="00C260BC">
        <w:rPr>
          <w:b/>
          <w:bCs/>
        </w:rPr>
        <w:t>Vispārizglītojošo skolu darbības nodrošināšana</w:t>
      </w:r>
      <w:r w:rsidR="00260075" w:rsidRPr="00C260BC">
        <w:rPr>
          <w:b/>
          <w:bCs/>
        </w:rPr>
        <w:t xml:space="preserve">i </w:t>
      </w:r>
      <w:r w:rsidR="00A7158C" w:rsidRPr="00C260BC">
        <w:rPr>
          <w:bCs/>
          <w:i/>
        </w:rPr>
        <w:t>palielināti</w:t>
      </w:r>
      <w:r w:rsidR="00260075" w:rsidRPr="00C260BC">
        <w:rPr>
          <w:bCs/>
          <w:i/>
        </w:rPr>
        <w:t xml:space="preserve"> </w:t>
      </w:r>
      <w:r w:rsidR="000B13D3" w:rsidRPr="00C260BC">
        <w:rPr>
          <w:bCs/>
          <w:i/>
        </w:rPr>
        <w:t xml:space="preserve">izdevumi </w:t>
      </w:r>
      <w:r w:rsidR="00260075" w:rsidRPr="00C260BC">
        <w:rPr>
          <w:bCs/>
        </w:rPr>
        <w:t>par</w:t>
      </w:r>
      <w:r w:rsidR="004516D0" w:rsidRPr="00D70E04">
        <w:rPr>
          <w:bCs/>
          <w:color w:val="FF0000"/>
        </w:rPr>
        <w:t xml:space="preserve"> </w:t>
      </w:r>
      <w:r w:rsidR="006963F7" w:rsidRPr="00D70E04">
        <w:rPr>
          <w:bCs/>
          <w:color w:val="FF0000"/>
        </w:rPr>
        <w:t xml:space="preserve">                               </w:t>
      </w:r>
      <w:r w:rsidR="00B24972">
        <w:rPr>
          <w:b/>
          <w:bCs/>
        </w:rPr>
        <w:t>3 286 578</w:t>
      </w:r>
      <w:r w:rsidR="00781A4A" w:rsidRPr="00BC75D6">
        <w:rPr>
          <w:bCs/>
          <w:i/>
        </w:rPr>
        <w:t> </w:t>
      </w:r>
      <w:r w:rsidR="00260075" w:rsidRPr="00BC75D6">
        <w:rPr>
          <w:bCs/>
          <w:i/>
        </w:rPr>
        <w:t>euro</w:t>
      </w:r>
      <w:r w:rsidR="00260075" w:rsidRPr="009D0E15">
        <w:rPr>
          <w:bCs/>
        </w:rPr>
        <w:t xml:space="preserve">, </w:t>
      </w:r>
      <w:r w:rsidR="00231B3C" w:rsidRPr="00BC75D6">
        <w:rPr>
          <w:bCs/>
        </w:rPr>
        <w:t>t.sk.</w:t>
      </w:r>
      <w:r w:rsidR="000B13D3" w:rsidRPr="00BC75D6">
        <w:rPr>
          <w:bCs/>
        </w:rPr>
        <w:t>:</w:t>
      </w:r>
    </w:p>
    <w:p w:rsidR="002A4CB5" w:rsidRDefault="00B24972" w:rsidP="001641A7">
      <w:pPr>
        <w:pStyle w:val="ListParagraph"/>
        <w:numPr>
          <w:ilvl w:val="0"/>
          <w:numId w:val="7"/>
        </w:numPr>
        <w:ind w:left="1560" w:hanging="426"/>
        <w:jc w:val="both"/>
        <w:rPr>
          <w:bCs/>
        </w:rPr>
      </w:pPr>
      <w:r>
        <w:rPr>
          <w:bCs/>
        </w:rPr>
        <w:t>2 916 849</w:t>
      </w:r>
      <w:r w:rsidR="002A4CB5">
        <w:rPr>
          <w:bCs/>
        </w:rPr>
        <w:t xml:space="preserve"> </w:t>
      </w:r>
      <w:r w:rsidR="002A4CB5" w:rsidRPr="002A4CB5">
        <w:rPr>
          <w:bCs/>
          <w:i/>
        </w:rPr>
        <w:t>euro</w:t>
      </w:r>
      <w:r w:rsidR="002A4CB5">
        <w:rPr>
          <w:bCs/>
        </w:rPr>
        <w:t xml:space="preserve"> </w:t>
      </w:r>
      <w:r w:rsidR="002A4CB5" w:rsidRPr="009B7A33">
        <w:t xml:space="preserve">mērķdotācija pašvaldībām pedagogu darba samaksai un VSAOI, t.sk. piemaksām pedagogiem, kuri ieguvuši kvalitātes pakāpi – saskaņā ar </w:t>
      </w:r>
      <w:r w:rsidR="002A4CB5" w:rsidRPr="001D6163">
        <w:t>Ministru kabineta 2</w:t>
      </w:r>
      <w:r>
        <w:t>9</w:t>
      </w:r>
      <w:r w:rsidR="002A4CB5" w:rsidRPr="001D6163">
        <w:t>.09.20</w:t>
      </w:r>
      <w:r w:rsidR="002E783E">
        <w:t>20</w:t>
      </w:r>
      <w:r w:rsidR="002A4CB5" w:rsidRPr="001D6163">
        <w:t>. rīkojumu Nr.</w:t>
      </w:r>
      <w:r>
        <w:t>574</w:t>
      </w:r>
      <w:r w:rsidR="002A4CB5" w:rsidRPr="001D6163">
        <w:t>;</w:t>
      </w:r>
    </w:p>
    <w:p w:rsidR="00B76BB7" w:rsidRPr="002A4CB5" w:rsidRDefault="00B24972" w:rsidP="001641A7">
      <w:pPr>
        <w:pStyle w:val="ListParagraph"/>
        <w:numPr>
          <w:ilvl w:val="0"/>
          <w:numId w:val="7"/>
        </w:numPr>
        <w:ind w:left="1560" w:hanging="426"/>
        <w:jc w:val="both"/>
        <w:rPr>
          <w:bCs/>
        </w:rPr>
      </w:pPr>
      <w:r>
        <w:rPr>
          <w:bCs/>
        </w:rPr>
        <w:t>142 904</w:t>
      </w:r>
      <w:r w:rsidR="002A4CB5">
        <w:rPr>
          <w:bCs/>
        </w:rPr>
        <w:t xml:space="preserve"> </w:t>
      </w:r>
      <w:r w:rsidR="002A4CB5" w:rsidRPr="002A4CB5">
        <w:rPr>
          <w:bCs/>
          <w:i/>
        </w:rPr>
        <w:t>euro</w:t>
      </w:r>
      <w:r w:rsidR="002A4CB5">
        <w:rPr>
          <w:bCs/>
        </w:rPr>
        <w:t xml:space="preserve"> </w:t>
      </w:r>
      <w:r w:rsidR="00B76BB7" w:rsidRPr="002A4CB5">
        <w:rPr>
          <w:bCs/>
        </w:rPr>
        <w:t>LR Izglītības un zinātnes ministrijas finansējums:</w:t>
      </w:r>
    </w:p>
    <w:p w:rsidR="00B76BB7" w:rsidRPr="002A4CB5" w:rsidRDefault="00B24972" w:rsidP="00D40DA9">
      <w:pPr>
        <w:pStyle w:val="ListParagraph"/>
        <w:numPr>
          <w:ilvl w:val="1"/>
          <w:numId w:val="44"/>
        </w:numPr>
        <w:jc w:val="both"/>
        <w:rPr>
          <w:bCs/>
        </w:rPr>
      </w:pPr>
      <w:r>
        <w:rPr>
          <w:bCs/>
        </w:rPr>
        <w:t>136 026</w:t>
      </w:r>
      <w:r w:rsidR="00B76BB7" w:rsidRPr="002A4CB5">
        <w:rPr>
          <w:bCs/>
        </w:rPr>
        <w:t xml:space="preserve"> </w:t>
      </w:r>
      <w:r w:rsidR="00B76BB7" w:rsidRPr="002A4CB5">
        <w:rPr>
          <w:bCs/>
          <w:i/>
        </w:rPr>
        <w:t>euro</w:t>
      </w:r>
      <w:r w:rsidR="00B76BB7" w:rsidRPr="002A4CB5">
        <w:rPr>
          <w:bCs/>
        </w:rPr>
        <w:t xml:space="preserve"> brīvpusdienām 1.-4.klašu skolēniem;</w:t>
      </w:r>
    </w:p>
    <w:p w:rsidR="00B76BB7" w:rsidRPr="00072DB1" w:rsidRDefault="00B24972" w:rsidP="00D40DA9">
      <w:pPr>
        <w:pStyle w:val="ListParagraph"/>
        <w:numPr>
          <w:ilvl w:val="1"/>
          <w:numId w:val="44"/>
        </w:numPr>
        <w:jc w:val="both"/>
        <w:rPr>
          <w:bCs/>
        </w:rPr>
      </w:pPr>
      <w:r>
        <w:rPr>
          <w:bCs/>
        </w:rPr>
        <w:t>6 878</w:t>
      </w:r>
      <w:r w:rsidR="00B76BB7" w:rsidRPr="00072DB1">
        <w:rPr>
          <w:bCs/>
        </w:rPr>
        <w:t xml:space="preserve"> </w:t>
      </w:r>
      <w:r w:rsidR="00B76BB7" w:rsidRPr="00072DB1">
        <w:rPr>
          <w:bCs/>
          <w:i/>
        </w:rPr>
        <w:t>euro</w:t>
      </w:r>
      <w:r w:rsidR="00B76BB7" w:rsidRPr="00072DB1">
        <w:rPr>
          <w:bCs/>
        </w:rPr>
        <w:t xml:space="preserve"> Jelgavas Valsts ģimnāzijas</w:t>
      </w:r>
      <w:r w:rsidR="00072DB1" w:rsidRPr="00072DB1">
        <w:rPr>
          <w:bCs/>
        </w:rPr>
        <w:t xml:space="preserve"> un Jelgavas Spīdolas Valsts ģimnāzijas</w:t>
      </w:r>
      <w:r w:rsidR="00B76BB7" w:rsidRPr="00072DB1">
        <w:rPr>
          <w:bCs/>
        </w:rPr>
        <w:t xml:space="preserve"> metodisk</w:t>
      </w:r>
      <w:r w:rsidR="00072DB1" w:rsidRPr="00072DB1">
        <w:rPr>
          <w:bCs/>
        </w:rPr>
        <w:t>o</w:t>
      </w:r>
      <w:r w:rsidR="00B76BB7" w:rsidRPr="00072DB1">
        <w:rPr>
          <w:bCs/>
        </w:rPr>
        <w:t xml:space="preserve"> centr</w:t>
      </w:r>
      <w:r w:rsidR="00072DB1" w:rsidRPr="00072DB1">
        <w:rPr>
          <w:bCs/>
        </w:rPr>
        <w:t>u</w:t>
      </w:r>
      <w:r w:rsidR="00B76BB7" w:rsidRPr="00072DB1">
        <w:rPr>
          <w:bCs/>
        </w:rPr>
        <w:t xml:space="preserve"> funkcijas nodrošināšanai;</w:t>
      </w:r>
    </w:p>
    <w:p w:rsidR="002A4CB5" w:rsidRDefault="00B24972" w:rsidP="001641A7">
      <w:pPr>
        <w:pStyle w:val="ListParagraph"/>
        <w:numPr>
          <w:ilvl w:val="0"/>
          <w:numId w:val="7"/>
        </w:numPr>
        <w:ind w:left="1560" w:hanging="426"/>
        <w:jc w:val="both"/>
        <w:rPr>
          <w:bCs/>
        </w:rPr>
      </w:pPr>
      <w:r>
        <w:rPr>
          <w:bCs/>
        </w:rPr>
        <w:t>151 260</w:t>
      </w:r>
      <w:r w:rsidR="002A4CB5" w:rsidRPr="002A4CB5">
        <w:rPr>
          <w:bCs/>
        </w:rPr>
        <w:t xml:space="preserve"> </w:t>
      </w:r>
      <w:r w:rsidR="002A4CB5" w:rsidRPr="002A4CB5">
        <w:rPr>
          <w:bCs/>
          <w:i/>
        </w:rPr>
        <w:t>euro</w:t>
      </w:r>
      <w:r w:rsidR="002A4CB5" w:rsidRPr="002A4CB5">
        <w:rPr>
          <w:bCs/>
        </w:rPr>
        <w:t xml:space="preserve"> no programmas “Izdevumi neparedzētiem gadījumiem”:</w:t>
      </w:r>
    </w:p>
    <w:p w:rsidR="002A4CB5" w:rsidRDefault="00B24972" w:rsidP="00D40DA9">
      <w:pPr>
        <w:pStyle w:val="ListParagraph"/>
        <w:numPr>
          <w:ilvl w:val="1"/>
          <w:numId w:val="45"/>
        </w:numPr>
        <w:jc w:val="both"/>
        <w:rPr>
          <w:bCs/>
        </w:rPr>
      </w:pPr>
      <w:r>
        <w:rPr>
          <w:bCs/>
        </w:rPr>
        <w:t>143 303</w:t>
      </w:r>
      <w:r w:rsidR="002A4CB5" w:rsidRPr="002A4CB5">
        <w:rPr>
          <w:bCs/>
        </w:rPr>
        <w:t xml:space="preserve"> </w:t>
      </w:r>
      <w:r w:rsidR="002A4CB5" w:rsidRPr="002A4CB5">
        <w:rPr>
          <w:bCs/>
          <w:i/>
        </w:rPr>
        <w:t xml:space="preserve">euro </w:t>
      </w:r>
      <w:r w:rsidR="002A4CB5" w:rsidRPr="002A4CB5">
        <w:rPr>
          <w:bCs/>
        </w:rPr>
        <w:t xml:space="preserve">papildus dotācija Jelgavas Spīdolas Valsts ģimnāzijai </w:t>
      </w:r>
      <w:r>
        <w:rPr>
          <w:bCs/>
        </w:rPr>
        <w:t>dabas zinību, fizikas, ķīmijas mācību kabinetu un laboratoriju aprīkojuma iegādei</w:t>
      </w:r>
      <w:r w:rsidR="002A4CB5" w:rsidRPr="002A4CB5">
        <w:rPr>
          <w:bCs/>
        </w:rPr>
        <w:t>;</w:t>
      </w:r>
    </w:p>
    <w:p w:rsidR="004846AE" w:rsidRDefault="00B24972" w:rsidP="00D40DA9">
      <w:pPr>
        <w:pStyle w:val="ListParagraph"/>
        <w:numPr>
          <w:ilvl w:val="1"/>
          <w:numId w:val="45"/>
        </w:numPr>
        <w:jc w:val="both"/>
        <w:rPr>
          <w:bCs/>
        </w:rPr>
      </w:pPr>
      <w:r>
        <w:rPr>
          <w:bCs/>
        </w:rPr>
        <w:t>7 975</w:t>
      </w:r>
      <w:r w:rsidR="004846AE">
        <w:rPr>
          <w:bCs/>
        </w:rPr>
        <w:t xml:space="preserve"> </w:t>
      </w:r>
      <w:r w:rsidR="004846AE">
        <w:rPr>
          <w:bCs/>
          <w:i/>
        </w:rPr>
        <w:t xml:space="preserve">euro </w:t>
      </w:r>
      <w:r w:rsidR="00B80539" w:rsidRPr="00B80539">
        <w:rPr>
          <w:bCs/>
        </w:rPr>
        <w:t xml:space="preserve">papildus dotācija Jelgavas Valsts ģimnāzijai  </w:t>
      </w:r>
      <w:r>
        <w:rPr>
          <w:bCs/>
        </w:rPr>
        <w:t>durvju aizvērēju iegādei</w:t>
      </w:r>
      <w:r w:rsidR="002A2A0F">
        <w:rPr>
          <w:bCs/>
        </w:rPr>
        <w:t xml:space="preserve"> un uzstādīšanai, elektriskā sildītāja, gaisa mitrinātāja un rekuperātora iegādei</w:t>
      </w:r>
      <w:r w:rsidR="00B80539">
        <w:rPr>
          <w:bCs/>
        </w:rPr>
        <w:t>;</w:t>
      </w:r>
    </w:p>
    <w:p w:rsidR="00BA28E1" w:rsidRPr="00BA28E1" w:rsidRDefault="002A2A0F" w:rsidP="001641A7">
      <w:pPr>
        <w:pStyle w:val="ListParagraph"/>
        <w:numPr>
          <w:ilvl w:val="0"/>
          <w:numId w:val="7"/>
        </w:numPr>
        <w:ind w:left="1560" w:hanging="426"/>
        <w:jc w:val="both"/>
        <w:rPr>
          <w:b/>
          <w:bCs/>
          <w:color w:val="FF0000"/>
        </w:rPr>
      </w:pPr>
      <w:r>
        <w:rPr>
          <w:bCs/>
        </w:rPr>
        <w:t>60 329</w:t>
      </w:r>
      <w:r w:rsidR="00BA28E1" w:rsidRPr="00BA28E1">
        <w:rPr>
          <w:bCs/>
        </w:rPr>
        <w:t xml:space="preserve"> </w:t>
      </w:r>
      <w:r w:rsidR="00231B3C" w:rsidRPr="00BA28E1">
        <w:rPr>
          <w:bCs/>
          <w:i/>
        </w:rPr>
        <w:t>euro</w:t>
      </w:r>
      <w:r w:rsidR="008F4291" w:rsidRPr="00BA28E1">
        <w:rPr>
          <w:bCs/>
          <w:i/>
        </w:rPr>
        <w:t xml:space="preserve"> </w:t>
      </w:r>
      <w:r w:rsidR="00BA28E1" w:rsidRPr="00BA28E1">
        <w:rPr>
          <w:bCs/>
          <w:i/>
        </w:rPr>
        <w:t>–</w:t>
      </w:r>
      <w:r w:rsidR="00C776A5" w:rsidRPr="00BA28E1">
        <w:rPr>
          <w:bCs/>
        </w:rPr>
        <w:t xml:space="preserve"> </w:t>
      </w:r>
      <w:r w:rsidR="00BA28E1">
        <w:t>papildus dotācija pedagogu un tehnisko darbinieku naudas balvu izmaksai;</w:t>
      </w:r>
      <w:r w:rsidR="00A7158C" w:rsidRPr="00BA28E1">
        <w:t xml:space="preserve"> </w:t>
      </w:r>
    </w:p>
    <w:p w:rsidR="00BA28E1" w:rsidRDefault="002A2A0F" w:rsidP="001641A7">
      <w:pPr>
        <w:pStyle w:val="ListParagraph"/>
        <w:numPr>
          <w:ilvl w:val="0"/>
          <w:numId w:val="7"/>
        </w:numPr>
        <w:ind w:left="1560" w:hanging="426"/>
        <w:jc w:val="both"/>
        <w:rPr>
          <w:bCs/>
        </w:rPr>
      </w:pPr>
      <w:r>
        <w:rPr>
          <w:bCs/>
        </w:rPr>
        <w:t>15 236</w:t>
      </w:r>
      <w:r w:rsidR="00BA28E1" w:rsidRPr="00BA28E1">
        <w:rPr>
          <w:bCs/>
        </w:rPr>
        <w:t xml:space="preserve"> </w:t>
      </w:r>
      <w:r w:rsidR="00BA28E1" w:rsidRPr="00BA28E1">
        <w:rPr>
          <w:bCs/>
          <w:i/>
        </w:rPr>
        <w:t xml:space="preserve">euro </w:t>
      </w:r>
      <w:r w:rsidR="00BA28E1" w:rsidRPr="00BA28E1">
        <w:rPr>
          <w:bCs/>
        </w:rPr>
        <w:t>–papildus</w:t>
      </w:r>
      <w:r>
        <w:rPr>
          <w:bCs/>
        </w:rPr>
        <w:t xml:space="preserve"> </w:t>
      </w:r>
      <w:r w:rsidR="00A71368" w:rsidRPr="001568A3">
        <w:rPr>
          <w:bCs/>
        </w:rPr>
        <w:t xml:space="preserve">dotācija </w:t>
      </w:r>
      <w:r w:rsidR="00A71368" w:rsidRPr="0018674F">
        <w:t>līdzfinansējum</w:t>
      </w:r>
      <w:r w:rsidR="00A71368">
        <w:t>a nodrošināšanai</w:t>
      </w:r>
      <w:r w:rsidR="00A71368" w:rsidRPr="0018674F">
        <w:t xml:space="preserve"> </w:t>
      </w:r>
      <w:r w:rsidR="0084151C">
        <w:t xml:space="preserve">Lazdiņas </w:t>
      </w:r>
      <w:r w:rsidR="00A71368" w:rsidRPr="0084151C">
        <w:t xml:space="preserve">privātai </w:t>
      </w:r>
      <w:r w:rsidR="0084151C" w:rsidRPr="0084151C">
        <w:t xml:space="preserve">pamatskolai </w:t>
      </w:r>
      <w:r w:rsidR="00A71368" w:rsidRPr="0084151C">
        <w:t>“Punktiņš”</w:t>
      </w:r>
      <w:r w:rsidR="00E3112E" w:rsidRPr="0084151C">
        <w:t xml:space="preserve"> </w:t>
      </w:r>
      <w:r w:rsidR="00E3112E">
        <w:t>(30.04.2020.Domes lēmums Nr.7/2)</w:t>
      </w:r>
      <w:r w:rsidR="009D0E15">
        <w:rPr>
          <w:bCs/>
        </w:rPr>
        <w:t>.</w:t>
      </w:r>
    </w:p>
    <w:p w:rsidR="00C260BC" w:rsidRPr="003E4C0B" w:rsidRDefault="003E4C0B" w:rsidP="001641A7">
      <w:pPr>
        <w:pStyle w:val="ListParagraph"/>
        <w:numPr>
          <w:ilvl w:val="0"/>
          <w:numId w:val="13"/>
        </w:numPr>
        <w:ind w:left="709" w:hanging="425"/>
        <w:jc w:val="both"/>
        <w:rPr>
          <w:bCs/>
        </w:rPr>
      </w:pPr>
      <w:r>
        <w:rPr>
          <w:b/>
          <w:bCs/>
        </w:rPr>
        <w:t>Jelgavas speciālo skolu un speciālās pirmskolas izglītības programmai</w:t>
      </w:r>
      <w:r w:rsidR="000B13D3" w:rsidRPr="00C260BC">
        <w:rPr>
          <w:b/>
          <w:bCs/>
        </w:rPr>
        <w:t xml:space="preserve"> </w:t>
      </w:r>
      <w:r w:rsidR="000B13D3" w:rsidRPr="00C260BC">
        <w:rPr>
          <w:bCs/>
          <w:i/>
        </w:rPr>
        <w:t>palielināti izdevumi</w:t>
      </w:r>
      <w:r w:rsidR="00922A4D" w:rsidRPr="00C260BC">
        <w:rPr>
          <w:bCs/>
          <w:i/>
        </w:rPr>
        <w:t xml:space="preserve"> </w:t>
      </w:r>
      <w:r w:rsidR="000B13D3" w:rsidRPr="003E4C0B">
        <w:rPr>
          <w:bCs/>
        </w:rPr>
        <w:t>par</w:t>
      </w:r>
      <w:r w:rsidR="00D556AC" w:rsidRPr="003E4C0B">
        <w:rPr>
          <w:bCs/>
        </w:rPr>
        <w:t xml:space="preserve"> </w:t>
      </w:r>
      <w:r w:rsidR="0060270D" w:rsidRPr="003E4C0B">
        <w:rPr>
          <w:bCs/>
        </w:rPr>
        <w:t xml:space="preserve"> </w:t>
      </w:r>
      <w:r w:rsidR="00A71368">
        <w:rPr>
          <w:b/>
          <w:bCs/>
        </w:rPr>
        <w:t>670 060</w:t>
      </w:r>
      <w:r w:rsidR="0060270D" w:rsidRPr="003E4C0B">
        <w:rPr>
          <w:bCs/>
        </w:rPr>
        <w:t xml:space="preserve"> </w:t>
      </w:r>
      <w:r w:rsidR="000B13D3" w:rsidRPr="003E4C0B">
        <w:rPr>
          <w:bCs/>
          <w:i/>
        </w:rPr>
        <w:t>euro</w:t>
      </w:r>
      <w:r w:rsidR="00C260BC" w:rsidRPr="003E4C0B">
        <w:rPr>
          <w:bCs/>
          <w:i/>
        </w:rPr>
        <w:t xml:space="preserve"> t.sk..:</w:t>
      </w:r>
    </w:p>
    <w:p w:rsidR="00C260BC" w:rsidRPr="001D6163" w:rsidRDefault="00A71368" w:rsidP="001641A7">
      <w:pPr>
        <w:pStyle w:val="ListParagraph"/>
        <w:numPr>
          <w:ilvl w:val="1"/>
          <w:numId w:val="13"/>
        </w:numPr>
        <w:ind w:left="1560" w:hanging="426"/>
        <w:jc w:val="both"/>
        <w:rPr>
          <w:bCs/>
        </w:rPr>
      </w:pPr>
      <w:r>
        <w:rPr>
          <w:bCs/>
        </w:rPr>
        <w:t>551 524</w:t>
      </w:r>
      <w:r w:rsidR="00C260BC" w:rsidRPr="00C260BC">
        <w:rPr>
          <w:bCs/>
        </w:rPr>
        <w:t xml:space="preserve"> </w:t>
      </w:r>
      <w:r w:rsidR="00C260BC" w:rsidRPr="00C260BC">
        <w:rPr>
          <w:bCs/>
          <w:i/>
        </w:rPr>
        <w:t>euro</w:t>
      </w:r>
      <w:r w:rsidR="00D22756" w:rsidRPr="00C260BC">
        <w:rPr>
          <w:bCs/>
        </w:rPr>
        <w:t xml:space="preserve"> </w:t>
      </w:r>
      <w:r w:rsidR="00C260BC" w:rsidRPr="009B7A33">
        <w:t xml:space="preserve">mērķdotācija pašvaldībām pedagogu darba samaksai un VSAOI, t.sk. piemaksām pedagogiem, kuri ieguvuši kvalitātes pakāpi – saskaņā ar </w:t>
      </w:r>
      <w:r w:rsidR="00C260BC" w:rsidRPr="001D6163">
        <w:t>Ministru kabineta 2</w:t>
      </w:r>
      <w:r>
        <w:t>9</w:t>
      </w:r>
      <w:r w:rsidR="00C260BC" w:rsidRPr="001D6163">
        <w:t>.09.20</w:t>
      </w:r>
      <w:r w:rsidR="00531CC0">
        <w:t>20</w:t>
      </w:r>
      <w:r w:rsidR="00C260BC" w:rsidRPr="001D6163">
        <w:t>. rīkojumu Nr.</w:t>
      </w:r>
      <w:r>
        <w:t>574</w:t>
      </w:r>
      <w:r w:rsidR="00C260BC" w:rsidRPr="001D6163">
        <w:t>;</w:t>
      </w:r>
    </w:p>
    <w:p w:rsidR="00A71368" w:rsidRPr="002A4CB5" w:rsidRDefault="00A71368" w:rsidP="001641A7">
      <w:pPr>
        <w:pStyle w:val="ListParagraph"/>
        <w:numPr>
          <w:ilvl w:val="0"/>
          <w:numId w:val="7"/>
        </w:numPr>
        <w:ind w:left="1560" w:hanging="426"/>
        <w:jc w:val="both"/>
        <w:rPr>
          <w:bCs/>
        </w:rPr>
      </w:pPr>
      <w:r>
        <w:rPr>
          <w:bCs/>
        </w:rPr>
        <w:t xml:space="preserve">15 510 </w:t>
      </w:r>
      <w:r w:rsidRPr="002A4CB5">
        <w:rPr>
          <w:bCs/>
          <w:i/>
        </w:rPr>
        <w:t>euro</w:t>
      </w:r>
      <w:r>
        <w:rPr>
          <w:bCs/>
        </w:rPr>
        <w:t xml:space="preserve"> </w:t>
      </w:r>
      <w:r w:rsidRPr="002A4CB5">
        <w:rPr>
          <w:bCs/>
        </w:rPr>
        <w:t>LR Izglītības un zinātnes ministrijas finansējums</w:t>
      </w:r>
      <w:r>
        <w:rPr>
          <w:bCs/>
        </w:rPr>
        <w:t>, t.sk.</w:t>
      </w:r>
      <w:r w:rsidRPr="002A4CB5">
        <w:rPr>
          <w:bCs/>
        </w:rPr>
        <w:t>:</w:t>
      </w:r>
    </w:p>
    <w:p w:rsidR="00A71368" w:rsidRDefault="00A71368" w:rsidP="00D40DA9">
      <w:pPr>
        <w:pStyle w:val="ListParagraph"/>
        <w:numPr>
          <w:ilvl w:val="1"/>
          <w:numId w:val="44"/>
        </w:numPr>
        <w:jc w:val="both"/>
        <w:rPr>
          <w:bCs/>
        </w:rPr>
      </w:pPr>
      <w:r>
        <w:rPr>
          <w:bCs/>
        </w:rPr>
        <w:t>2 312</w:t>
      </w:r>
      <w:r w:rsidRPr="002A4CB5">
        <w:rPr>
          <w:bCs/>
        </w:rPr>
        <w:t xml:space="preserve"> </w:t>
      </w:r>
      <w:r w:rsidRPr="002A4CB5">
        <w:rPr>
          <w:bCs/>
          <w:i/>
        </w:rPr>
        <w:t>euro</w:t>
      </w:r>
      <w:r w:rsidRPr="002A4CB5">
        <w:rPr>
          <w:bCs/>
        </w:rPr>
        <w:t xml:space="preserve"> brīvpusdienām 1.-4.klašu skolēniem;</w:t>
      </w:r>
    </w:p>
    <w:p w:rsidR="00A71368" w:rsidRDefault="005823FF" w:rsidP="00D40DA9">
      <w:pPr>
        <w:pStyle w:val="ListParagraph"/>
        <w:numPr>
          <w:ilvl w:val="1"/>
          <w:numId w:val="44"/>
        </w:numPr>
        <w:jc w:val="both"/>
        <w:rPr>
          <w:bCs/>
        </w:rPr>
      </w:pPr>
      <w:r>
        <w:rPr>
          <w:bCs/>
        </w:rPr>
        <w:t>3 200</w:t>
      </w:r>
      <w:r w:rsidR="00A71368">
        <w:rPr>
          <w:bCs/>
        </w:rPr>
        <w:t xml:space="preserve"> </w:t>
      </w:r>
      <w:r w:rsidR="00A71368">
        <w:rPr>
          <w:bCs/>
          <w:i/>
        </w:rPr>
        <w:t xml:space="preserve">euro </w:t>
      </w:r>
      <w:r w:rsidR="00A71368" w:rsidRPr="00A71368">
        <w:rPr>
          <w:bCs/>
        </w:rPr>
        <w:t>Jelgavas pamatskolas “Valdeka” attīstības centrs</w:t>
      </w:r>
      <w:r>
        <w:rPr>
          <w:bCs/>
        </w:rPr>
        <w:t xml:space="preserve"> </w:t>
      </w:r>
      <w:r w:rsidRPr="001D6163">
        <w:rPr>
          <w:bCs/>
        </w:rPr>
        <w:t>pedagogu tālākizglītības un metodiskā centra funkcijas nodrošināšanai</w:t>
      </w:r>
      <w:r>
        <w:rPr>
          <w:bCs/>
        </w:rPr>
        <w:t>;</w:t>
      </w:r>
    </w:p>
    <w:p w:rsidR="005823FF" w:rsidRPr="00A71368" w:rsidRDefault="005823FF" w:rsidP="00D40DA9">
      <w:pPr>
        <w:pStyle w:val="ListParagraph"/>
        <w:numPr>
          <w:ilvl w:val="1"/>
          <w:numId w:val="44"/>
        </w:numPr>
        <w:jc w:val="both"/>
        <w:rPr>
          <w:bCs/>
        </w:rPr>
      </w:pPr>
      <w:r>
        <w:rPr>
          <w:bCs/>
        </w:rPr>
        <w:lastRenderedPageBreak/>
        <w:t xml:space="preserve">9 998 </w:t>
      </w:r>
      <w:r>
        <w:rPr>
          <w:bCs/>
          <w:i/>
        </w:rPr>
        <w:t xml:space="preserve">euro </w:t>
      </w:r>
      <w:r w:rsidRPr="003E4C0B">
        <w:rPr>
          <w:bCs/>
        </w:rPr>
        <w:t>Jelgavas pamatskolai “Valdeka” – attīstības centr</w:t>
      </w:r>
      <w:r>
        <w:rPr>
          <w:bCs/>
        </w:rPr>
        <w:t>s  asistentu pakalpojumu apmaksai</w:t>
      </w:r>
      <w:r w:rsidR="009D0E15">
        <w:rPr>
          <w:bCs/>
        </w:rPr>
        <w:t>;</w:t>
      </w:r>
    </w:p>
    <w:p w:rsidR="00A71368" w:rsidRDefault="005823FF" w:rsidP="001641A7">
      <w:pPr>
        <w:pStyle w:val="ListParagraph"/>
        <w:numPr>
          <w:ilvl w:val="1"/>
          <w:numId w:val="13"/>
        </w:numPr>
        <w:ind w:left="1560" w:hanging="426"/>
        <w:jc w:val="both"/>
        <w:rPr>
          <w:bCs/>
        </w:rPr>
      </w:pPr>
      <w:r>
        <w:rPr>
          <w:bCs/>
        </w:rPr>
        <w:t>55 075</w:t>
      </w:r>
      <w:r w:rsidR="00A71368" w:rsidRPr="00072DB1">
        <w:rPr>
          <w:bCs/>
        </w:rPr>
        <w:t xml:space="preserve"> </w:t>
      </w:r>
      <w:r w:rsidR="00A71368" w:rsidRPr="00072DB1">
        <w:rPr>
          <w:bCs/>
          <w:i/>
        </w:rPr>
        <w:t>euro</w:t>
      </w:r>
      <w:r w:rsidR="00A71368" w:rsidRPr="00072DB1">
        <w:rPr>
          <w:bCs/>
        </w:rPr>
        <w:t xml:space="preserve"> </w:t>
      </w:r>
      <w:r>
        <w:rPr>
          <w:bCs/>
        </w:rPr>
        <w:t>papildus dotācija J</w:t>
      </w:r>
      <w:r w:rsidRPr="001D6163">
        <w:rPr>
          <w:bCs/>
        </w:rPr>
        <w:t>elgavas pamatskola</w:t>
      </w:r>
      <w:r>
        <w:rPr>
          <w:bCs/>
        </w:rPr>
        <w:t>s</w:t>
      </w:r>
      <w:r w:rsidRPr="001D6163">
        <w:rPr>
          <w:bCs/>
        </w:rPr>
        <w:t xml:space="preserve"> “Valdeka”</w:t>
      </w:r>
      <w:r w:rsidR="00E121B9">
        <w:rPr>
          <w:bCs/>
        </w:rPr>
        <w:t xml:space="preserve"> – </w:t>
      </w:r>
      <w:r w:rsidRPr="003E4C0B">
        <w:rPr>
          <w:bCs/>
        </w:rPr>
        <w:t>attīstības centr</w:t>
      </w:r>
      <w:r>
        <w:rPr>
          <w:bCs/>
        </w:rPr>
        <w:t>s  tehniskā personāla atlīdzības izmaksai n</w:t>
      </w:r>
      <w:r w:rsidR="00901254">
        <w:rPr>
          <w:bCs/>
        </w:rPr>
        <w:t>o š.g.</w:t>
      </w:r>
      <w:r>
        <w:rPr>
          <w:bCs/>
        </w:rPr>
        <w:t xml:space="preserve"> 01.09.-31.12.;</w:t>
      </w:r>
    </w:p>
    <w:p w:rsidR="00C260BC" w:rsidRPr="001D6163" w:rsidRDefault="005823FF" w:rsidP="001641A7">
      <w:pPr>
        <w:pStyle w:val="ListParagraph"/>
        <w:numPr>
          <w:ilvl w:val="1"/>
          <w:numId w:val="13"/>
        </w:numPr>
        <w:ind w:left="1560" w:hanging="426"/>
        <w:jc w:val="both"/>
        <w:rPr>
          <w:bCs/>
        </w:rPr>
      </w:pPr>
      <w:r>
        <w:rPr>
          <w:bCs/>
        </w:rPr>
        <w:t xml:space="preserve">22 746 </w:t>
      </w:r>
      <w:r>
        <w:rPr>
          <w:bCs/>
          <w:i/>
        </w:rPr>
        <w:t xml:space="preserve">euro </w:t>
      </w:r>
      <w:r>
        <w:rPr>
          <w:bCs/>
        </w:rPr>
        <w:t xml:space="preserve">papildus dotācija </w:t>
      </w:r>
      <w:r w:rsidRPr="001D6163">
        <w:rPr>
          <w:bCs/>
        </w:rPr>
        <w:t>Jelgavas pamatskola</w:t>
      </w:r>
      <w:r>
        <w:rPr>
          <w:bCs/>
        </w:rPr>
        <w:t>s</w:t>
      </w:r>
      <w:r w:rsidRPr="001D6163">
        <w:rPr>
          <w:bCs/>
        </w:rPr>
        <w:t xml:space="preserve"> “Valdeka”</w:t>
      </w:r>
      <w:r>
        <w:rPr>
          <w:bCs/>
        </w:rPr>
        <w:t xml:space="preserve"> </w:t>
      </w:r>
      <w:r w:rsidR="00E121B9">
        <w:rPr>
          <w:bCs/>
        </w:rPr>
        <w:t xml:space="preserve">– </w:t>
      </w:r>
      <w:r w:rsidRPr="003E4C0B">
        <w:rPr>
          <w:bCs/>
        </w:rPr>
        <w:t>attīstības centr</w:t>
      </w:r>
      <w:r>
        <w:rPr>
          <w:bCs/>
        </w:rPr>
        <w:t xml:space="preserve">s  uzturēšanas izdevumu finansēšanai no </w:t>
      </w:r>
      <w:r w:rsidR="00901254">
        <w:rPr>
          <w:bCs/>
        </w:rPr>
        <w:t>š.g. 01.09.-31.12.</w:t>
      </w:r>
      <w:r w:rsidR="001D6163" w:rsidRPr="001D6163">
        <w:rPr>
          <w:bCs/>
        </w:rPr>
        <w:t>;</w:t>
      </w:r>
    </w:p>
    <w:p w:rsidR="001D6163" w:rsidRPr="003E4C0B" w:rsidRDefault="005823FF" w:rsidP="001641A7">
      <w:pPr>
        <w:pStyle w:val="ListParagraph"/>
        <w:numPr>
          <w:ilvl w:val="1"/>
          <w:numId w:val="13"/>
        </w:numPr>
        <w:ind w:left="1560" w:hanging="426"/>
        <w:jc w:val="both"/>
        <w:rPr>
          <w:bCs/>
        </w:rPr>
      </w:pPr>
      <w:r>
        <w:rPr>
          <w:bCs/>
        </w:rPr>
        <w:t>25 205</w:t>
      </w:r>
      <w:r w:rsidR="00366736" w:rsidRPr="003E4C0B">
        <w:rPr>
          <w:bCs/>
        </w:rPr>
        <w:t xml:space="preserve"> </w:t>
      </w:r>
      <w:r w:rsidR="00366736" w:rsidRPr="003E4C0B">
        <w:rPr>
          <w:bCs/>
          <w:i/>
        </w:rPr>
        <w:t>euro</w:t>
      </w:r>
      <w:r w:rsidR="00366736" w:rsidRPr="003E4C0B">
        <w:rPr>
          <w:bCs/>
        </w:rPr>
        <w:t xml:space="preserve"> papildus dotācija</w:t>
      </w:r>
      <w:r>
        <w:rPr>
          <w:bCs/>
        </w:rPr>
        <w:t xml:space="preserve"> </w:t>
      </w:r>
      <w:r>
        <w:t>pedagogu un tehnisko darbinieku naudas balvu izmaksai</w:t>
      </w:r>
      <w:r w:rsidRPr="001D6163">
        <w:rPr>
          <w:bCs/>
        </w:rPr>
        <w:t xml:space="preserve"> Jelgavas pamatskola</w:t>
      </w:r>
      <w:r>
        <w:rPr>
          <w:bCs/>
        </w:rPr>
        <w:t>s</w:t>
      </w:r>
      <w:r w:rsidRPr="001D6163">
        <w:rPr>
          <w:bCs/>
        </w:rPr>
        <w:t xml:space="preserve"> “Valdeka”</w:t>
      </w:r>
      <w:r>
        <w:rPr>
          <w:bCs/>
        </w:rPr>
        <w:t xml:space="preserve"> </w:t>
      </w:r>
      <w:r w:rsidR="00E121B9">
        <w:rPr>
          <w:bCs/>
        </w:rPr>
        <w:t xml:space="preserve">– </w:t>
      </w:r>
      <w:r w:rsidRPr="003E4C0B">
        <w:rPr>
          <w:bCs/>
        </w:rPr>
        <w:t>attīstības centr</w:t>
      </w:r>
      <w:r>
        <w:rPr>
          <w:bCs/>
        </w:rPr>
        <w:t>s  un Paula Bendrupa pamatskolā</w:t>
      </w:r>
      <w:r w:rsidR="009D0E15">
        <w:rPr>
          <w:bCs/>
        </w:rPr>
        <w:t>.</w:t>
      </w:r>
    </w:p>
    <w:p w:rsidR="0019315B" w:rsidRPr="000F4C14" w:rsidRDefault="00EA009A" w:rsidP="00D40DA9">
      <w:pPr>
        <w:pStyle w:val="ListParagraph"/>
        <w:numPr>
          <w:ilvl w:val="0"/>
          <w:numId w:val="13"/>
        </w:numPr>
        <w:jc w:val="both"/>
        <w:rPr>
          <w:bCs/>
        </w:rPr>
      </w:pPr>
      <w:r w:rsidRPr="000F4C14">
        <w:rPr>
          <w:b/>
          <w:bCs/>
        </w:rPr>
        <w:t xml:space="preserve">Vispārizglītojošo skolu projektu īstenošanai </w:t>
      </w:r>
      <w:r w:rsidRPr="000F4C14">
        <w:rPr>
          <w:bCs/>
          <w:i/>
        </w:rPr>
        <w:t xml:space="preserve">palielināti izdevumi </w:t>
      </w:r>
      <w:r w:rsidRPr="000F4C14">
        <w:rPr>
          <w:bCs/>
        </w:rPr>
        <w:t>par</w:t>
      </w:r>
      <w:r w:rsidR="00D556AC" w:rsidRPr="000F4C14">
        <w:rPr>
          <w:bCs/>
        </w:rPr>
        <w:t xml:space="preserve"> </w:t>
      </w:r>
      <w:r w:rsidR="006548D9" w:rsidRPr="000F4C14">
        <w:rPr>
          <w:b/>
          <w:bCs/>
        </w:rPr>
        <w:t>225 366</w:t>
      </w:r>
      <w:r w:rsidRPr="000F4C14">
        <w:rPr>
          <w:bCs/>
          <w:i/>
        </w:rPr>
        <w:t> euro</w:t>
      </w:r>
      <w:r w:rsidR="000F4C14" w:rsidRPr="000F4C14">
        <w:rPr>
          <w:bCs/>
        </w:rPr>
        <w:t>.</w:t>
      </w:r>
      <w:r w:rsidR="006548D9" w:rsidRPr="000F4C14">
        <w:rPr>
          <w:b/>
          <w:bCs/>
        </w:rPr>
        <w:t xml:space="preserve"> </w:t>
      </w:r>
      <w:r w:rsidR="000F4C14" w:rsidRPr="000F4C14">
        <w:rPr>
          <w:bCs/>
        </w:rPr>
        <w:t>No</w:t>
      </w:r>
      <w:r w:rsidR="006548D9" w:rsidRPr="000F4C14">
        <w:rPr>
          <w:bCs/>
        </w:rPr>
        <w:t xml:space="preserve"> Valsts izglītības attīstības aģentūras</w:t>
      </w:r>
      <w:r w:rsidR="000F4C14" w:rsidRPr="000F4C14">
        <w:rPr>
          <w:bCs/>
        </w:rPr>
        <w:t xml:space="preserve"> saņemts finansējums</w:t>
      </w:r>
      <w:r w:rsidR="006548D9" w:rsidRPr="000F4C14">
        <w:rPr>
          <w:bCs/>
        </w:rPr>
        <w:t xml:space="preserve"> sekojošu Erasmus+ programmas projektu realizācijai</w:t>
      </w:r>
      <w:r w:rsidR="0019315B" w:rsidRPr="000F4C14">
        <w:rPr>
          <w:bCs/>
        </w:rPr>
        <w:t>:</w:t>
      </w:r>
    </w:p>
    <w:p w:rsidR="00366736" w:rsidRPr="002A4CB5" w:rsidRDefault="006548D9" w:rsidP="009D0E15">
      <w:pPr>
        <w:pStyle w:val="ListParagraph"/>
        <w:numPr>
          <w:ilvl w:val="1"/>
          <w:numId w:val="26"/>
        </w:numPr>
        <w:tabs>
          <w:tab w:val="left" w:pos="1134"/>
        </w:tabs>
        <w:ind w:left="1560" w:hanging="426"/>
        <w:jc w:val="both"/>
        <w:rPr>
          <w:bCs/>
        </w:rPr>
      </w:pPr>
      <w:r>
        <w:rPr>
          <w:bCs/>
        </w:rPr>
        <w:t>20 168</w:t>
      </w:r>
      <w:r w:rsidR="0019315B" w:rsidRPr="002A4CB5">
        <w:rPr>
          <w:bCs/>
        </w:rPr>
        <w:t xml:space="preserve"> </w:t>
      </w:r>
      <w:r w:rsidR="001D6163" w:rsidRPr="002A4CB5">
        <w:rPr>
          <w:bCs/>
          <w:i/>
        </w:rPr>
        <w:t xml:space="preserve">euro </w:t>
      </w:r>
      <w:r w:rsidR="00366736" w:rsidRPr="002A4CB5">
        <w:rPr>
          <w:bCs/>
        </w:rPr>
        <w:t xml:space="preserve">Jelgavas </w:t>
      </w:r>
      <w:r>
        <w:rPr>
          <w:bCs/>
        </w:rPr>
        <w:t>5</w:t>
      </w:r>
      <w:r w:rsidR="00366736" w:rsidRPr="002A4CB5">
        <w:rPr>
          <w:bCs/>
        </w:rPr>
        <w:t>.vidusskolas</w:t>
      </w:r>
      <w:r w:rsidR="00366736" w:rsidRPr="002A4CB5">
        <w:rPr>
          <w:bCs/>
          <w:i/>
        </w:rPr>
        <w:t xml:space="preserve"> </w:t>
      </w:r>
      <w:r w:rsidR="001D6163" w:rsidRPr="002A4CB5">
        <w:rPr>
          <w:bCs/>
        </w:rPr>
        <w:t>projekta</w:t>
      </w:r>
      <w:r>
        <w:rPr>
          <w:bCs/>
        </w:rPr>
        <w:t>m</w:t>
      </w:r>
      <w:r w:rsidR="001D6163" w:rsidRPr="002A4CB5">
        <w:rPr>
          <w:bCs/>
        </w:rPr>
        <w:t xml:space="preserve"> “</w:t>
      </w:r>
      <w:r w:rsidRPr="00CD2DAD">
        <w:t>B.R.A.N.D. N.EU. – Building stRategic prActices iN Designing a New EUrope</w:t>
      </w:r>
      <w:r w:rsidR="001D6163" w:rsidRPr="002A4CB5">
        <w:rPr>
          <w:bCs/>
        </w:rPr>
        <w:t>”;</w:t>
      </w:r>
    </w:p>
    <w:p w:rsidR="00366736" w:rsidRPr="002A4CB5" w:rsidRDefault="006548D9" w:rsidP="009D0E15">
      <w:pPr>
        <w:pStyle w:val="ListParagraph"/>
        <w:numPr>
          <w:ilvl w:val="0"/>
          <w:numId w:val="26"/>
        </w:numPr>
        <w:tabs>
          <w:tab w:val="left" w:pos="1134"/>
        </w:tabs>
        <w:ind w:left="1560" w:hanging="426"/>
        <w:jc w:val="both"/>
        <w:rPr>
          <w:bCs/>
        </w:rPr>
      </w:pPr>
      <w:r>
        <w:rPr>
          <w:bCs/>
        </w:rPr>
        <w:t>20 244</w:t>
      </w:r>
      <w:r w:rsidR="00366736" w:rsidRPr="002A4CB5">
        <w:rPr>
          <w:bCs/>
        </w:rPr>
        <w:t xml:space="preserve"> </w:t>
      </w:r>
      <w:r w:rsidR="00366736" w:rsidRPr="002A4CB5">
        <w:rPr>
          <w:bCs/>
          <w:i/>
        </w:rPr>
        <w:t>euro</w:t>
      </w:r>
      <w:r w:rsidR="00366736" w:rsidRPr="002A4CB5">
        <w:rPr>
          <w:bCs/>
        </w:rPr>
        <w:t xml:space="preserve"> Jelgavas </w:t>
      </w:r>
      <w:r>
        <w:rPr>
          <w:bCs/>
        </w:rPr>
        <w:t>6.vidusskolas</w:t>
      </w:r>
      <w:r w:rsidR="00366736" w:rsidRPr="002A4CB5">
        <w:rPr>
          <w:bCs/>
        </w:rPr>
        <w:t xml:space="preserve"> </w:t>
      </w:r>
      <w:r>
        <w:rPr>
          <w:bCs/>
        </w:rPr>
        <w:t xml:space="preserve"> projektam </w:t>
      </w:r>
      <w:r w:rsidR="00366736" w:rsidRPr="002A4CB5">
        <w:rPr>
          <w:bCs/>
        </w:rPr>
        <w:t>“</w:t>
      </w:r>
      <w:r w:rsidRPr="00934E60">
        <w:t>Think and Create your own Hobbies</w:t>
      </w:r>
      <w:r w:rsidR="00366736" w:rsidRPr="002A4CB5">
        <w:rPr>
          <w:bCs/>
        </w:rPr>
        <w:t>”;</w:t>
      </w:r>
    </w:p>
    <w:p w:rsidR="00366736" w:rsidRPr="002A4CB5" w:rsidRDefault="006548D9" w:rsidP="009D0E15">
      <w:pPr>
        <w:pStyle w:val="ListParagraph"/>
        <w:numPr>
          <w:ilvl w:val="0"/>
          <w:numId w:val="26"/>
        </w:numPr>
        <w:ind w:left="1560" w:hanging="426"/>
        <w:jc w:val="both"/>
        <w:rPr>
          <w:bCs/>
        </w:rPr>
      </w:pPr>
      <w:r>
        <w:rPr>
          <w:bCs/>
        </w:rPr>
        <w:t>23 492</w:t>
      </w:r>
      <w:r w:rsidR="001D6163" w:rsidRPr="002A4CB5">
        <w:rPr>
          <w:bCs/>
        </w:rPr>
        <w:t xml:space="preserve"> </w:t>
      </w:r>
      <w:r w:rsidR="001D6163" w:rsidRPr="002A4CB5">
        <w:rPr>
          <w:bCs/>
          <w:i/>
        </w:rPr>
        <w:t>euro</w:t>
      </w:r>
      <w:r w:rsidR="001D6163" w:rsidRPr="002A4CB5">
        <w:rPr>
          <w:bCs/>
        </w:rPr>
        <w:t xml:space="preserve"> Jelgavas </w:t>
      </w:r>
      <w:r>
        <w:rPr>
          <w:bCs/>
        </w:rPr>
        <w:t>6.vidusskolas</w:t>
      </w:r>
      <w:r w:rsidRPr="002A4CB5">
        <w:rPr>
          <w:bCs/>
        </w:rPr>
        <w:t xml:space="preserve"> </w:t>
      </w:r>
      <w:r>
        <w:rPr>
          <w:bCs/>
        </w:rPr>
        <w:t xml:space="preserve"> projektam </w:t>
      </w:r>
      <w:r w:rsidR="001D6163" w:rsidRPr="002A4CB5">
        <w:rPr>
          <w:bCs/>
        </w:rPr>
        <w:t>“</w:t>
      </w:r>
      <w:r w:rsidR="002801BC" w:rsidRPr="00934E60">
        <w:t>Clear mind, fit body, happy life</w:t>
      </w:r>
      <w:r w:rsidR="002801BC">
        <w:t>”</w:t>
      </w:r>
      <w:r w:rsidR="001D6163" w:rsidRPr="002A4CB5">
        <w:rPr>
          <w:bCs/>
        </w:rPr>
        <w:t>;</w:t>
      </w:r>
    </w:p>
    <w:p w:rsidR="00366736" w:rsidRPr="002A4CB5" w:rsidRDefault="002801BC" w:rsidP="009D0E15">
      <w:pPr>
        <w:pStyle w:val="ListParagraph"/>
        <w:numPr>
          <w:ilvl w:val="0"/>
          <w:numId w:val="26"/>
        </w:numPr>
        <w:ind w:left="1560" w:hanging="426"/>
        <w:jc w:val="both"/>
        <w:rPr>
          <w:bCs/>
        </w:rPr>
      </w:pPr>
      <w:r>
        <w:rPr>
          <w:bCs/>
        </w:rPr>
        <w:t>23 766</w:t>
      </w:r>
      <w:r w:rsidR="00366736" w:rsidRPr="002A4CB5">
        <w:rPr>
          <w:bCs/>
        </w:rPr>
        <w:t xml:space="preserve"> </w:t>
      </w:r>
      <w:r w:rsidR="00366736" w:rsidRPr="002A4CB5">
        <w:rPr>
          <w:bCs/>
          <w:i/>
        </w:rPr>
        <w:t>euro</w:t>
      </w:r>
      <w:r w:rsidR="00366736" w:rsidRPr="002A4CB5">
        <w:rPr>
          <w:bCs/>
        </w:rPr>
        <w:t xml:space="preserve"> Jelgavas </w:t>
      </w:r>
      <w:r>
        <w:rPr>
          <w:bCs/>
        </w:rPr>
        <w:t>Valsts ģimnāzijas</w:t>
      </w:r>
      <w:r w:rsidR="00366736" w:rsidRPr="002A4CB5">
        <w:rPr>
          <w:bCs/>
        </w:rPr>
        <w:t xml:space="preserve"> projekta</w:t>
      </w:r>
      <w:r>
        <w:rPr>
          <w:bCs/>
        </w:rPr>
        <w:t>m</w:t>
      </w:r>
      <w:r w:rsidR="00366736" w:rsidRPr="002A4CB5">
        <w:rPr>
          <w:bCs/>
        </w:rPr>
        <w:t xml:space="preserve"> “</w:t>
      </w:r>
      <w:r w:rsidR="002D6AA0" w:rsidRPr="00EC1B07">
        <w:t>Show courage</w:t>
      </w:r>
      <w:r w:rsidR="002D6AA0">
        <w:t>”;</w:t>
      </w:r>
    </w:p>
    <w:p w:rsidR="00366736" w:rsidRDefault="002D6AA0" w:rsidP="009D0E15">
      <w:pPr>
        <w:pStyle w:val="ListParagraph"/>
        <w:numPr>
          <w:ilvl w:val="0"/>
          <w:numId w:val="26"/>
        </w:numPr>
        <w:ind w:left="1560" w:hanging="426"/>
        <w:jc w:val="both"/>
        <w:rPr>
          <w:bCs/>
        </w:rPr>
      </w:pPr>
      <w:r>
        <w:rPr>
          <w:bCs/>
        </w:rPr>
        <w:t>72 967</w:t>
      </w:r>
      <w:r w:rsidR="00366736" w:rsidRPr="002A4CB5">
        <w:rPr>
          <w:bCs/>
        </w:rPr>
        <w:t xml:space="preserve"> </w:t>
      </w:r>
      <w:r w:rsidR="00366736" w:rsidRPr="002D6AA0">
        <w:rPr>
          <w:bCs/>
          <w:i/>
        </w:rPr>
        <w:t>euro</w:t>
      </w:r>
      <w:r w:rsidR="00366736" w:rsidRPr="002A4CB5">
        <w:rPr>
          <w:bCs/>
        </w:rPr>
        <w:t xml:space="preserve"> Jelgavas </w:t>
      </w:r>
      <w:r>
        <w:rPr>
          <w:bCs/>
        </w:rPr>
        <w:t>Valsts ģimnāzijas</w:t>
      </w:r>
      <w:r w:rsidRPr="002A4CB5">
        <w:rPr>
          <w:bCs/>
        </w:rPr>
        <w:t xml:space="preserve"> projekta</w:t>
      </w:r>
      <w:r>
        <w:rPr>
          <w:bCs/>
        </w:rPr>
        <w:t>m</w:t>
      </w:r>
      <w:r w:rsidRPr="002A4CB5">
        <w:rPr>
          <w:bCs/>
        </w:rPr>
        <w:t xml:space="preserve"> </w:t>
      </w:r>
      <w:r w:rsidR="00366736" w:rsidRPr="002A4CB5">
        <w:rPr>
          <w:bCs/>
        </w:rPr>
        <w:t>“</w:t>
      </w:r>
      <w:r>
        <w:rPr>
          <w:bCs/>
        </w:rPr>
        <w:t>Mācīties, lai mācītu”</w:t>
      </w:r>
      <w:r w:rsidR="00366736" w:rsidRPr="002A4CB5">
        <w:rPr>
          <w:bCs/>
        </w:rPr>
        <w:t>;</w:t>
      </w:r>
    </w:p>
    <w:p w:rsidR="00DB4193" w:rsidRPr="00153A32" w:rsidRDefault="00DB4193" w:rsidP="009D0E15">
      <w:pPr>
        <w:pStyle w:val="ListParagraph"/>
        <w:numPr>
          <w:ilvl w:val="0"/>
          <w:numId w:val="26"/>
        </w:numPr>
        <w:ind w:left="1560" w:hanging="426"/>
        <w:jc w:val="both"/>
        <w:rPr>
          <w:bCs/>
        </w:rPr>
      </w:pPr>
      <w:r>
        <w:rPr>
          <w:bCs/>
        </w:rPr>
        <w:t xml:space="preserve">25 338 </w:t>
      </w:r>
      <w:r>
        <w:rPr>
          <w:bCs/>
          <w:i/>
        </w:rPr>
        <w:t xml:space="preserve">euro </w:t>
      </w:r>
      <w:r>
        <w:rPr>
          <w:bCs/>
        </w:rPr>
        <w:t>Jelgavas 4.vidusskolas projektam “</w:t>
      </w:r>
      <w:r w:rsidR="00153A32" w:rsidRPr="00EC1B07">
        <w:t>Biodiversity meets music</w:t>
      </w:r>
      <w:r w:rsidR="00153A32">
        <w:t>”;</w:t>
      </w:r>
    </w:p>
    <w:p w:rsidR="00153A32" w:rsidRPr="00046B60" w:rsidRDefault="00D602E5" w:rsidP="009D0E15">
      <w:pPr>
        <w:pStyle w:val="ListParagraph"/>
        <w:numPr>
          <w:ilvl w:val="0"/>
          <w:numId w:val="26"/>
        </w:numPr>
        <w:ind w:left="1560" w:hanging="426"/>
        <w:jc w:val="both"/>
        <w:rPr>
          <w:bCs/>
        </w:rPr>
      </w:pPr>
      <w:r w:rsidRPr="00D602E5">
        <w:t>21 462</w:t>
      </w:r>
      <w:r w:rsidR="00153A32" w:rsidRPr="00D602E5">
        <w:t xml:space="preserve"> </w:t>
      </w:r>
      <w:r w:rsidR="00153A32" w:rsidRPr="00D602E5">
        <w:rPr>
          <w:i/>
        </w:rPr>
        <w:t xml:space="preserve">euro </w:t>
      </w:r>
      <w:r w:rsidR="00153A32" w:rsidRPr="00D602E5">
        <w:t>Jelgavas Spīdolas Valsts ģimnāzijas projektam “</w:t>
      </w:r>
      <w:r w:rsidR="00B203D6" w:rsidRPr="00D602E5">
        <w:t>Healthy lifestyle - power from nature”;</w:t>
      </w:r>
    </w:p>
    <w:p w:rsidR="00046B60" w:rsidRPr="00046B60" w:rsidRDefault="00046B60" w:rsidP="00046B60">
      <w:pPr>
        <w:pStyle w:val="ListParagraph"/>
        <w:numPr>
          <w:ilvl w:val="0"/>
          <w:numId w:val="26"/>
        </w:numPr>
        <w:ind w:left="1560" w:hanging="426"/>
        <w:jc w:val="both"/>
        <w:rPr>
          <w:bCs/>
        </w:rPr>
      </w:pPr>
      <w:r>
        <w:t xml:space="preserve">2 940 </w:t>
      </w:r>
      <w:r>
        <w:rPr>
          <w:i/>
        </w:rPr>
        <w:t xml:space="preserve">euro </w:t>
      </w:r>
      <w:r w:rsidRPr="00046B60">
        <w:t>Jelgavas pamatskolas "Valdeka" - attīstības centra projekta</w:t>
      </w:r>
      <w:r w:rsidR="0065333B">
        <w:t>m</w:t>
      </w:r>
      <w:r w:rsidRPr="00046B60">
        <w:t xml:space="preserve"> </w:t>
      </w:r>
      <w:r>
        <w:t>“</w:t>
      </w:r>
      <w:r w:rsidRPr="00046B60">
        <w:t>Iekļaujoša un atbalstoša skola - zinātkārs un dzīvespriecīgs bērns</w:t>
      </w:r>
      <w:r w:rsidR="0065333B">
        <w:t>”.</w:t>
      </w:r>
    </w:p>
    <w:p w:rsidR="001D6163" w:rsidRPr="00E121B9" w:rsidRDefault="00E121B9" w:rsidP="00E121B9">
      <w:pPr>
        <w:ind w:left="709"/>
        <w:jc w:val="both"/>
        <w:rPr>
          <w:bCs/>
        </w:rPr>
      </w:pPr>
      <w:r w:rsidRPr="00E121B9">
        <w:rPr>
          <w:bCs/>
        </w:rPr>
        <w:t xml:space="preserve">LR Kultūras ministrijas finansējums </w:t>
      </w:r>
      <w:r w:rsidR="00B203D6" w:rsidRPr="00E121B9">
        <w:rPr>
          <w:bCs/>
        </w:rPr>
        <w:t>14 989</w:t>
      </w:r>
      <w:r w:rsidR="001D6163" w:rsidRPr="00E121B9">
        <w:rPr>
          <w:bCs/>
        </w:rPr>
        <w:t xml:space="preserve"> </w:t>
      </w:r>
      <w:r w:rsidR="001D6163" w:rsidRPr="00E121B9">
        <w:rPr>
          <w:bCs/>
          <w:i/>
        </w:rPr>
        <w:t>euro</w:t>
      </w:r>
      <w:r w:rsidR="001D6163" w:rsidRPr="00E121B9">
        <w:rPr>
          <w:bCs/>
        </w:rPr>
        <w:t xml:space="preserve"> projekta “Latvijas skolas soma” īstenošanai</w:t>
      </w:r>
      <w:r w:rsidR="00B203D6" w:rsidRPr="00E121B9">
        <w:rPr>
          <w:bCs/>
        </w:rPr>
        <w:t>.</w:t>
      </w:r>
    </w:p>
    <w:p w:rsidR="00B76BB7" w:rsidRPr="00E82330" w:rsidRDefault="005D039E" w:rsidP="00D40DA9">
      <w:pPr>
        <w:pStyle w:val="ListParagraph"/>
        <w:numPr>
          <w:ilvl w:val="0"/>
          <w:numId w:val="6"/>
        </w:numPr>
        <w:jc w:val="both"/>
        <w:rPr>
          <w:bCs/>
        </w:rPr>
      </w:pPr>
      <w:r w:rsidRPr="00E82330">
        <w:rPr>
          <w:b/>
          <w:bCs/>
        </w:rPr>
        <w:t xml:space="preserve">Jelgavas Amatu vidusskolas darbības nodrošināšanai </w:t>
      </w:r>
      <w:r w:rsidRPr="00E82330">
        <w:rPr>
          <w:bCs/>
          <w:i/>
        </w:rPr>
        <w:t xml:space="preserve">palielināti izdevumi </w:t>
      </w:r>
      <w:r w:rsidRPr="00E82330">
        <w:rPr>
          <w:bCs/>
        </w:rPr>
        <w:t xml:space="preserve">par            </w:t>
      </w:r>
      <w:r w:rsidR="009F712D">
        <w:rPr>
          <w:b/>
          <w:bCs/>
        </w:rPr>
        <w:t>238 143</w:t>
      </w:r>
      <w:r w:rsidRPr="00E82330">
        <w:rPr>
          <w:bCs/>
        </w:rPr>
        <w:t xml:space="preserve"> </w:t>
      </w:r>
      <w:r w:rsidRPr="00E82330">
        <w:rPr>
          <w:bCs/>
          <w:i/>
        </w:rPr>
        <w:t>euro</w:t>
      </w:r>
      <w:r w:rsidR="00B76BB7" w:rsidRPr="00E82330">
        <w:rPr>
          <w:bCs/>
          <w:i/>
        </w:rPr>
        <w:t>, t.sk.:</w:t>
      </w:r>
    </w:p>
    <w:p w:rsidR="00B76BB7" w:rsidRPr="00B76BB7" w:rsidRDefault="009F712D" w:rsidP="009D0E15">
      <w:pPr>
        <w:pStyle w:val="ListParagraph"/>
        <w:numPr>
          <w:ilvl w:val="1"/>
          <w:numId w:val="6"/>
        </w:numPr>
        <w:ind w:left="1560" w:hanging="426"/>
        <w:jc w:val="both"/>
        <w:rPr>
          <w:bCs/>
        </w:rPr>
      </w:pPr>
      <w:r>
        <w:rPr>
          <w:bCs/>
        </w:rPr>
        <w:t>463</w:t>
      </w:r>
      <w:r w:rsidR="00B76BB7" w:rsidRPr="00B76BB7">
        <w:rPr>
          <w:bCs/>
        </w:rPr>
        <w:t xml:space="preserve"> </w:t>
      </w:r>
      <w:r w:rsidR="00B76BB7" w:rsidRPr="00B76BB7">
        <w:rPr>
          <w:bCs/>
          <w:i/>
        </w:rPr>
        <w:t>euro</w:t>
      </w:r>
      <w:r w:rsidR="00B76BB7" w:rsidRPr="00B76BB7">
        <w:rPr>
          <w:bCs/>
        </w:rPr>
        <w:t xml:space="preserve"> LR Vides aizsardzības un reģionālās attīstības ministrijas finansējums par finansiālo un materiālo palīdzību bēgļiem un personām ar alternatīvo statusu uzņemšanu par 201</w:t>
      </w:r>
      <w:r>
        <w:rPr>
          <w:bCs/>
        </w:rPr>
        <w:t>9</w:t>
      </w:r>
      <w:r w:rsidR="00B76BB7" w:rsidRPr="00B76BB7">
        <w:rPr>
          <w:bCs/>
        </w:rPr>
        <w:t>.gadu;</w:t>
      </w:r>
    </w:p>
    <w:p w:rsidR="00B76BB7" w:rsidRPr="00B76BB7" w:rsidRDefault="009F712D" w:rsidP="009D0E15">
      <w:pPr>
        <w:pStyle w:val="ListParagraph"/>
        <w:numPr>
          <w:ilvl w:val="1"/>
          <w:numId w:val="6"/>
        </w:numPr>
        <w:ind w:left="1560" w:hanging="426"/>
        <w:jc w:val="both"/>
        <w:rPr>
          <w:bCs/>
        </w:rPr>
      </w:pPr>
      <w:r>
        <w:rPr>
          <w:bCs/>
        </w:rPr>
        <w:t>237 628</w:t>
      </w:r>
      <w:r w:rsidR="00B76BB7" w:rsidRPr="00B76BB7">
        <w:rPr>
          <w:bCs/>
          <w:i/>
        </w:rPr>
        <w:t xml:space="preserve"> euro</w:t>
      </w:r>
      <w:r w:rsidR="00B76BB7" w:rsidRPr="00B76BB7">
        <w:rPr>
          <w:bCs/>
        </w:rPr>
        <w:t xml:space="preserve"> </w:t>
      </w:r>
      <w:r w:rsidR="00B76BB7" w:rsidRPr="00B76BB7">
        <w:t>mērķdotācija pašvaldībām pedagogu darba samaksai un VSAOI, t.sk. piemaksām pedagogiem, kuri ieguvuši kvalitātes pakāpi – saskaņā ar Ministru kabineta 2</w:t>
      </w:r>
      <w:r>
        <w:t>9</w:t>
      </w:r>
      <w:r w:rsidR="00B76BB7" w:rsidRPr="00B76BB7">
        <w:t>.09.20</w:t>
      </w:r>
      <w:r>
        <w:t>20</w:t>
      </w:r>
      <w:r w:rsidR="00B76BB7" w:rsidRPr="00B76BB7">
        <w:t>. rīkojumu Nr.</w:t>
      </w:r>
      <w:r>
        <w:t>574</w:t>
      </w:r>
      <w:r w:rsidR="00B76BB7">
        <w:t>;</w:t>
      </w:r>
    </w:p>
    <w:p w:rsidR="00B76BB7" w:rsidRPr="00B76BB7" w:rsidRDefault="009F712D" w:rsidP="009D0E15">
      <w:pPr>
        <w:pStyle w:val="ListParagraph"/>
        <w:numPr>
          <w:ilvl w:val="1"/>
          <w:numId w:val="6"/>
        </w:numPr>
        <w:ind w:left="1560" w:hanging="426"/>
        <w:jc w:val="both"/>
        <w:rPr>
          <w:bCs/>
        </w:rPr>
      </w:pPr>
      <w:r>
        <w:t>52</w:t>
      </w:r>
      <w:r w:rsidR="00B76BB7">
        <w:t xml:space="preserve"> </w:t>
      </w:r>
      <w:r w:rsidR="00B76BB7" w:rsidRPr="00F543E5">
        <w:rPr>
          <w:i/>
        </w:rPr>
        <w:t>euro</w:t>
      </w:r>
      <w:r w:rsidR="00B76BB7">
        <w:t xml:space="preserve"> LR Izglītības un zinātnes ministrijas finansējums brīvpusdienām 1.-4.klašu skolēniem</w:t>
      </w:r>
      <w:r>
        <w:t>.</w:t>
      </w:r>
    </w:p>
    <w:p w:rsidR="00C21681" w:rsidRDefault="004D3D62" w:rsidP="00D40DA9">
      <w:pPr>
        <w:pStyle w:val="ListParagraph"/>
        <w:numPr>
          <w:ilvl w:val="0"/>
          <w:numId w:val="6"/>
        </w:numPr>
        <w:jc w:val="both"/>
        <w:rPr>
          <w:bCs/>
        </w:rPr>
      </w:pPr>
      <w:r w:rsidRPr="00C21681">
        <w:rPr>
          <w:b/>
          <w:bCs/>
        </w:rPr>
        <w:t xml:space="preserve">Jelgavas Amatu vidusskolas projektu īstenošanai </w:t>
      </w:r>
      <w:r w:rsidRPr="00C21681">
        <w:rPr>
          <w:bCs/>
          <w:i/>
        </w:rPr>
        <w:t>palielināti izdevumi</w:t>
      </w:r>
      <w:r w:rsidRPr="00C21681">
        <w:rPr>
          <w:b/>
          <w:bCs/>
        </w:rPr>
        <w:t xml:space="preserve"> </w:t>
      </w:r>
      <w:r w:rsidRPr="00D94B20">
        <w:rPr>
          <w:bCs/>
        </w:rPr>
        <w:t>par</w:t>
      </w:r>
      <w:r w:rsidRPr="00D94B20">
        <w:rPr>
          <w:b/>
          <w:bCs/>
        </w:rPr>
        <w:t xml:space="preserve"> </w:t>
      </w:r>
      <w:r w:rsidR="00E536DE" w:rsidRPr="00D94B20">
        <w:rPr>
          <w:b/>
          <w:bCs/>
        </w:rPr>
        <w:t xml:space="preserve">      </w:t>
      </w:r>
      <w:r w:rsidR="00D94B20">
        <w:rPr>
          <w:b/>
          <w:bCs/>
        </w:rPr>
        <w:t xml:space="preserve">                   </w:t>
      </w:r>
      <w:r w:rsidR="009F712D">
        <w:rPr>
          <w:b/>
          <w:bCs/>
        </w:rPr>
        <w:t>105 164</w:t>
      </w:r>
      <w:r w:rsidRPr="00D94B20">
        <w:rPr>
          <w:b/>
          <w:bCs/>
        </w:rPr>
        <w:t xml:space="preserve"> </w:t>
      </w:r>
      <w:r w:rsidRPr="009F712D">
        <w:rPr>
          <w:b/>
          <w:bCs/>
          <w:i/>
        </w:rPr>
        <w:t>euro</w:t>
      </w:r>
      <w:r w:rsidRPr="009F712D">
        <w:rPr>
          <w:bCs/>
        </w:rPr>
        <w:t>,</w:t>
      </w:r>
      <w:r w:rsidRPr="00D94B20">
        <w:rPr>
          <w:b/>
          <w:bCs/>
        </w:rPr>
        <w:t xml:space="preserve"> </w:t>
      </w:r>
      <w:r w:rsidR="009F712D">
        <w:rPr>
          <w:b/>
          <w:bCs/>
        </w:rPr>
        <w:t xml:space="preserve"> </w:t>
      </w:r>
      <w:r w:rsidR="009F712D" w:rsidRPr="009F712D">
        <w:rPr>
          <w:bCs/>
        </w:rPr>
        <w:t>kas ir</w:t>
      </w:r>
      <w:r w:rsidR="009F712D">
        <w:rPr>
          <w:b/>
          <w:bCs/>
        </w:rPr>
        <w:t xml:space="preserve"> </w:t>
      </w:r>
      <w:r w:rsidR="000B13D3" w:rsidRPr="00C21681">
        <w:rPr>
          <w:bCs/>
        </w:rPr>
        <w:t>Valsts izglītības attīstības aģentūras finansējums</w:t>
      </w:r>
      <w:r w:rsidR="009664AD" w:rsidRPr="00C21681">
        <w:rPr>
          <w:bCs/>
        </w:rPr>
        <w:t xml:space="preserve"> </w:t>
      </w:r>
      <w:r w:rsidR="00A7158C" w:rsidRPr="00C21681">
        <w:rPr>
          <w:bCs/>
        </w:rPr>
        <w:t>E</w:t>
      </w:r>
      <w:r w:rsidR="00C21681" w:rsidRPr="00C21681">
        <w:rPr>
          <w:bCs/>
        </w:rPr>
        <w:t>rasmus+ programmas projekta “</w:t>
      </w:r>
      <w:r w:rsidR="009F712D">
        <w:rPr>
          <w:bCs/>
        </w:rPr>
        <w:t>Jelgavas Amatu vidusskolas audzēkņu un pedagogu profesionālās kompetences pilnveide</w:t>
      </w:r>
      <w:r w:rsidR="00C21681" w:rsidRPr="00C21681">
        <w:rPr>
          <w:bCs/>
        </w:rPr>
        <w:t>” īstenošanai</w:t>
      </w:r>
      <w:r w:rsidR="008C33C5">
        <w:rPr>
          <w:bCs/>
        </w:rPr>
        <w:t>.</w:t>
      </w:r>
    </w:p>
    <w:p w:rsidR="009F712D" w:rsidRPr="00C21681" w:rsidRDefault="009F712D" w:rsidP="00D40DA9">
      <w:pPr>
        <w:pStyle w:val="ListParagraph"/>
        <w:numPr>
          <w:ilvl w:val="0"/>
          <w:numId w:val="6"/>
        </w:numPr>
        <w:jc w:val="both"/>
        <w:rPr>
          <w:bCs/>
        </w:rPr>
      </w:pPr>
      <w:r>
        <w:rPr>
          <w:b/>
          <w:bCs/>
        </w:rPr>
        <w:t xml:space="preserve">-45 610 </w:t>
      </w:r>
      <w:r>
        <w:rPr>
          <w:b/>
          <w:bCs/>
          <w:i/>
        </w:rPr>
        <w:t xml:space="preserve">euro </w:t>
      </w:r>
      <w:r>
        <w:rPr>
          <w:bCs/>
        </w:rPr>
        <w:t>samazināt</w:t>
      </w:r>
      <w:r w:rsidR="004120EB">
        <w:rPr>
          <w:bCs/>
        </w:rPr>
        <w:t>i aizņēmuma līdzekļi</w:t>
      </w:r>
      <w:r>
        <w:rPr>
          <w:bCs/>
        </w:rPr>
        <w:t xml:space="preserve"> ERAF projekta </w:t>
      </w:r>
      <w:r w:rsidR="004120EB">
        <w:rPr>
          <w:bCs/>
        </w:rPr>
        <w:t>“</w:t>
      </w:r>
      <w:r w:rsidR="004120EB" w:rsidRPr="004120EB">
        <w:rPr>
          <w:bCs/>
        </w:rPr>
        <w:t>Jelgavas Amatu vidusskolas infrastruktūras uzlabošana un mācību aprīkojuma modernizācija, 2.kārta</w:t>
      </w:r>
      <w:r w:rsidR="004120EB">
        <w:rPr>
          <w:bCs/>
        </w:rPr>
        <w:t>” īstenošanai.</w:t>
      </w:r>
    </w:p>
    <w:p w:rsidR="008C33C5" w:rsidRPr="008C33C5" w:rsidRDefault="008C33C5" w:rsidP="00D40DA9">
      <w:pPr>
        <w:pStyle w:val="ListParagraph"/>
        <w:numPr>
          <w:ilvl w:val="0"/>
          <w:numId w:val="14"/>
        </w:numPr>
        <w:jc w:val="both"/>
        <w:rPr>
          <w:b/>
          <w:bCs/>
        </w:rPr>
      </w:pPr>
      <w:r w:rsidRPr="008C33C5">
        <w:rPr>
          <w:b/>
          <w:bCs/>
        </w:rPr>
        <w:t>Citi interešu izglītības pasākumi, t.sk.</w:t>
      </w:r>
      <w:r w:rsidR="00A54842">
        <w:rPr>
          <w:b/>
          <w:bCs/>
        </w:rPr>
        <w:t xml:space="preserve">, </w:t>
      </w:r>
      <w:r w:rsidR="004120EB">
        <w:rPr>
          <w:b/>
          <w:bCs/>
        </w:rPr>
        <w:t>Jaunrades nams</w:t>
      </w:r>
      <w:r w:rsidRPr="008C33C5">
        <w:rPr>
          <w:b/>
          <w:bCs/>
        </w:rPr>
        <w:t xml:space="preserve"> “Junda”</w:t>
      </w:r>
      <w:r>
        <w:rPr>
          <w:b/>
          <w:bCs/>
        </w:rPr>
        <w:t xml:space="preserve"> </w:t>
      </w:r>
      <w:r>
        <w:rPr>
          <w:bCs/>
          <w:i/>
        </w:rPr>
        <w:t xml:space="preserve">palielināt izdevumi par </w:t>
      </w:r>
      <w:r w:rsidR="004120EB">
        <w:rPr>
          <w:b/>
          <w:bCs/>
        </w:rPr>
        <w:t>183 335</w:t>
      </w:r>
      <w:r>
        <w:rPr>
          <w:b/>
          <w:bCs/>
        </w:rPr>
        <w:t xml:space="preserve"> </w:t>
      </w:r>
      <w:r>
        <w:rPr>
          <w:b/>
          <w:bCs/>
          <w:i/>
        </w:rPr>
        <w:t>euro</w:t>
      </w:r>
      <w:r w:rsidR="009D0E15">
        <w:rPr>
          <w:bCs/>
        </w:rPr>
        <w:t>, t.sk.:</w:t>
      </w:r>
      <w:r>
        <w:rPr>
          <w:bCs/>
        </w:rPr>
        <w:t xml:space="preserve"> </w:t>
      </w:r>
    </w:p>
    <w:p w:rsidR="008C33C5" w:rsidRPr="008C33C5" w:rsidRDefault="004120EB" w:rsidP="009D0E15">
      <w:pPr>
        <w:pStyle w:val="ListParagraph"/>
        <w:numPr>
          <w:ilvl w:val="0"/>
          <w:numId w:val="35"/>
        </w:numPr>
        <w:ind w:left="1560" w:hanging="426"/>
        <w:jc w:val="both"/>
        <w:rPr>
          <w:bCs/>
        </w:rPr>
      </w:pPr>
      <w:r>
        <w:rPr>
          <w:bCs/>
        </w:rPr>
        <w:t>209 066</w:t>
      </w:r>
      <w:r w:rsidR="008C33C5" w:rsidRPr="008C33C5">
        <w:rPr>
          <w:bCs/>
        </w:rPr>
        <w:t xml:space="preserve"> </w:t>
      </w:r>
      <w:r w:rsidR="008C33C5">
        <w:rPr>
          <w:bCs/>
          <w:i/>
        </w:rPr>
        <w:t xml:space="preserve">euro </w:t>
      </w:r>
      <w:r w:rsidR="008C33C5" w:rsidRPr="00B76BB7">
        <w:t>mērķdotācija pašvaldībām pedagogu darba samaksai un VSAOI, t.sk. piemaksām pedagogiem, kuri ieguvuši kvalitātes pakāpi – saskaņā ar Ministru kabineta 2</w:t>
      </w:r>
      <w:r>
        <w:t>9</w:t>
      </w:r>
      <w:r w:rsidR="008C33C5" w:rsidRPr="00B76BB7">
        <w:t>.09.20</w:t>
      </w:r>
      <w:r>
        <w:t>20</w:t>
      </w:r>
      <w:r w:rsidR="008C33C5" w:rsidRPr="00B76BB7">
        <w:t>. rīkojumu Nr.</w:t>
      </w:r>
      <w:r>
        <w:t>574</w:t>
      </w:r>
      <w:r w:rsidR="008C33C5">
        <w:t>;</w:t>
      </w:r>
    </w:p>
    <w:p w:rsidR="00AF0759" w:rsidRPr="00AF0759" w:rsidRDefault="004120EB" w:rsidP="009D0E15">
      <w:pPr>
        <w:pStyle w:val="ListParagraph"/>
        <w:numPr>
          <w:ilvl w:val="0"/>
          <w:numId w:val="57"/>
        </w:numPr>
        <w:ind w:left="1560" w:hanging="426"/>
        <w:jc w:val="both"/>
        <w:rPr>
          <w:bCs/>
        </w:rPr>
      </w:pPr>
      <w:r>
        <w:t>-25 731</w:t>
      </w:r>
      <w:r w:rsidR="008C33C5">
        <w:t xml:space="preserve"> </w:t>
      </w:r>
      <w:r w:rsidR="008C33C5" w:rsidRPr="00AF0759">
        <w:rPr>
          <w:i/>
        </w:rPr>
        <w:t>euro</w:t>
      </w:r>
      <w:r w:rsidR="008C33C5">
        <w:t xml:space="preserve">- dotācijas samazinājums, kas </w:t>
      </w:r>
      <w:r w:rsidR="00EF0D66">
        <w:t>pār</w:t>
      </w:r>
      <w:r w:rsidR="008C33C5">
        <w:t>virzīts</w:t>
      </w:r>
      <w:r w:rsidR="00EF0D66">
        <w:t xml:space="preserve"> </w:t>
      </w:r>
      <w:r w:rsidR="00AF0759">
        <w:rPr>
          <w:bCs/>
        </w:rPr>
        <w:t xml:space="preserve">citu izglītības iestāžu </w:t>
      </w:r>
      <w:r w:rsidR="00AF0759" w:rsidRPr="00901254">
        <w:rPr>
          <w:bCs/>
        </w:rPr>
        <w:t>darbinieku naudas balvu izmaksai</w:t>
      </w:r>
      <w:r w:rsidR="00AF0759">
        <w:rPr>
          <w:bCs/>
        </w:rPr>
        <w:t>.</w:t>
      </w:r>
      <w:r w:rsidR="00AF0759" w:rsidRPr="00AF0759">
        <w:rPr>
          <w:b/>
          <w:bCs/>
        </w:rPr>
        <w:t xml:space="preserve"> </w:t>
      </w:r>
    </w:p>
    <w:p w:rsidR="00A54842" w:rsidRPr="00AF0759" w:rsidRDefault="00A54842" w:rsidP="00641384">
      <w:pPr>
        <w:pStyle w:val="ListParagraph"/>
        <w:numPr>
          <w:ilvl w:val="0"/>
          <w:numId w:val="14"/>
        </w:numPr>
        <w:jc w:val="both"/>
        <w:rPr>
          <w:bCs/>
        </w:rPr>
      </w:pPr>
      <w:r w:rsidRPr="00AF0759">
        <w:rPr>
          <w:b/>
          <w:bCs/>
        </w:rPr>
        <w:lastRenderedPageBreak/>
        <w:t>Jelgavas Mākslas skolas darbības nodrošināšanas</w:t>
      </w:r>
      <w:r w:rsidRPr="00AF0759">
        <w:rPr>
          <w:bCs/>
        </w:rPr>
        <w:t xml:space="preserve"> </w:t>
      </w:r>
      <w:r w:rsidRPr="00AF0759">
        <w:rPr>
          <w:bCs/>
          <w:i/>
        </w:rPr>
        <w:t xml:space="preserve">izdevumi palielināti </w:t>
      </w:r>
      <w:r w:rsidRPr="008D05E3">
        <w:rPr>
          <w:bCs/>
        </w:rPr>
        <w:t>par</w:t>
      </w:r>
      <w:r w:rsidRPr="00AF0759">
        <w:rPr>
          <w:bCs/>
          <w:i/>
        </w:rPr>
        <w:t xml:space="preserve"> </w:t>
      </w:r>
      <w:r w:rsidR="00E121B9">
        <w:rPr>
          <w:b/>
          <w:bCs/>
        </w:rPr>
        <w:t>1 </w:t>
      </w:r>
      <w:r w:rsidR="002C4AE5" w:rsidRPr="00AF0759">
        <w:rPr>
          <w:b/>
          <w:bCs/>
        </w:rPr>
        <w:t>465</w:t>
      </w:r>
      <w:r w:rsidRPr="00AF0759">
        <w:rPr>
          <w:b/>
          <w:bCs/>
        </w:rPr>
        <w:t xml:space="preserve"> </w:t>
      </w:r>
      <w:r w:rsidRPr="00AF0759">
        <w:rPr>
          <w:b/>
          <w:bCs/>
          <w:i/>
        </w:rPr>
        <w:t>euro</w:t>
      </w:r>
      <w:r w:rsidRPr="00AF0759">
        <w:rPr>
          <w:bCs/>
        </w:rPr>
        <w:t xml:space="preserve">, </w:t>
      </w:r>
      <w:r w:rsidR="002C4AE5" w:rsidRPr="00AF0759">
        <w:rPr>
          <w:bCs/>
        </w:rPr>
        <w:t xml:space="preserve">kas ir </w:t>
      </w:r>
      <w:r w:rsidRPr="00AF0759">
        <w:rPr>
          <w:bCs/>
        </w:rPr>
        <w:t>mērķdotācija pašvaldībām pedagogu darba samaksai un VSAOI, t.sk. piemaksām pedagogiem, kuri ieguvuši kvalitātes pakāpi</w:t>
      </w:r>
      <w:r w:rsidR="002C4AE5" w:rsidRPr="00AF0759">
        <w:rPr>
          <w:bCs/>
        </w:rPr>
        <w:t>.</w:t>
      </w:r>
    </w:p>
    <w:p w:rsidR="00570903" w:rsidRPr="00901254" w:rsidRDefault="00A54842" w:rsidP="00D40DA9">
      <w:pPr>
        <w:pStyle w:val="ListParagraph"/>
        <w:numPr>
          <w:ilvl w:val="0"/>
          <w:numId w:val="14"/>
        </w:numPr>
        <w:jc w:val="both"/>
        <w:rPr>
          <w:b/>
          <w:bCs/>
        </w:rPr>
      </w:pPr>
      <w:r w:rsidRPr="00901254">
        <w:rPr>
          <w:b/>
          <w:bCs/>
        </w:rPr>
        <w:t xml:space="preserve">Jelgavas Sporta skolu darbības nodrošināšanai </w:t>
      </w:r>
      <w:r w:rsidRPr="00901254">
        <w:rPr>
          <w:bCs/>
          <w:i/>
        </w:rPr>
        <w:t xml:space="preserve">izdevumi palielināti </w:t>
      </w:r>
      <w:r w:rsidRPr="008D05E3">
        <w:rPr>
          <w:bCs/>
        </w:rPr>
        <w:t xml:space="preserve">par </w:t>
      </w:r>
      <w:r w:rsidR="00E121B9">
        <w:rPr>
          <w:b/>
          <w:bCs/>
        </w:rPr>
        <w:t>10</w:t>
      </w:r>
      <w:r w:rsidRPr="00901254">
        <w:rPr>
          <w:b/>
          <w:bCs/>
        </w:rPr>
        <w:t> </w:t>
      </w:r>
      <w:r w:rsidR="00901254">
        <w:rPr>
          <w:b/>
          <w:bCs/>
        </w:rPr>
        <w:t>579</w:t>
      </w:r>
      <w:r w:rsidRPr="00901254">
        <w:rPr>
          <w:b/>
          <w:bCs/>
        </w:rPr>
        <w:t xml:space="preserve"> </w:t>
      </w:r>
      <w:r w:rsidRPr="00901254">
        <w:rPr>
          <w:b/>
          <w:bCs/>
          <w:i/>
        </w:rPr>
        <w:t>euro</w:t>
      </w:r>
      <w:r w:rsidRPr="00901254">
        <w:rPr>
          <w:bCs/>
        </w:rPr>
        <w:t>, kas ir LR Izglītības un zinātnes ministrijas dotācija profesionālās ievirzes sporta izglītības iestādēs nodarbināto pedagogu darba samaksai un VSAOI.</w:t>
      </w:r>
    </w:p>
    <w:p w:rsidR="00FD65D8" w:rsidRPr="0084151C" w:rsidRDefault="00FD65D8" w:rsidP="00D40DA9">
      <w:pPr>
        <w:pStyle w:val="ListParagraph"/>
        <w:numPr>
          <w:ilvl w:val="0"/>
          <w:numId w:val="14"/>
        </w:numPr>
        <w:jc w:val="both"/>
        <w:rPr>
          <w:b/>
          <w:bCs/>
        </w:rPr>
      </w:pPr>
      <w:r w:rsidRPr="0084151C">
        <w:rPr>
          <w:b/>
          <w:bCs/>
        </w:rPr>
        <w:t xml:space="preserve">PI “Jelgavas izglītības pārvalde” darbības nodrošināšanai </w:t>
      </w:r>
      <w:r w:rsidRPr="0084151C">
        <w:rPr>
          <w:bCs/>
          <w:i/>
        </w:rPr>
        <w:t xml:space="preserve">palielināti izdevumi </w:t>
      </w:r>
      <w:r w:rsidRPr="0084151C">
        <w:rPr>
          <w:bCs/>
        </w:rPr>
        <w:t>par</w:t>
      </w:r>
      <w:r w:rsidRPr="0084151C">
        <w:rPr>
          <w:bCs/>
          <w:i/>
        </w:rPr>
        <w:t xml:space="preserve"> </w:t>
      </w:r>
      <w:r w:rsidR="00901254" w:rsidRPr="0084151C">
        <w:rPr>
          <w:b/>
          <w:bCs/>
        </w:rPr>
        <w:t>22 766</w:t>
      </w:r>
      <w:r w:rsidRPr="0084151C">
        <w:rPr>
          <w:b/>
          <w:bCs/>
        </w:rPr>
        <w:t xml:space="preserve"> </w:t>
      </w:r>
      <w:r w:rsidRPr="0084151C">
        <w:rPr>
          <w:b/>
          <w:bCs/>
          <w:i/>
        </w:rPr>
        <w:t>euro</w:t>
      </w:r>
      <w:r w:rsidRPr="0084151C">
        <w:rPr>
          <w:bCs/>
        </w:rPr>
        <w:t xml:space="preserve">, kas ir papildus finansējums </w:t>
      </w:r>
      <w:r w:rsidR="0084151C" w:rsidRPr="0084151C">
        <w:rPr>
          <w:bCs/>
        </w:rPr>
        <w:t xml:space="preserve">aprīkojuma un inventāra iegādei, kā arī </w:t>
      </w:r>
      <w:r w:rsidRPr="0084151C">
        <w:rPr>
          <w:bCs/>
        </w:rPr>
        <w:t>darbinieku naudas balvu izmaksai.</w:t>
      </w:r>
    </w:p>
    <w:p w:rsidR="00FD65D8" w:rsidRPr="00901254" w:rsidRDefault="00FD65D8" w:rsidP="00D40DA9">
      <w:pPr>
        <w:pStyle w:val="ListParagraph"/>
        <w:numPr>
          <w:ilvl w:val="0"/>
          <w:numId w:val="14"/>
        </w:numPr>
        <w:jc w:val="both"/>
        <w:rPr>
          <w:b/>
          <w:bCs/>
        </w:rPr>
      </w:pPr>
      <w:r w:rsidRPr="00901254">
        <w:rPr>
          <w:b/>
          <w:bCs/>
        </w:rPr>
        <w:t xml:space="preserve">PI “Jelgavas izglītības pārvalde” projektu īstenošana </w:t>
      </w:r>
      <w:r w:rsidRPr="00901254">
        <w:rPr>
          <w:bCs/>
          <w:i/>
        </w:rPr>
        <w:t xml:space="preserve">palielināti izdevumi </w:t>
      </w:r>
      <w:r w:rsidRPr="008D05E3">
        <w:rPr>
          <w:bCs/>
        </w:rPr>
        <w:t>par</w:t>
      </w:r>
      <w:r w:rsidRPr="00901254">
        <w:rPr>
          <w:bCs/>
          <w:i/>
        </w:rPr>
        <w:t xml:space="preserve"> </w:t>
      </w:r>
      <w:r w:rsidR="00901254">
        <w:rPr>
          <w:bCs/>
          <w:i/>
        </w:rPr>
        <w:t xml:space="preserve">   </w:t>
      </w:r>
      <w:r w:rsidRPr="00901254">
        <w:rPr>
          <w:bCs/>
          <w:i/>
        </w:rPr>
        <w:t xml:space="preserve">        </w:t>
      </w:r>
      <w:r w:rsidR="00901254">
        <w:rPr>
          <w:b/>
          <w:bCs/>
        </w:rPr>
        <w:t>64 993</w:t>
      </w:r>
      <w:r w:rsidRPr="00901254">
        <w:rPr>
          <w:b/>
          <w:bCs/>
        </w:rPr>
        <w:t xml:space="preserve"> </w:t>
      </w:r>
      <w:r w:rsidRPr="00901254">
        <w:rPr>
          <w:b/>
          <w:bCs/>
          <w:i/>
        </w:rPr>
        <w:t>euro</w:t>
      </w:r>
      <w:r w:rsidRPr="00901254">
        <w:rPr>
          <w:bCs/>
        </w:rPr>
        <w:t xml:space="preserve"> sekojošu projektu realizācijai: </w:t>
      </w:r>
    </w:p>
    <w:p w:rsidR="00FD65D8" w:rsidRDefault="00901254" w:rsidP="009D0E15">
      <w:pPr>
        <w:pStyle w:val="ListParagraph"/>
        <w:numPr>
          <w:ilvl w:val="0"/>
          <w:numId w:val="36"/>
        </w:numPr>
        <w:ind w:left="1560" w:hanging="426"/>
        <w:jc w:val="both"/>
        <w:rPr>
          <w:bCs/>
        </w:rPr>
      </w:pPr>
      <w:r>
        <w:rPr>
          <w:bCs/>
        </w:rPr>
        <w:t>35 482</w:t>
      </w:r>
      <w:r w:rsidR="00FD0678">
        <w:rPr>
          <w:bCs/>
        </w:rPr>
        <w:t xml:space="preserve"> </w:t>
      </w:r>
      <w:r w:rsidR="00FD0678">
        <w:rPr>
          <w:bCs/>
          <w:i/>
        </w:rPr>
        <w:t xml:space="preserve">euro </w:t>
      </w:r>
      <w:r w:rsidR="00FD0678" w:rsidRPr="00FD0678">
        <w:rPr>
          <w:bCs/>
        </w:rPr>
        <w:t>ESF projekta “Karjeras atbalsts vispārējās un profesionālās izglītības iestādēs” realizācijai</w:t>
      </w:r>
      <w:r w:rsidR="00FD0678">
        <w:rPr>
          <w:bCs/>
        </w:rPr>
        <w:t>;</w:t>
      </w:r>
    </w:p>
    <w:p w:rsidR="00FD0678" w:rsidRDefault="00901254" w:rsidP="009D0E15">
      <w:pPr>
        <w:pStyle w:val="ListParagraph"/>
        <w:numPr>
          <w:ilvl w:val="0"/>
          <w:numId w:val="36"/>
        </w:numPr>
        <w:ind w:left="1560" w:hanging="426"/>
        <w:jc w:val="both"/>
        <w:rPr>
          <w:bCs/>
        </w:rPr>
      </w:pPr>
      <w:r>
        <w:rPr>
          <w:bCs/>
        </w:rPr>
        <w:t>29 511</w:t>
      </w:r>
      <w:r w:rsidR="00FD0678">
        <w:rPr>
          <w:bCs/>
        </w:rPr>
        <w:t xml:space="preserve"> </w:t>
      </w:r>
      <w:r w:rsidR="00FD0678">
        <w:rPr>
          <w:bCs/>
          <w:i/>
        </w:rPr>
        <w:t xml:space="preserve">euro </w:t>
      </w:r>
      <w:r w:rsidR="00FD0678" w:rsidRPr="00FD0678">
        <w:rPr>
          <w:bCs/>
        </w:rPr>
        <w:t>ESF projekta “Atbalsts izglītojamo individuālo kompetenču attīstībai” realizācijai</w:t>
      </w:r>
      <w:r>
        <w:rPr>
          <w:bCs/>
        </w:rPr>
        <w:t>.</w:t>
      </w:r>
    </w:p>
    <w:p w:rsidR="00FD0678" w:rsidRPr="00901254" w:rsidRDefault="00FD0678" w:rsidP="00D40DA9">
      <w:pPr>
        <w:pStyle w:val="ListParagraph"/>
        <w:numPr>
          <w:ilvl w:val="0"/>
          <w:numId w:val="14"/>
        </w:numPr>
        <w:jc w:val="both"/>
        <w:rPr>
          <w:bCs/>
        </w:rPr>
      </w:pPr>
      <w:r w:rsidRPr="00901254">
        <w:rPr>
          <w:b/>
          <w:bCs/>
        </w:rPr>
        <w:t xml:space="preserve">PI “Jelgavas izglītības pārvalde” iekļaujošās izglītības atbalsta centra darbības nodrošināšana </w:t>
      </w:r>
      <w:r w:rsidR="00AF0759">
        <w:rPr>
          <w:bCs/>
          <w:i/>
        </w:rPr>
        <w:t>samazināti</w:t>
      </w:r>
      <w:r w:rsidRPr="00901254">
        <w:rPr>
          <w:bCs/>
          <w:i/>
        </w:rPr>
        <w:t xml:space="preserve"> izdevumi </w:t>
      </w:r>
      <w:r w:rsidRPr="008D05E3">
        <w:rPr>
          <w:bCs/>
        </w:rPr>
        <w:t>par</w:t>
      </w:r>
      <w:r w:rsidRPr="00901254">
        <w:rPr>
          <w:bCs/>
          <w:i/>
        </w:rPr>
        <w:t xml:space="preserve"> </w:t>
      </w:r>
      <w:r w:rsidR="00AF0759">
        <w:rPr>
          <w:b/>
          <w:bCs/>
        </w:rPr>
        <w:t>3 058</w:t>
      </w:r>
      <w:r w:rsidRPr="00901254">
        <w:rPr>
          <w:b/>
          <w:bCs/>
        </w:rPr>
        <w:t xml:space="preserve"> </w:t>
      </w:r>
      <w:r w:rsidRPr="00901254">
        <w:rPr>
          <w:b/>
          <w:bCs/>
          <w:i/>
        </w:rPr>
        <w:t>euro</w:t>
      </w:r>
      <w:r w:rsidRPr="00901254">
        <w:rPr>
          <w:bCs/>
        </w:rPr>
        <w:t xml:space="preserve">, kas </w:t>
      </w:r>
      <w:r w:rsidR="00AF0759">
        <w:rPr>
          <w:bCs/>
        </w:rPr>
        <w:t>pār</w:t>
      </w:r>
      <w:r w:rsidRPr="00901254">
        <w:rPr>
          <w:bCs/>
        </w:rPr>
        <w:t xml:space="preserve">virzīti </w:t>
      </w:r>
      <w:r w:rsidR="00AF0759">
        <w:rPr>
          <w:bCs/>
        </w:rPr>
        <w:t xml:space="preserve">citu izglītības iestāžu </w:t>
      </w:r>
      <w:r w:rsidRPr="00901254">
        <w:rPr>
          <w:bCs/>
        </w:rPr>
        <w:t>darbinieku naudas balvu izmaksai.</w:t>
      </w:r>
    </w:p>
    <w:p w:rsidR="00F14EB5" w:rsidRDefault="009664AD" w:rsidP="00F14EB5">
      <w:pPr>
        <w:pStyle w:val="ListParagraph"/>
        <w:numPr>
          <w:ilvl w:val="0"/>
          <w:numId w:val="22"/>
        </w:numPr>
        <w:jc w:val="both"/>
        <w:rPr>
          <w:bCs/>
        </w:rPr>
      </w:pPr>
      <w:r w:rsidRPr="004416FD">
        <w:rPr>
          <w:b/>
          <w:bCs/>
        </w:rPr>
        <w:t xml:space="preserve">PI </w:t>
      </w:r>
      <w:r w:rsidR="00D22756" w:rsidRPr="004416FD">
        <w:rPr>
          <w:b/>
          <w:bCs/>
        </w:rPr>
        <w:t>“</w:t>
      </w:r>
      <w:r w:rsidRPr="004416FD">
        <w:rPr>
          <w:b/>
          <w:bCs/>
        </w:rPr>
        <w:t>Zemgales reģiona kompetenču attīstības centrs</w:t>
      </w:r>
      <w:r w:rsidR="00D22756" w:rsidRPr="004416FD">
        <w:rPr>
          <w:b/>
          <w:bCs/>
        </w:rPr>
        <w:t>”</w:t>
      </w:r>
      <w:r w:rsidRPr="004416FD">
        <w:rPr>
          <w:bCs/>
        </w:rPr>
        <w:t xml:space="preserve"> </w:t>
      </w:r>
      <w:r w:rsidRPr="00F14EB5">
        <w:rPr>
          <w:bCs/>
          <w:i/>
        </w:rPr>
        <w:t>palielināti izdevumi</w:t>
      </w:r>
      <w:r w:rsidRPr="004416FD">
        <w:rPr>
          <w:bCs/>
        </w:rPr>
        <w:t xml:space="preserve"> par</w:t>
      </w:r>
      <w:r w:rsidR="006D24B6">
        <w:rPr>
          <w:bCs/>
        </w:rPr>
        <w:t xml:space="preserve">             </w:t>
      </w:r>
      <w:r w:rsidRPr="004416FD">
        <w:rPr>
          <w:bCs/>
        </w:rPr>
        <w:t xml:space="preserve"> </w:t>
      </w:r>
      <w:r w:rsidR="00F14EB5">
        <w:rPr>
          <w:b/>
          <w:bCs/>
        </w:rPr>
        <w:t>320</w:t>
      </w:r>
      <w:r w:rsidR="00721979" w:rsidRPr="004416FD">
        <w:rPr>
          <w:bCs/>
        </w:rPr>
        <w:t> </w:t>
      </w:r>
      <w:r w:rsidR="00721979" w:rsidRPr="006D24B6">
        <w:rPr>
          <w:b/>
          <w:bCs/>
          <w:i/>
        </w:rPr>
        <w:t>euro</w:t>
      </w:r>
      <w:r w:rsidR="00721979" w:rsidRPr="006D24B6">
        <w:rPr>
          <w:b/>
          <w:bCs/>
        </w:rPr>
        <w:t>,</w:t>
      </w:r>
      <w:r w:rsidR="00721979" w:rsidRPr="004416FD">
        <w:rPr>
          <w:bCs/>
        </w:rPr>
        <w:t xml:space="preserve"> </w:t>
      </w:r>
      <w:r w:rsidR="00F14EB5">
        <w:rPr>
          <w:bCs/>
        </w:rPr>
        <w:t>kas ir maksas pakalpojumu plāna palielinājums un novirzīts iestādes darbības nodrošināšanai.</w:t>
      </w:r>
    </w:p>
    <w:p w:rsidR="00631B33" w:rsidRDefault="00631B33" w:rsidP="00631B33">
      <w:pPr>
        <w:pStyle w:val="ListParagraph"/>
        <w:numPr>
          <w:ilvl w:val="0"/>
          <w:numId w:val="22"/>
        </w:numPr>
        <w:jc w:val="both"/>
        <w:rPr>
          <w:bCs/>
        </w:rPr>
      </w:pPr>
      <w:r w:rsidRPr="00570903">
        <w:rPr>
          <w:b/>
          <w:bCs/>
        </w:rPr>
        <w:t>PI “Zemgales reģiona kompetenču attīstības centrs”</w:t>
      </w:r>
      <w:r w:rsidRPr="00570903">
        <w:rPr>
          <w:bCs/>
        </w:rPr>
        <w:t xml:space="preserve"> realizējamo projektu īstenošanai </w:t>
      </w:r>
      <w:r w:rsidRPr="00F14EB5">
        <w:rPr>
          <w:bCs/>
          <w:i/>
        </w:rPr>
        <w:t>palielināti izdevumi</w:t>
      </w:r>
      <w:r w:rsidRPr="00570903">
        <w:rPr>
          <w:bCs/>
        </w:rPr>
        <w:t xml:space="preserve"> par </w:t>
      </w:r>
      <w:r>
        <w:rPr>
          <w:b/>
          <w:bCs/>
        </w:rPr>
        <w:t>46 090</w:t>
      </w:r>
      <w:r w:rsidRPr="00570903">
        <w:rPr>
          <w:bCs/>
        </w:rPr>
        <w:t> </w:t>
      </w:r>
      <w:r w:rsidRPr="00570903">
        <w:rPr>
          <w:b/>
          <w:bCs/>
          <w:i/>
        </w:rPr>
        <w:t>euro</w:t>
      </w:r>
      <w:r w:rsidRPr="00570903">
        <w:rPr>
          <w:b/>
          <w:bCs/>
        </w:rPr>
        <w:t>,</w:t>
      </w:r>
      <w:r w:rsidRPr="00570903">
        <w:rPr>
          <w:bCs/>
        </w:rPr>
        <w:t xml:space="preserve"> t.sk.</w:t>
      </w:r>
      <w:r>
        <w:rPr>
          <w:bCs/>
        </w:rPr>
        <w:t>:</w:t>
      </w:r>
    </w:p>
    <w:p w:rsidR="00631B33" w:rsidRPr="00BC28AE" w:rsidRDefault="00631B33" w:rsidP="00631B33">
      <w:pPr>
        <w:pStyle w:val="ListParagraph"/>
        <w:numPr>
          <w:ilvl w:val="1"/>
          <w:numId w:val="39"/>
        </w:numPr>
        <w:jc w:val="both"/>
        <w:rPr>
          <w:bCs/>
        </w:rPr>
      </w:pPr>
      <w:r>
        <w:t xml:space="preserve">5 165 </w:t>
      </w:r>
      <w:r w:rsidRPr="00BC28AE">
        <w:rPr>
          <w:i/>
        </w:rPr>
        <w:t>euro</w:t>
      </w:r>
      <w:r>
        <w:t xml:space="preserve"> – </w:t>
      </w:r>
      <w:r w:rsidRPr="00BC28AE">
        <w:t xml:space="preserve">Valsts izglītības attīstības aģentūras finansējums ERASMUS+ projekta </w:t>
      </w:r>
      <w:r>
        <w:t>“</w:t>
      </w:r>
      <w:r w:rsidRPr="00BC28AE">
        <w:t>Pieaugušo izglītotāju kompetences pilnve</w:t>
      </w:r>
      <w:r>
        <w:t>ide kvalitatīva izglītības piedā</w:t>
      </w:r>
      <w:r w:rsidRPr="00BC28AE">
        <w:t>vājuma veidošanai</w:t>
      </w:r>
      <w:r>
        <w:t>”</w:t>
      </w:r>
      <w:r w:rsidRPr="00BC28AE">
        <w:t xml:space="preserve"> realizācijai</w:t>
      </w:r>
      <w:r>
        <w:t>;</w:t>
      </w:r>
    </w:p>
    <w:p w:rsidR="00631B33" w:rsidRPr="00BC28AE" w:rsidRDefault="00631B33" w:rsidP="00631B33">
      <w:pPr>
        <w:pStyle w:val="ListParagraph"/>
        <w:numPr>
          <w:ilvl w:val="1"/>
          <w:numId w:val="39"/>
        </w:numPr>
        <w:jc w:val="both"/>
        <w:rPr>
          <w:bCs/>
        </w:rPr>
      </w:pPr>
      <w:r>
        <w:t xml:space="preserve">10 925 </w:t>
      </w:r>
      <w:r w:rsidRPr="00BC28AE">
        <w:rPr>
          <w:i/>
        </w:rPr>
        <w:t>euro</w:t>
      </w:r>
      <w:r>
        <w:t xml:space="preserve"> –</w:t>
      </w:r>
      <w:r w:rsidRPr="00745B89">
        <w:t xml:space="preserve"> </w:t>
      </w:r>
      <w:r w:rsidRPr="008D1243">
        <w:t xml:space="preserve">Vilniaus Jeruzales darbo rinkos mokymo centras finansējums </w:t>
      </w:r>
      <w:r>
        <w:t>p</w:t>
      </w:r>
      <w:r w:rsidRPr="008D1243">
        <w:t xml:space="preserve">rojekta </w:t>
      </w:r>
      <w:r>
        <w:t>“</w:t>
      </w:r>
      <w:r w:rsidRPr="008D1243">
        <w:t>Industrijas 4.0 izaicinājums: Metālapstrādes nozares darbinieku sagatavošana darbam ar viedām tehnoloģijām</w:t>
      </w:r>
      <w:r>
        <w:t>”</w:t>
      </w:r>
      <w:r w:rsidRPr="008D1243">
        <w:t xml:space="preserve"> </w:t>
      </w:r>
      <w:r>
        <w:t>īstenošanai;</w:t>
      </w:r>
    </w:p>
    <w:p w:rsidR="00631B33" w:rsidRPr="00631B33" w:rsidRDefault="00631B33" w:rsidP="00631B33">
      <w:pPr>
        <w:pStyle w:val="ListParagraph"/>
        <w:numPr>
          <w:ilvl w:val="1"/>
          <w:numId w:val="39"/>
        </w:numPr>
        <w:jc w:val="both"/>
        <w:rPr>
          <w:bCs/>
        </w:rPr>
      </w:pPr>
      <w:r>
        <w:t xml:space="preserve">30 000 </w:t>
      </w:r>
      <w:r w:rsidRPr="00631B33">
        <w:rPr>
          <w:i/>
        </w:rPr>
        <w:t>euro</w:t>
      </w:r>
      <w:r>
        <w:t xml:space="preserve"> - </w:t>
      </w:r>
      <w:r w:rsidRPr="00BC28AE">
        <w:t xml:space="preserve">Nodarbinātības valsts aģentūras finansējums ESF projekta </w:t>
      </w:r>
      <w:r>
        <w:t>“</w:t>
      </w:r>
      <w:r w:rsidRPr="00BC28AE">
        <w:t>Atbalsts bezdarbnieku izglītībai</w:t>
      </w:r>
      <w:r>
        <w:t>” realizācijai.</w:t>
      </w:r>
    </w:p>
    <w:p w:rsidR="00BC28AE" w:rsidRPr="00631B33" w:rsidRDefault="00631B33" w:rsidP="00AF7335">
      <w:pPr>
        <w:pStyle w:val="ListParagraph"/>
        <w:numPr>
          <w:ilvl w:val="0"/>
          <w:numId w:val="22"/>
        </w:numPr>
        <w:jc w:val="both"/>
        <w:rPr>
          <w:bCs/>
        </w:rPr>
      </w:pPr>
      <w:r w:rsidRPr="00631B33">
        <w:rPr>
          <w:b/>
          <w:bCs/>
        </w:rPr>
        <w:t xml:space="preserve">ESF projekts “Nodarbināto personu profesionālās kompetences pilnveide”  </w:t>
      </w:r>
      <w:r w:rsidRPr="00631B33">
        <w:rPr>
          <w:bCs/>
          <w:i/>
        </w:rPr>
        <w:t xml:space="preserve">palielināti izdevumi </w:t>
      </w:r>
      <w:r w:rsidRPr="00631B33">
        <w:rPr>
          <w:bCs/>
        </w:rPr>
        <w:t xml:space="preserve">par </w:t>
      </w:r>
      <w:r w:rsidRPr="00631B33">
        <w:rPr>
          <w:b/>
          <w:bCs/>
          <w:i/>
        </w:rPr>
        <w:t>94 euro</w:t>
      </w:r>
      <w:r w:rsidRPr="00631B33">
        <w:rPr>
          <w:b/>
          <w:bCs/>
        </w:rPr>
        <w:t xml:space="preserve"> </w:t>
      </w:r>
      <w:r>
        <w:rPr>
          <w:bCs/>
        </w:rPr>
        <w:t xml:space="preserve">, kas ir saņemtais </w:t>
      </w:r>
      <w:r w:rsidRPr="00631B33">
        <w:rPr>
          <w:bCs/>
        </w:rPr>
        <w:t xml:space="preserve">Valsts izglītības un attīstības aģentūras starpposma maksājums </w:t>
      </w:r>
      <w:r>
        <w:rPr>
          <w:bCs/>
        </w:rPr>
        <w:t xml:space="preserve">projekta </w:t>
      </w:r>
      <w:r w:rsidR="00BC28AE" w:rsidRPr="00631B33">
        <w:t>realizācijai.</w:t>
      </w:r>
    </w:p>
    <w:p w:rsidR="00C8001F" w:rsidRPr="00D70E04" w:rsidRDefault="00C8001F" w:rsidP="00C8001F">
      <w:pPr>
        <w:ind w:left="360"/>
        <w:jc w:val="both"/>
        <w:rPr>
          <w:b/>
          <w:bCs/>
          <w:color w:val="FF0000"/>
        </w:rPr>
      </w:pPr>
    </w:p>
    <w:p w:rsidR="00CF190C" w:rsidRPr="006D24B6" w:rsidRDefault="003D2B44" w:rsidP="00CF190C">
      <w:pPr>
        <w:jc w:val="both"/>
      </w:pPr>
      <w:r w:rsidRPr="00FD2F35">
        <w:rPr>
          <w:b/>
        </w:rPr>
        <w:t xml:space="preserve">10.000.Sociālā aizsardzība </w:t>
      </w:r>
      <w:r w:rsidRPr="006D24B6">
        <w:rPr>
          <w:b/>
        </w:rPr>
        <w:t>–</w:t>
      </w:r>
      <w:r w:rsidRPr="006D24B6">
        <w:t xml:space="preserve"> </w:t>
      </w:r>
      <w:r w:rsidR="006D24B6" w:rsidRPr="006D24B6">
        <w:rPr>
          <w:i/>
        </w:rPr>
        <w:t>samazināti</w:t>
      </w:r>
      <w:r w:rsidRPr="006D24B6">
        <w:rPr>
          <w:i/>
        </w:rPr>
        <w:t xml:space="preserve"> izdevumi</w:t>
      </w:r>
      <w:r w:rsidRPr="006D24B6">
        <w:t xml:space="preserve"> </w:t>
      </w:r>
      <w:r w:rsidR="002E64AC">
        <w:rPr>
          <w:b/>
        </w:rPr>
        <w:t>-1 102 687</w:t>
      </w:r>
      <w:r w:rsidRPr="006D24B6">
        <w:rPr>
          <w:b/>
        </w:rPr>
        <w:t> </w:t>
      </w:r>
      <w:r w:rsidRPr="006D24B6">
        <w:rPr>
          <w:b/>
          <w:i/>
        </w:rPr>
        <w:t>euro</w:t>
      </w:r>
      <w:r w:rsidRPr="006D24B6">
        <w:t xml:space="preserve"> apmērā</w:t>
      </w:r>
      <w:r w:rsidR="00A51C2D" w:rsidRPr="006D24B6">
        <w:t xml:space="preserve"> un to sadalījums</w:t>
      </w:r>
      <w:r w:rsidR="00D810BE" w:rsidRPr="006D24B6">
        <w:t xml:space="preserve"> starp sociālās aizsardzības programmām</w:t>
      </w:r>
      <w:r w:rsidR="00A51C2D" w:rsidRPr="006D24B6">
        <w:t xml:space="preserve"> ir sekojošs:</w:t>
      </w:r>
    </w:p>
    <w:p w:rsidR="00256A59" w:rsidRDefault="002E64AC" w:rsidP="00D40DA9">
      <w:pPr>
        <w:pStyle w:val="ListParagraph"/>
        <w:numPr>
          <w:ilvl w:val="0"/>
          <w:numId w:val="11"/>
        </w:numPr>
        <w:jc w:val="both"/>
      </w:pPr>
      <w:r>
        <w:t>12 545</w:t>
      </w:r>
      <w:r w:rsidR="00256A59">
        <w:t xml:space="preserve"> </w:t>
      </w:r>
      <w:r w:rsidR="00256A59" w:rsidRPr="00256A59">
        <w:rPr>
          <w:i/>
        </w:rPr>
        <w:t>euro</w:t>
      </w:r>
      <w:r w:rsidR="00256A59">
        <w:t xml:space="preserve"> – papildus dotācija programmai “Invalīdu rehabilitācijas pasākumi, invalīdu transports un citas kompensācijas”, lai nodrošinātu </w:t>
      </w:r>
      <w:r>
        <w:t>specializēto autotransportu un sociālās rehabilitācijas pakalpojumus invalīdiem</w:t>
      </w:r>
      <w:r w:rsidR="00256A59">
        <w:t>;</w:t>
      </w:r>
    </w:p>
    <w:p w:rsidR="00FD2F35" w:rsidRPr="00FD2F35" w:rsidRDefault="00FD2F35" w:rsidP="00D40DA9">
      <w:pPr>
        <w:pStyle w:val="ListParagraph"/>
        <w:numPr>
          <w:ilvl w:val="0"/>
          <w:numId w:val="11"/>
        </w:numPr>
        <w:jc w:val="both"/>
      </w:pPr>
      <w:r w:rsidRPr="00FD2F35">
        <w:t>-</w:t>
      </w:r>
      <w:r w:rsidR="00A061AC">
        <w:t>2</w:t>
      </w:r>
      <w:r w:rsidRPr="00FD2F35">
        <w:t>0 000</w:t>
      </w:r>
      <w:r w:rsidR="00275751" w:rsidRPr="00FD2F35">
        <w:t> </w:t>
      </w:r>
      <w:r w:rsidR="00275751" w:rsidRPr="00FD2F35">
        <w:rPr>
          <w:i/>
        </w:rPr>
        <w:t>euro</w:t>
      </w:r>
      <w:r w:rsidR="00275751" w:rsidRPr="00FD2F35">
        <w:t xml:space="preserve"> </w:t>
      </w:r>
      <w:r w:rsidR="0068512A" w:rsidRPr="00FD2F35">
        <w:t>–</w:t>
      </w:r>
      <w:r w:rsidRPr="00FD2F35">
        <w:t xml:space="preserve"> </w:t>
      </w:r>
      <w:r w:rsidR="00A061AC">
        <w:t xml:space="preserve">pašvaldības </w:t>
      </w:r>
      <w:r w:rsidR="00A061AC" w:rsidRPr="00FD2F35">
        <w:t>dotācijas samazinājums</w:t>
      </w:r>
      <w:r w:rsidR="002A0550" w:rsidRPr="00FD2F35">
        <w:t xml:space="preserve"> </w:t>
      </w:r>
      <w:r w:rsidRPr="00FD2F35">
        <w:t>projekta</w:t>
      </w:r>
      <w:r w:rsidR="00A061AC">
        <w:t>m</w:t>
      </w:r>
      <w:r w:rsidRPr="00FD2F35">
        <w:t xml:space="preserve"> “Atver sirdi Zemgalē” īstenošanai</w:t>
      </w:r>
      <w:r w:rsidR="00A061AC">
        <w:t>;</w:t>
      </w:r>
    </w:p>
    <w:p w:rsidR="00A061AC" w:rsidRPr="00B24B05" w:rsidRDefault="00A061AC" w:rsidP="00A061AC">
      <w:pPr>
        <w:pStyle w:val="ListParagraph"/>
        <w:numPr>
          <w:ilvl w:val="0"/>
          <w:numId w:val="11"/>
        </w:numPr>
        <w:jc w:val="both"/>
      </w:pPr>
      <w:r>
        <w:t>5 000</w:t>
      </w:r>
      <w:r w:rsidR="00B24B05" w:rsidRPr="00B24B05">
        <w:t xml:space="preserve"> </w:t>
      </w:r>
      <w:r w:rsidR="00B24B05" w:rsidRPr="00B24B05">
        <w:rPr>
          <w:i/>
        </w:rPr>
        <w:t xml:space="preserve">euro – </w:t>
      </w:r>
      <w:r w:rsidRPr="00B24B05">
        <w:t>papildus dotācija</w:t>
      </w:r>
      <w:r>
        <w:t xml:space="preserve"> tāmei “Sociālās un medicīniskās aprūpes centrs”, lai </w:t>
      </w:r>
      <w:r w:rsidRPr="00A061AC">
        <w:t>nodrošinātu sociālo pakalpojumu - aprūpe mājās</w:t>
      </w:r>
      <w:r>
        <w:t>;</w:t>
      </w:r>
    </w:p>
    <w:p w:rsidR="00B24B05" w:rsidRPr="006D24B6" w:rsidRDefault="00A061AC" w:rsidP="00D40DA9">
      <w:pPr>
        <w:pStyle w:val="ListParagraph"/>
        <w:numPr>
          <w:ilvl w:val="0"/>
          <w:numId w:val="11"/>
        </w:numPr>
        <w:jc w:val="both"/>
      </w:pPr>
      <w:r>
        <w:t>780</w:t>
      </w:r>
      <w:r w:rsidR="00B24B05" w:rsidRPr="006D24B6">
        <w:t xml:space="preserve"> </w:t>
      </w:r>
      <w:r w:rsidR="00B24B05" w:rsidRPr="006D24B6">
        <w:rPr>
          <w:i/>
        </w:rPr>
        <w:t>euro</w:t>
      </w:r>
      <w:r w:rsidR="00B24B05" w:rsidRPr="006D24B6">
        <w:t xml:space="preserve"> </w:t>
      </w:r>
      <w:r w:rsidRPr="00B24B05">
        <w:t>papildus dotācija</w:t>
      </w:r>
      <w:r>
        <w:t xml:space="preserve"> </w:t>
      </w:r>
      <w:r w:rsidR="00B24B05" w:rsidRPr="006D24B6">
        <w:t xml:space="preserve">programmai “Palīdzība veciem cilvēkiem”, </w:t>
      </w:r>
      <w:r>
        <w:t>lai nodrošinātu sociālo gultu apmaksu pensionāriem</w:t>
      </w:r>
      <w:r w:rsidR="00B24B05" w:rsidRPr="006D24B6">
        <w:t>;</w:t>
      </w:r>
    </w:p>
    <w:p w:rsidR="00B02F27" w:rsidRPr="00B02F27" w:rsidRDefault="00A061AC" w:rsidP="00D40DA9">
      <w:pPr>
        <w:pStyle w:val="ListParagraph"/>
        <w:numPr>
          <w:ilvl w:val="0"/>
          <w:numId w:val="11"/>
        </w:numPr>
        <w:jc w:val="both"/>
        <w:rPr>
          <w:color w:val="FF0000"/>
        </w:rPr>
      </w:pPr>
      <w:r>
        <w:t>-112 897</w:t>
      </w:r>
      <w:r w:rsidR="009664AD" w:rsidRPr="00876B72">
        <w:t> </w:t>
      </w:r>
      <w:r w:rsidR="009664AD" w:rsidRPr="00876B72">
        <w:rPr>
          <w:i/>
        </w:rPr>
        <w:t>euro</w:t>
      </w:r>
      <w:r w:rsidR="0068512A" w:rsidRPr="00876B72">
        <w:rPr>
          <w:i/>
        </w:rPr>
        <w:t xml:space="preserve"> </w:t>
      </w:r>
      <w:r w:rsidR="0068512A" w:rsidRPr="00FD2F35">
        <w:rPr>
          <w:i/>
        </w:rPr>
        <w:t>–</w:t>
      </w:r>
      <w:r w:rsidR="009664AD" w:rsidRPr="00FD2F35">
        <w:t xml:space="preserve"> </w:t>
      </w:r>
      <w:r>
        <w:t>dotācijas samazinājums</w:t>
      </w:r>
      <w:r w:rsidR="009664AD" w:rsidRPr="00FD2F35">
        <w:t xml:space="preserve"> programmai “Sociālā palīdzība ģimenēm ar bērniem un vardarbībā cietušo bērnu rehabilitācija”</w:t>
      </w:r>
      <w:r>
        <w:t>, kas saistīta ar Covid-19 izsludinātās pandēmijas ierobežojumiem (ēdināšanas pakalpojumi izglītības iestādēs un sabiedriskā transporta braukšanas maksas segšanai)</w:t>
      </w:r>
      <w:r w:rsidR="00B02F27">
        <w:t>;</w:t>
      </w:r>
    </w:p>
    <w:p w:rsidR="00B02F27" w:rsidRDefault="00B02F27" w:rsidP="00641384">
      <w:pPr>
        <w:pStyle w:val="ListParagraph"/>
        <w:numPr>
          <w:ilvl w:val="0"/>
          <w:numId w:val="11"/>
        </w:numPr>
        <w:jc w:val="both"/>
      </w:pPr>
      <w:r>
        <w:lastRenderedPageBreak/>
        <w:t xml:space="preserve">2 240 </w:t>
      </w:r>
      <w:r w:rsidRPr="00B02F27">
        <w:rPr>
          <w:i/>
        </w:rPr>
        <w:t xml:space="preserve">euro </w:t>
      </w:r>
      <w:r w:rsidR="009664AD" w:rsidRPr="00FD2F35">
        <w:t xml:space="preserve"> </w:t>
      </w:r>
      <w:r w:rsidRPr="00B02F27">
        <w:rPr>
          <w:i/>
        </w:rPr>
        <w:t xml:space="preserve">– </w:t>
      </w:r>
      <w:r w:rsidRPr="00B24B05">
        <w:t xml:space="preserve">papildus </w:t>
      </w:r>
      <w:r w:rsidRPr="009C4095">
        <w:t>finansējums</w:t>
      </w:r>
      <w:r>
        <w:t xml:space="preserve"> </w:t>
      </w:r>
      <w:r w:rsidR="00E121B9" w:rsidRPr="00FD2F35">
        <w:t>programmai “Sociālā palīdzība ģimenēm ar bērniem un vardarbībā cietušo bērnu rehabilitācija”</w:t>
      </w:r>
      <w:r w:rsidR="00E121B9">
        <w:t xml:space="preserve"> </w:t>
      </w:r>
      <w:r>
        <w:t xml:space="preserve">no LR </w:t>
      </w:r>
      <w:r w:rsidRPr="009C4095">
        <w:t>Labklājības ministrijas vardarbībā cietušo rehabilitācijai</w:t>
      </w:r>
      <w:r>
        <w:t>,</w:t>
      </w:r>
      <w:r w:rsidRPr="009C4095">
        <w:t xml:space="preserve"> sas</w:t>
      </w:r>
      <w:r>
        <w:t>k</w:t>
      </w:r>
      <w:r w:rsidRPr="009C4095">
        <w:t>aņā ar Ministru kabineta 23.12.2014.</w:t>
      </w:r>
      <w:r>
        <w:t xml:space="preserve"> </w:t>
      </w:r>
      <w:r w:rsidRPr="009C4095">
        <w:t>noteikumiem Nr.790</w:t>
      </w:r>
      <w:r>
        <w:t>;</w:t>
      </w:r>
    </w:p>
    <w:p w:rsidR="000235AB" w:rsidRDefault="00E121B9" w:rsidP="00641384">
      <w:pPr>
        <w:pStyle w:val="ListParagraph"/>
        <w:numPr>
          <w:ilvl w:val="0"/>
          <w:numId w:val="11"/>
        </w:numPr>
        <w:jc w:val="both"/>
      </w:pPr>
      <w:r>
        <w:t>4</w:t>
      </w:r>
      <w:r w:rsidR="000235AB" w:rsidRPr="006D24B6">
        <w:t xml:space="preserve">00 </w:t>
      </w:r>
      <w:r w:rsidR="000235AB" w:rsidRPr="00B02F27">
        <w:rPr>
          <w:i/>
        </w:rPr>
        <w:t>euro</w:t>
      </w:r>
      <w:r w:rsidR="000235AB" w:rsidRPr="006D24B6">
        <w:t xml:space="preserve"> papildus dotācija PI “Bāriņtiesa” </w:t>
      </w:r>
      <w:r w:rsidR="006D24B6">
        <w:t xml:space="preserve">darbinieku </w:t>
      </w:r>
      <w:r w:rsidR="000235AB" w:rsidRPr="006D24B6">
        <w:t>naudas balvu izmaksai;</w:t>
      </w:r>
    </w:p>
    <w:p w:rsidR="00B02F27" w:rsidRDefault="00B02F27" w:rsidP="00D40DA9">
      <w:pPr>
        <w:pStyle w:val="ListParagraph"/>
        <w:numPr>
          <w:ilvl w:val="0"/>
          <w:numId w:val="11"/>
        </w:numPr>
        <w:jc w:val="both"/>
      </w:pPr>
      <w:r>
        <w:t xml:space="preserve">-6 500 </w:t>
      </w:r>
      <w:r>
        <w:rPr>
          <w:i/>
        </w:rPr>
        <w:t xml:space="preserve">euro </w:t>
      </w:r>
      <w:r w:rsidRPr="00876B72">
        <w:t xml:space="preserve">programmai “GMI pabalsts, mirušo apbedīšanas izdevumi u.c. naudas maksājumi maznodrošinātām un neaizsargātām personām” </w:t>
      </w:r>
      <w:r>
        <w:t xml:space="preserve"> samazināti izdevumi, kur</w:t>
      </w:r>
      <w:r w:rsidR="009D0E15">
        <w:t>:</w:t>
      </w:r>
      <w:r>
        <w:t xml:space="preserve">  </w:t>
      </w:r>
    </w:p>
    <w:p w:rsidR="00876B72" w:rsidRDefault="00B02F27" w:rsidP="009D0E15">
      <w:pPr>
        <w:pStyle w:val="ListParagraph"/>
        <w:numPr>
          <w:ilvl w:val="0"/>
          <w:numId w:val="53"/>
        </w:numPr>
        <w:ind w:left="1418" w:hanging="425"/>
        <w:jc w:val="both"/>
      </w:pPr>
      <w:r w:rsidRPr="00B02F27">
        <w:rPr>
          <w:i/>
        </w:rPr>
        <w:t>426</w:t>
      </w:r>
      <w:r w:rsidR="00292B18" w:rsidRPr="00B02F27">
        <w:rPr>
          <w:i/>
        </w:rPr>
        <w:t xml:space="preserve"> </w:t>
      </w:r>
      <w:r w:rsidR="00C63123" w:rsidRPr="00B02F27">
        <w:rPr>
          <w:i/>
        </w:rPr>
        <w:t xml:space="preserve">euro </w:t>
      </w:r>
      <w:r w:rsidR="009664AD" w:rsidRPr="00876B72">
        <w:t>saņemt</w:t>
      </w:r>
      <w:r>
        <w:t>s</w:t>
      </w:r>
      <w:r w:rsidR="009664AD" w:rsidRPr="00876B72">
        <w:t xml:space="preserve"> finansējumu</w:t>
      </w:r>
      <w:r w:rsidR="00292B18" w:rsidRPr="00876B72">
        <w:t xml:space="preserve"> </w:t>
      </w:r>
      <w:r w:rsidR="00C7520C" w:rsidRPr="00876B72">
        <w:t xml:space="preserve">no </w:t>
      </w:r>
      <w:r w:rsidR="009664AD" w:rsidRPr="00876B72">
        <w:t xml:space="preserve">LR Vides aizsardzības un reģionālās attīstības ministrijas par </w:t>
      </w:r>
      <w:r w:rsidR="00876B72" w:rsidRPr="00876B72">
        <w:t>finansiālo un materiālo palīdzību bēgļiem un personām ar alternatīvo statusu uzņemšanu par 201</w:t>
      </w:r>
      <w:r>
        <w:t>9</w:t>
      </w:r>
      <w:r w:rsidR="00876B72" w:rsidRPr="00876B72">
        <w:t>.gadu</w:t>
      </w:r>
      <w:r w:rsidR="00876B72">
        <w:t>;</w:t>
      </w:r>
    </w:p>
    <w:p w:rsidR="00B02F27" w:rsidRPr="00B02F27" w:rsidRDefault="00B02F27" w:rsidP="009D0E15">
      <w:pPr>
        <w:pStyle w:val="ListParagraph"/>
        <w:numPr>
          <w:ilvl w:val="0"/>
          <w:numId w:val="53"/>
        </w:numPr>
        <w:ind w:left="1418" w:hanging="425"/>
        <w:jc w:val="both"/>
      </w:pPr>
      <w:r w:rsidRPr="00B02F27">
        <w:rPr>
          <w:i/>
        </w:rPr>
        <w:t>-6 926</w:t>
      </w:r>
      <w:r>
        <w:t xml:space="preserve"> </w:t>
      </w:r>
      <w:r>
        <w:rPr>
          <w:i/>
        </w:rPr>
        <w:t xml:space="preserve">euro </w:t>
      </w:r>
      <w:r w:rsidRPr="00B02F27">
        <w:t xml:space="preserve">dotācijas samazinājums, kas pārvirzīts </w:t>
      </w:r>
      <w:r>
        <w:t>citām sociālas nozares t</w:t>
      </w:r>
      <w:r w:rsidR="00896FB7">
        <w:t>ā</w:t>
      </w:r>
      <w:r>
        <w:t>mēm</w:t>
      </w:r>
      <w:r w:rsidR="009D0E15">
        <w:t>;</w:t>
      </w:r>
    </w:p>
    <w:p w:rsidR="00876B72" w:rsidRPr="00901972" w:rsidRDefault="00876B72" w:rsidP="00D40DA9">
      <w:pPr>
        <w:pStyle w:val="ListParagraph"/>
        <w:numPr>
          <w:ilvl w:val="0"/>
          <w:numId w:val="11"/>
        </w:numPr>
        <w:jc w:val="both"/>
      </w:pPr>
      <w:r w:rsidRPr="00901972">
        <w:t>-</w:t>
      </w:r>
      <w:r w:rsidR="00D338E8">
        <w:t>30 520</w:t>
      </w:r>
      <w:r w:rsidRPr="00901972">
        <w:t xml:space="preserve"> </w:t>
      </w:r>
      <w:r w:rsidRPr="00901972">
        <w:rPr>
          <w:i/>
        </w:rPr>
        <w:t xml:space="preserve">euro </w:t>
      </w:r>
      <w:r w:rsidR="00256A59" w:rsidRPr="00901972">
        <w:t xml:space="preserve">samazināti izdevumi </w:t>
      </w:r>
      <w:r w:rsidRPr="00901972">
        <w:t>programmai “Sociālo pakalpojumu centr</w:t>
      </w:r>
      <w:r w:rsidR="00256A59" w:rsidRPr="00901972">
        <w:t>s</w:t>
      </w:r>
      <w:r w:rsidRPr="00901972">
        <w:t xml:space="preserve"> bērniem”</w:t>
      </w:r>
      <w:r w:rsidR="00256A59" w:rsidRPr="00901972">
        <w:t>;</w:t>
      </w:r>
    </w:p>
    <w:p w:rsidR="00896FB7" w:rsidRPr="00901972" w:rsidRDefault="00896FB7" w:rsidP="00D40DA9">
      <w:pPr>
        <w:pStyle w:val="ListParagraph"/>
        <w:numPr>
          <w:ilvl w:val="0"/>
          <w:numId w:val="11"/>
        </w:numPr>
        <w:jc w:val="both"/>
      </w:pPr>
      <w:r>
        <w:t xml:space="preserve">10 520 </w:t>
      </w:r>
      <w:r>
        <w:rPr>
          <w:i/>
        </w:rPr>
        <w:t xml:space="preserve">euro </w:t>
      </w:r>
      <w:r w:rsidR="00641384" w:rsidRPr="000235AB">
        <w:t>papildus dotācija</w:t>
      </w:r>
      <w:r w:rsidR="00641384">
        <w:t xml:space="preserve"> programmai “Pabalsti ārkārtas gadījumos, citi pabalsti un kompensācijas” </w:t>
      </w:r>
      <w:r>
        <w:t xml:space="preserve">par izmitināšanas pakalpojumu nodrošināšanu sakarā ar </w:t>
      </w:r>
      <w:r w:rsidR="00641384">
        <w:t>v</w:t>
      </w:r>
      <w:r>
        <w:t xml:space="preserve">alstī izsludināto ārkārtējo situāciju; </w:t>
      </w:r>
    </w:p>
    <w:p w:rsidR="00721979" w:rsidRDefault="00896FB7" w:rsidP="00D40DA9">
      <w:pPr>
        <w:pStyle w:val="ListParagraph"/>
        <w:numPr>
          <w:ilvl w:val="0"/>
          <w:numId w:val="11"/>
        </w:numPr>
        <w:jc w:val="both"/>
      </w:pPr>
      <w:r>
        <w:t xml:space="preserve">3 441 </w:t>
      </w:r>
      <w:r w:rsidR="000235AB" w:rsidRPr="000235AB">
        <w:rPr>
          <w:i/>
        </w:rPr>
        <w:t>euro</w:t>
      </w:r>
      <w:r w:rsidR="000235AB" w:rsidRPr="000235AB">
        <w:t xml:space="preserve"> papildus </w:t>
      </w:r>
      <w:r w:rsidR="004A40AC">
        <w:t>dotācija “Ārkārtas pabalstu izmaksai”-pārtikas pak</w:t>
      </w:r>
      <w:r w:rsidR="006B26DD">
        <w:t>ām</w:t>
      </w:r>
      <w:r w:rsidR="004A40AC">
        <w:t xml:space="preserve"> trūcīgajiem, maznodrošinātiem, daudzbērnu ģimeņu bērniem, kā arī Covid-19 skartajiem izglītojamiem ārkārtas situācijas radīto seku mazināšanai</w:t>
      </w:r>
      <w:r w:rsidR="00641384">
        <w:t>;</w:t>
      </w:r>
    </w:p>
    <w:p w:rsidR="00896FB7" w:rsidRDefault="00896FB7" w:rsidP="00D40DA9">
      <w:pPr>
        <w:pStyle w:val="ListParagraph"/>
        <w:numPr>
          <w:ilvl w:val="0"/>
          <w:numId w:val="11"/>
        </w:numPr>
        <w:jc w:val="both"/>
      </w:pPr>
      <w:r w:rsidRPr="00901972">
        <w:t>-</w:t>
      </w:r>
      <w:r>
        <w:t>967 696</w:t>
      </w:r>
      <w:r w:rsidRPr="00901972">
        <w:t xml:space="preserve"> </w:t>
      </w:r>
      <w:r w:rsidRPr="00901972">
        <w:rPr>
          <w:i/>
        </w:rPr>
        <w:t>euro</w:t>
      </w:r>
      <w:r w:rsidRPr="00901972">
        <w:t xml:space="preserve"> – aizņēmuma līdzekļu samazinājums projekta “Sabiedrībā balstītu sociālo pakalpojumu infrastruktūras izveide, Jelgavā” īstenošanai</w:t>
      </w:r>
      <w:r w:rsidR="009D0E15">
        <w:t>.</w:t>
      </w:r>
    </w:p>
    <w:p w:rsidR="006F4AD3" w:rsidRDefault="006F4AD3" w:rsidP="00725EDF">
      <w:pPr>
        <w:ind w:left="1080"/>
        <w:jc w:val="center"/>
        <w:rPr>
          <w:b/>
          <w:caps/>
        </w:rPr>
      </w:pPr>
    </w:p>
    <w:p w:rsidR="00725EDF" w:rsidRPr="00725EDF" w:rsidRDefault="00725EDF" w:rsidP="00725EDF">
      <w:pPr>
        <w:ind w:left="1080"/>
        <w:jc w:val="center"/>
        <w:rPr>
          <w:b/>
          <w:caps/>
        </w:rPr>
      </w:pPr>
      <w:r>
        <w:rPr>
          <w:b/>
          <w:caps/>
        </w:rPr>
        <w:t xml:space="preserve">1.3. </w:t>
      </w:r>
      <w:r w:rsidRPr="00725EDF">
        <w:rPr>
          <w:b/>
          <w:caps/>
        </w:rPr>
        <w:t>Finansēšana</w:t>
      </w:r>
    </w:p>
    <w:p w:rsidR="00725EDF" w:rsidRPr="004A2A23" w:rsidRDefault="00725EDF" w:rsidP="00725EDF">
      <w:pPr>
        <w:ind w:left="709"/>
        <w:jc w:val="both"/>
        <w:rPr>
          <w:caps/>
          <w:color w:val="FF0000"/>
        </w:rPr>
      </w:pPr>
    </w:p>
    <w:p w:rsidR="00725EDF" w:rsidRDefault="00725EDF" w:rsidP="00725EDF">
      <w:pPr>
        <w:ind w:firstLine="720"/>
        <w:jc w:val="both"/>
      </w:pPr>
      <w:r w:rsidRPr="00A97580">
        <w:t xml:space="preserve">Finansēšanas daļu veido </w:t>
      </w:r>
      <w:r w:rsidR="000412AE">
        <w:t xml:space="preserve">ilgtermiņa </w:t>
      </w:r>
      <w:r w:rsidRPr="00A97580">
        <w:t xml:space="preserve">aizņēmumu pamatsummu atmaksa, līdzdalība komersantu pašu kapitālā un naudas līdzekļu atlikums uz perioda beigām. </w:t>
      </w:r>
    </w:p>
    <w:p w:rsidR="00225479" w:rsidRPr="00A97580" w:rsidRDefault="00225479" w:rsidP="00725EDF">
      <w:pPr>
        <w:ind w:firstLine="720"/>
        <w:jc w:val="both"/>
      </w:pPr>
    </w:p>
    <w:p w:rsidR="00725EDF" w:rsidRDefault="009D0E15" w:rsidP="00725EDF">
      <w:pPr>
        <w:ind w:firstLine="720"/>
        <w:jc w:val="both"/>
      </w:pPr>
      <w:r>
        <w:t>Pievirzīts finansējums no projektu priekšfinansējuma atmaksas</w:t>
      </w:r>
      <w:r w:rsidR="00225479" w:rsidRPr="00225479">
        <w:t xml:space="preserve"> </w:t>
      </w:r>
      <w:r w:rsidR="001A470A">
        <w:rPr>
          <w:b/>
        </w:rPr>
        <w:t>596 400</w:t>
      </w:r>
      <w:r w:rsidR="00725EDF" w:rsidRPr="00725EDF">
        <w:rPr>
          <w:b/>
        </w:rPr>
        <w:t xml:space="preserve"> </w:t>
      </w:r>
      <w:r w:rsidR="00725EDF" w:rsidRPr="00725EDF">
        <w:rPr>
          <w:b/>
          <w:i/>
        </w:rPr>
        <w:t>euro</w:t>
      </w:r>
      <w:r w:rsidR="00725EDF">
        <w:rPr>
          <w:i/>
        </w:rPr>
        <w:t xml:space="preserve"> </w:t>
      </w:r>
      <w:r w:rsidR="00725EDF">
        <w:t xml:space="preserve"> </w:t>
      </w:r>
      <w:r>
        <w:t xml:space="preserve">apmērā </w:t>
      </w:r>
      <w:r w:rsidR="00344AE7">
        <w:t xml:space="preserve">ilgtermiņa saistību dzēšanai sekojošiem projektiem: </w:t>
      </w:r>
    </w:p>
    <w:p w:rsidR="001A470A" w:rsidRDefault="001A470A" w:rsidP="001A470A">
      <w:pPr>
        <w:pStyle w:val="ListParagraph"/>
        <w:numPr>
          <w:ilvl w:val="0"/>
          <w:numId w:val="37"/>
        </w:numPr>
        <w:jc w:val="both"/>
      </w:pPr>
      <w:r>
        <w:t>89 707</w:t>
      </w:r>
      <w:r w:rsidR="00725EDF">
        <w:t xml:space="preserve"> </w:t>
      </w:r>
      <w:r w:rsidR="00725EDF">
        <w:rPr>
          <w:i/>
        </w:rPr>
        <w:t xml:space="preserve">euro </w:t>
      </w:r>
      <w:r>
        <w:t>–</w:t>
      </w:r>
      <w:r w:rsidR="009D0E15">
        <w:t xml:space="preserve"> </w:t>
      </w:r>
      <w:r w:rsidRPr="001A470A">
        <w:t xml:space="preserve">ERAF projektam </w:t>
      </w:r>
      <w:r>
        <w:t>“</w:t>
      </w:r>
      <w:r w:rsidRPr="001A470A">
        <w:t>Jelgavas pilsētas pašvaldības ēkas Zemgales prospekts 7 energoefektivitātes paaugstināšana</w:t>
      </w:r>
      <w:r>
        <w:t>”</w:t>
      </w:r>
      <w:r w:rsidRPr="001A470A">
        <w:t>, II kārta</w:t>
      </w:r>
      <w:r>
        <w:t>;</w:t>
      </w:r>
    </w:p>
    <w:p w:rsidR="001A470A" w:rsidRDefault="001A470A" w:rsidP="006C110E">
      <w:pPr>
        <w:pStyle w:val="ListParagraph"/>
        <w:numPr>
          <w:ilvl w:val="0"/>
          <w:numId w:val="37"/>
        </w:numPr>
        <w:jc w:val="both"/>
      </w:pPr>
      <w:r>
        <w:t xml:space="preserve">245 505 </w:t>
      </w:r>
      <w:r>
        <w:rPr>
          <w:i/>
        </w:rPr>
        <w:t xml:space="preserve">euro </w:t>
      </w:r>
      <w:r>
        <w:t>–</w:t>
      </w:r>
      <w:r w:rsidR="009D0E15">
        <w:t xml:space="preserve"> </w:t>
      </w:r>
      <w:r w:rsidR="006C110E" w:rsidRPr="006C110E">
        <w:t xml:space="preserve">ERAF projektam </w:t>
      </w:r>
      <w:r w:rsidR="006C110E">
        <w:t>“</w:t>
      </w:r>
      <w:r w:rsidR="006C110E" w:rsidRPr="006C110E">
        <w:t>Kompleksu pasākumu īstenošana Svētes upes caurplūdes atjaunošanai un plūdu apdraudējuma samazināšanai piegulošajās teritorijās</w:t>
      </w:r>
      <w:r w:rsidR="006C110E">
        <w:t>”;</w:t>
      </w:r>
    </w:p>
    <w:p w:rsidR="006C110E" w:rsidRPr="006C110E" w:rsidRDefault="006C110E" w:rsidP="006C110E">
      <w:pPr>
        <w:pStyle w:val="ListParagraph"/>
        <w:numPr>
          <w:ilvl w:val="0"/>
          <w:numId w:val="37"/>
        </w:numPr>
        <w:jc w:val="both"/>
        <w:rPr>
          <w:i/>
        </w:rPr>
      </w:pPr>
      <w:r>
        <w:t xml:space="preserve">189 481 </w:t>
      </w:r>
      <w:r w:rsidRPr="006C110E">
        <w:rPr>
          <w:i/>
        </w:rPr>
        <w:t xml:space="preserve">euro </w:t>
      </w:r>
      <w:r>
        <w:t>–</w:t>
      </w:r>
      <w:r w:rsidR="009D0E15">
        <w:t xml:space="preserve"> </w:t>
      </w:r>
      <w:r w:rsidRPr="006C110E">
        <w:t xml:space="preserve">ERAF projektam </w:t>
      </w:r>
      <w:r>
        <w:t>“</w:t>
      </w:r>
      <w:r w:rsidRPr="006C110E">
        <w:t>Jelgavas lidlauka poldera dambja pārbūve plūdu draudu novēršanai</w:t>
      </w:r>
      <w:r>
        <w:t>”;</w:t>
      </w:r>
    </w:p>
    <w:p w:rsidR="006C110E" w:rsidRPr="006C110E" w:rsidRDefault="006C110E" w:rsidP="006C110E">
      <w:pPr>
        <w:pStyle w:val="ListParagraph"/>
        <w:numPr>
          <w:ilvl w:val="0"/>
          <w:numId w:val="37"/>
        </w:numPr>
        <w:jc w:val="both"/>
        <w:rPr>
          <w:i/>
        </w:rPr>
      </w:pPr>
      <w:r>
        <w:t xml:space="preserve">34 394 </w:t>
      </w:r>
      <w:r>
        <w:rPr>
          <w:i/>
        </w:rPr>
        <w:t xml:space="preserve">euro </w:t>
      </w:r>
      <w:r>
        <w:t>–</w:t>
      </w:r>
      <w:r w:rsidR="009D0E15">
        <w:t xml:space="preserve"> </w:t>
      </w:r>
      <w:r w:rsidRPr="006C110E">
        <w:t xml:space="preserve">Latvijas - Lietuvas pārrobežu sadarbības programmas projektam </w:t>
      </w:r>
      <w:r>
        <w:t>“</w:t>
      </w:r>
      <w:r w:rsidRPr="006C110E">
        <w:t>Tehniskās bāzes un operatīvo dienestu speciālistu fiziskās kapacitātes uzlabošana Latvijas un Lietuvas pierobežas reģionā (All for Safety)</w:t>
      </w:r>
      <w:r>
        <w:t>”;</w:t>
      </w:r>
    </w:p>
    <w:p w:rsidR="006C110E" w:rsidRDefault="006C110E" w:rsidP="006C110E">
      <w:pPr>
        <w:pStyle w:val="ListParagraph"/>
        <w:numPr>
          <w:ilvl w:val="0"/>
          <w:numId w:val="37"/>
        </w:numPr>
        <w:jc w:val="both"/>
      </w:pPr>
      <w:r>
        <w:t xml:space="preserve">28 377 </w:t>
      </w:r>
      <w:r>
        <w:rPr>
          <w:i/>
        </w:rPr>
        <w:t xml:space="preserve">euro </w:t>
      </w:r>
      <w:r>
        <w:t>–</w:t>
      </w:r>
      <w:r w:rsidR="009D0E15">
        <w:t xml:space="preserve"> </w:t>
      </w:r>
      <w:r w:rsidRPr="006C110E">
        <w:t xml:space="preserve">Latvijas - Lietuvas pārrobežu sadarbības programmas projektam </w:t>
      </w:r>
      <w:r>
        <w:t>“</w:t>
      </w:r>
      <w:r w:rsidRPr="006C110E">
        <w:t>Civilās aizsardzības sistēmas pilnveidošana Jelgavas un šauļu pilsētās (C-System)</w:t>
      </w:r>
      <w:r>
        <w:t>”;</w:t>
      </w:r>
    </w:p>
    <w:p w:rsidR="006C110E" w:rsidRDefault="006C110E" w:rsidP="006C110E">
      <w:pPr>
        <w:pStyle w:val="ListParagraph"/>
        <w:numPr>
          <w:ilvl w:val="0"/>
          <w:numId w:val="37"/>
        </w:numPr>
        <w:jc w:val="both"/>
      </w:pPr>
      <w:r>
        <w:t xml:space="preserve">5 583 </w:t>
      </w:r>
      <w:r>
        <w:rPr>
          <w:i/>
        </w:rPr>
        <w:t xml:space="preserve">euro </w:t>
      </w:r>
      <w:r>
        <w:t>–</w:t>
      </w:r>
      <w:r w:rsidR="009D0E15">
        <w:t xml:space="preserve"> </w:t>
      </w:r>
      <w:r w:rsidRPr="006C110E">
        <w:t xml:space="preserve">ERAF projektam </w:t>
      </w:r>
      <w:r w:rsidR="00243836">
        <w:t>“</w:t>
      </w:r>
      <w:r w:rsidRPr="006C110E">
        <w:t>Jelgavas Amatu vidusskolas infrastruktūras uzlabošana un mācību aprīkojuma modernizācija, 2.kārta</w:t>
      </w:r>
      <w:r w:rsidR="00243836">
        <w:t>”;</w:t>
      </w:r>
    </w:p>
    <w:p w:rsidR="00243836" w:rsidRPr="006C110E" w:rsidRDefault="00243836" w:rsidP="00243836">
      <w:pPr>
        <w:pStyle w:val="ListParagraph"/>
        <w:numPr>
          <w:ilvl w:val="0"/>
          <w:numId w:val="37"/>
        </w:numPr>
        <w:jc w:val="both"/>
      </w:pPr>
      <w:r>
        <w:t xml:space="preserve">3 353 </w:t>
      </w:r>
      <w:r>
        <w:rPr>
          <w:i/>
        </w:rPr>
        <w:t xml:space="preserve">euro </w:t>
      </w:r>
      <w:r>
        <w:t>–</w:t>
      </w:r>
      <w:r w:rsidR="009D0E15">
        <w:t xml:space="preserve"> </w:t>
      </w:r>
      <w:r w:rsidRPr="00243836">
        <w:t xml:space="preserve">ESF Projekts </w:t>
      </w:r>
      <w:r>
        <w:t>“</w:t>
      </w:r>
      <w:r w:rsidRPr="00243836">
        <w:t>Pilsētas iedzīvotāju kartes pieejamo pakalpojumu pilnveidošana Jelgavā un Šauļos</w:t>
      </w:r>
      <w:r>
        <w:t>”.</w:t>
      </w:r>
    </w:p>
    <w:p w:rsidR="00225479" w:rsidRDefault="00225479" w:rsidP="00225479">
      <w:pPr>
        <w:ind w:firstLine="720"/>
        <w:jc w:val="both"/>
      </w:pPr>
    </w:p>
    <w:p w:rsidR="00225479" w:rsidRPr="0018674F" w:rsidRDefault="009D0E15" w:rsidP="00225479">
      <w:pPr>
        <w:ind w:firstLine="720"/>
        <w:jc w:val="both"/>
      </w:pPr>
      <w:r>
        <w:t>Palielināta l</w:t>
      </w:r>
      <w:r w:rsidRPr="0018674F">
        <w:t>īdzdalība komersantu pašu kapitālā</w:t>
      </w:r>
      <w:r w:rsidRPr="00225479">
        <w:rPr>
          <w:b/>
        </w:rPr>
        <w:t xml:space="preserve"> </w:t>
      </w:r>
      <w:r w:rsidR="00344AE7" w:rsidRPr="00225479">
        <w:rPr>
          <w:b/>
        </w:rPr>
        <w:t>43 923</w:t>
      </w:r>
      <w:r w:rsidR="00344AE7">
        <w:t xml:space="preserve"> </w:t>
      </w:r>
      <w:r w:rsidR="00344AE7" w:rsidRPr="0018674F">
        <w:rPr>
          <w:b/>
        </w:rPr>
        <w:t> </w:t>
      </w:r>
      <w:r w:rsidR="00344AE7" w:rsidRPr="0018674F">
        <w:rPr>
          <w:b/>
          <w:i/>
        </w:rPr>
        <w:t>euro</w:t>
      </w:r>
      <w:r w:rsidR="00344AE7" w:rsidRPr="0018674F">
        <w:t xml:space="preserve"> apmērā </w:t>
      </w:r>
      <w:r w:rsidR="00225479" w:rsidRPr="0018674F">
        <w:t>, kas tiks iemaksāta kā pamatkapitāla palielināšana:</w:t>
      </w:r>
    </w:p>
    <w:p w:rsidR="00225479" w:rsidRPr="00DE60FD" w:rsidRDefault="00344AE7" w:rsidP="00DE60FD">
      <w:pPr>
        <w:pStyle w:val="ListParagraph"/>
        <w:numPr>
          <w:ilvl w:val="0"/>
          <w:numId w:val="58"/>
        </w:numPr>
        <w:jc w:val="both"/>
        <w:rPr>
          <w:i/>
        </w:rPr>
      </w:pPr>
      <w:r>
        <w:lastRenderedPageBreak/>
        <w:t>19 057</w:t>
      </w:r>
      <w:r w:rsidRPr="0018674F">
        <w:t xml:space="preserve"> </w:t>
      </w:r>
      <w:r w:rsidRPr="00DE60FD">
        <w:rPr>
          <w:i/>
        </w:rPr>
        <w:t xml:space="preserve">euro </w:t>
      </w:r>
      <w:r>
        <w:t xml:space="preserve">– </w:t>
      </w:r>
      <w:r w:rsidR="00225479" w:rsidRPr="0018674F">
        <w:t xml:space="preserve">SIA „Zemgales olimpiskais centrs” </w:t>
      </w:r>
      <w:r>
        <w:t xml:space="preserve">ēkas </w:t>
      </w:r>
      <w:r w:rsidRPr="00344AE7">
        <w:t>siltumapgādes</w:t>
      </w:r>
      <w:r>
        <w:t xml:space="preserve"> sistēmas remontam</w:t>
      </w:r>
      <w:r w:rsidR="00225479" w:rsidRPr="0018674F">
        <w:t>;</w:t>
      </w:r>
    </w:p>
    <w:p w:rsidR="00225479" w:rsidRDefault="00E121B9" w:rsidP="00DE60FD">
      <w:pPr>
        <w:pStyle w:val="ListParagraph"/>
        <w:numPr>
          <w:ilvl w:val="0"/>
          <w:numId w:val="58"/>
        </w:numPr>
        <w:jc w:val="both"/>
      </w:pPr>
      <w:r>
        <w:t>25 </w:t>
      </w:r>
      <w:r w:rsidR="00344AE7">
        <w:t>692</w:t>
      </w:r>
      <w:r w:rsidR="00344AE7" w:rsidRPr="0018674F">
        <w:t xml:space="preserve"> </w:t>
      </w:r>
      <w:r w:rsidR="00344AE7" w:rsidRPr="00DE60FD">
        <w:rPr>
          <w:i/>
        </w:rPr>
        <w:t>euro</w:t>
      </w:r>
      <w:r w:rsidR="00344AE7" w:rsidRPr="0018674F">
        <w:t xml:space="preserve"> </w:t>
      </w:r>
      <w:r w:rsidR="00344AE7">
        <w:t xml:space="preserve"> – </w:t>
      </w:r>
      <w:r w:rsidR="00225479" w:rsidRPr="0018674F">
        <w:t>SIA “Jelgavas poliklīnika” poliklīnikas ēkas pamatu hidroizolācijas un lietus kanalizācijas tīklu renovācijas darbiem</w:t>
      </w:r>
      <w:r w:rsidR="00344AE7">
        <w:t>;</w:t>
      </w:r>
    </w:p>
    <w:p w:rsidR="00344AE7" w:rsidRPr="0018674F" w:rsidRDefault="00344AE7" w:rsidP="00DE60FD">
      <w:pPr>
        <w:pStyle w:val="ListParagraph"/>
        <w:numPr>
          <w:ilvl w:val="0"/>
          <w:numId w:val="58"/>
        </w:numPr>
        <w:jc w:val="both"/>
      </w:pPr>
      <w:r>
        <w:t xml:space="preserve">-826 </w:t>
      </w:r>
      <w:r w:rsidRPr="00DE60FD">
        <w:rPr>
          <w:i/>
        </w:rPr>
        <w:t xml:space="preserve">euro  </w:t>
      </w:r>
      <w:r>
        <w:t xml:space="preserve">– </w:t>
      </w:r>
      <w:r w:rsidRPr="0018674F">
        <w:t xml:space="preserve">SIA “Jelgavas </w:t>
      </w:r>
      <w:r>
        <w:t>ūdens</w:t>
      </w:r>
      <w:r w:rsidRPr="0018674F">
        <w:t>”</w:t>
      </w:r>
      <w:r>
        <w:t xml:space="preserve"> pamatkapitāla samazinājums.</w:t>
      </w:r>
    </w:p>
    <w:p w:rsidR="00225479" w:rsidRDefault="00225479" w:rsidP="00225479">
      <w:pPr>
        <w:pStyle w:val="ListParagraph"/>
        <w:ind w:left="0" w:firstLine="709"/>
        <w:jc w:val="both"/>
      </w:pPr>
    </w:p>
    <w:p w:rsidR="00775AB5" w:rsidRPr="00D70E04" w:rsidRDefault="00225479" w:rsidP="00225479">
      <w:pPr>
        <w:pStyle w:val="ListParagraph"/>
        <w:ind w:left="0" w:firstLine="709"/>
        <w:jc w:val="both"/>
        <w:rPr>
          <w:color w:val="FF0000"/>
          <w:highlight w:val="yellow"/>
        </w:rPr>
      </w:pPr>
      <w:r w:rsidRPr="002554B1">
        <w:t xml:space="preserve">Naudas līdzekļu atlikums ir samazināts par </w:t>
      </w:r>
      <w:r>
        <w:rPr>
          <w:b/>
        </w:rPr>
        <w:t>906 284</w:t>
      </w:r>
      <w:r w:rsidRPr="00532B17">
        <w:rPr>
          <w:sz w:val="20"/>
        </w:rPr>
        <w:t xml:space="preserve"> </w:t>
      </w:r>
      <w:r w:rsidRPr="00532B17">
        <w:rPr>
          <w:i/>
        </w:rPr>
        <w:t>euro</w:t>
      </w:r>
      <w:r w:rsidRPr="002554B1">
        <w:t xml:space="preserve">, kas novirzīts dažādu pašvaldības funkciju </w:t>
      </w:r>
      <w:r>
        <w:t xml:space="preserve">un pasākumu </w:t>
      </w:r>
      <w:r w:rsidRPr="002554B1">
        <w:t>veikšanai</w:t>
      </w:r>
      <w:r w:rsidR="009D0E15">
        <w:t>.</w:t>
      </w:r>
    </w:p>
    <w:p w:rsidR="00BC28AE" w:rsidRDefault="00BC28AE" w:rsidP="00781A4A">
      <w:pPr>
        <w:ind w:firstLine="720"/>
        <w:jc w:val="both"/>
      </w:pPr>
    </w:p>
    <w:p w:rsidR="00630AD1" w:rsidRDefault="00630AD1" w:rsidP="00781A4A">
      <w:pPr>
        <w:ind w:firstLine="720"/>
        <w:jc w:val="both"/>
      </w:pPr>
    </w:p>
    <w:p w:rsidR="008D453C" w:rsidRPr="00F36DCD" w:rsidRDefault="00D252C6" w:rsidP="00781A4A">
      <w:pPr>
        <w:ind w:firstLine="720"/>
        <w:jc w:val="both"/>
      </w:pPr>
      <w:r w:rsidRPr="00F36DCD">
        <w:t>Domes priekšsēdētājs</w:t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  <w:t>A.</w:t>
      </w:r>
      <w:r w:rsidR="002F7320" w:rsidRPr="00F36DCD">
        <w:t xml:space="preserve"> </w:t>
      </w:r>
      <w:r w:rsidRPr="00F36DCD">
        <w:t>Rāviņš</w:t>
      </w:r>
    </w:p>
    <w:p w:rsidR="00D11030" w:rsidRPr="00F36DCD" w:rsidRDefault="00D11030" w:rsidP="00781A4A">
      <w:pPr>
        <w:ind w:firstLine="720"/>
        <w:jc w:val="both"/>
      </w:pPr>
    </w:p>
    <w:p w:rsidR="00D11030" w:rsidRPr="00F36DCD" w:rsidRDefault="00D11030" w:rsidP="00781A4A">
      <w:pPr>
        <w:ind w:firstLine="720"/>
        <w:jc w:val="both"/>
      </w:pPr>
    </w:p>
    <w:p w:rsidR="00D11030" w:rsidRPr="00F36DCD" w:rsidRDefault="00D11030" w:rsidP="00781A4A">
      <w:pPr>
        <w:ind w:firstLine="720"/>
        <w:jc w:val="both"/>
      </w:pPr>
    </w:p>
    <w:sectPr w:rsidR="00D11030" w:rsidRPr="00F36DCD" w:rsidSect="00633D69">
      <w:footerReference w:type="default" r:id="rId9"/>
      <w:footerReference w:type="first" r:id="rId10"/>
      <w:pgSz w:w="11906" w:h="16838" w:code="9"/>
      <w:pgMar w:top="1276" w:right="1418" w:bottom="1276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B2" w:rsidRDefault="00EA00B2">
      <w:r>
        <w:separator/>
      </w:r>
    </w:p>
  </w:endnote>
  <w:endnote w:type="continuationSeparator" w:id="0">
    <w:p w:rsidR="00EA00B2" w:rsidRDefault="00EA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16593286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7E5FD6" w:rsidRDefault="00630AD1">
        <w:pPr>
          <w:pStyle w:val="Footer"/>
          <w:jc w:val="center"/>
        </w:pPr>
        <w:r>
          <w:tab/>
        </w:r>
        <w:r>
          <w:tab/>
        </w:r>
        <w:r w:rsidR="007E5FD6">
          <w:fldChar w:fldCharType="begin"/>
        </w:r>
        <w:r w:rsidR="007E5FD6">
          <w:instrText xml:space="preserve"> PAGE   \* MERGEFORMAT </w:instrText>
        </w:r>
        <w:r w:rsidR="007E5FD6">
          <w:fldChar w:fldCharType="separate"/>
        </w:r>
        <w:r w:rsidR="00D369B8">
          <w:rPr>
            <w:noProof/>
          </w:rPr>
          <w:t>2</w:t>
        </w:r>
        <w:r w:rsidR="007E5FD6">
          <w:rPr>
            <w:noProof/>
          </w:rPr>
          <w:fldChar w:fldCharType="end"/>
        </w:r>
      </w:p>
    </w:sdtContent>
  </w:sdt>
  <w:p w:rsidR="007E5FD6" w:rsidRDefault="007E5F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3365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5FD6" w:rsidRDefault="00EA00B2" w:rsidP="00633D69">
        <w:pPr>
          <w:pStyle w:val="Footer"/>
          <w:jc w:val="center"/>
        </w:pPr>
      </w:p>
    </w:sdtContent>
  </w:sdt>
  <w:p w:rsidR="007E5FD6" w:rsidRDefault="007E5FD6" w:rsidP="002959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B2" w:rsidRDefault="00EA00B2">
      <w:r>
        <w:separator/>
      </w:r>
    </w:p>
  </w:footnote>
  <w:footnote w:type="continuationSeparator" w:id="0">
    <w:p w:rsidR="00EA00B2" w:rsidRDefault="00EA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C8F"/>
    <w:multiLevelType w:val="hybridMultilevel"/>
    <w:tmpl w:val="236684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27E7"/>
    <w:multiLevelType w:val="hybridMultilevel"/>
    <w:tmpl w:val="F79EF804"/>
    <w:lvl w:ilvl="0" w:tplc="042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4071E2"/>
    <w:multiLevelType w:val="hybridMultilevel"/>
    <w:tmpl w:val="B276CA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244A4"/>
    <w:multiLevelType w:val="hybridMultilevel"/>
    <w:tmpl w:val="1D28D6D6"/>
    <w:lvl w:ilvl="0" w:tplc="57220DC4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0E6860C3"/>
    <w:multiLevelType w:val="hybridMultilevel"/>
    <w:tmpl w:val="ABA0BCE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93133D"/>
    <w:multiLevelType w:val="hybridMultilevel"/>
    <w:tmpl w:val="DE58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1EE5B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00631"/>
    <w:multiLevelType w:val="hybridMultilevel"/>
    <w:tmpl w:val="3CF0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15373"/>
    <w:multiLevelType w:val="hybridMultilevel"/>
    <w:tmpl w:val="5E4C26D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B4135C"/>
    <w:multiLevelType w:val="hybridMultilevel"/>
    <w:tmpl w:val="BB82EE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4A44AB"/>
    <w:multiLevelType w:val="hybridMultilevel"/>
    <w:tmpl w:val="8014FEEA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389D2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CD2B68"/>
    <w:multiLevelType w:val="hybridMultilevel"/>
    <w:tmpl w:val="CBE80C2C"/>
    <w:lvl w:ilvl="0" w:tplc="0426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11">
    <w:nsid w:val="1D255900"/>
    <w:multiLevelType w:val="hybridMultilevel"/>
    <w:tmpl w:val="2D44F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552DCB"/>
    <w:multiLevelType w:val="hybridMultilevel"/>
    <w:tmpl w:val="812A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C6F70"/>
    <w:multiLevelType w:val="hybridMultilevel"/>
    <w:tmpl w:val="F17A8482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B6736E"/>
    <w:multiLevelType w:val="hybridMultilevel"/>
    <w:tmpl w:val="242C1FA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2FD0C52"/>
    <w:multiLevelType w:val="hybridMultilevel"/>
    <w:tmpl w:val="A7063B84"/>
    <w:lvl w:ilvl="0" w:tplc="0426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6">
    <w:nsid w:val="2987632D"/>
    <w:multiLevelType w:val="hybridMultilevel"/>
    <w:tmpl w:val="18D62DD6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2F46AE"/>
    <w:multiLevelType w:val="hybridMultilevel"/>
    <w:tmpl w:val="67D4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84E93"/>
    <w:multiLevelType w:val="hybridMultilevel"/>
    <w:tmpl w:val="5B683708"/>
    <w:lvl w:ilvl="0" w:tplc="042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E8843FF"/>
    <w:multiLevelType w:val="hybridMultilevel"/>
    <w:tmpl w:val="B2B2F2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EC049BE"/>
    <w:multiLevelType w:val="hybridMultilevel"/>
    <w:tmpl w:val="A1EC5562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0210F6"/>
    <w:multiLevelType w:val="hybridMultilevel"/>
    <w:tmpl w:val="E14CAD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0462E2"/>
    <w:multiLevelType w:val="hybridMultilevel"/>
    <w:tmpl w:val="93A82C1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DF1CFB"/>
    <w:multiLevelType w:val="hybridMultilevel"/>
    <w:tmpl w:val="FB60211A"/>
    <w:lvl w:ilvl="0" w:tplc="042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4">
    <w:nsid w:val="34D93908"/>
    <w:multiLevelType w:val="hybridMultilevel"/>
    <w:tmpl w:val="84D8F9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44710F"/>
    <w:multiLevelType w:val="hybridMultilevel"/>
    <w:tmpl w:val="4F7819E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7D92FD1"/>
    <w:multiLevelType w:val="hybridMultilevel"/>
    <w:tmpl w:val="F36E7F6E"/>
    <w:lvl w:ilvl="0" w:tplc="E57444C8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7DF123D"/>
    <w:multiLevelType w:val="hybridMultilevel"/>
    <w:tmpl w:val="D8A4845C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39BF0D83"/>
    <w:multiLevelType w:val="hybridMultilevel"/>
    <w:tmpl w:val="1F484D3E"/>
    <w:lvl w:ilvl="0" w:tplc="E57444C8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auto"/>
      </w:rPr>
    </w:lvl>
    <w:lvl w:ilvl="1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ABD1B88"/>
    <w:multiLevelType w:val="hybridMultilevel"/>
    <w:tmpl w:val="E4CE6188"/>
    <w:lvl w:ilvl="0" w:tplc="042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3BD06268"/>
    <w:multiLevelType w:val="hybridMultilevel"/>
    <w:tmpl w:val="06B246FE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44EA7782"/>
    <w:multiLevelType w:val="hybridMultilevel"/>
    <w:tmpl w:val="141025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6BD0443"/>
    <w:multiLevelType w:val="hybridMultilevel"/>
    <w:tmpl w:val="6FC6A2FE"/>
    <w:lvl w:ilvl="0" w:tplc="042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46CA7C3A"/>
    <w:multiLevelType w:val="hybridMultilevel"/>
    <w:tmpl w:val="20A22F7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>
    <w:nsid w:val="47D27703"/>
    <w:multiLevelType w:val="hybridMultilevel"/>
    <w:tmpl w:val="120EFD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9E10CD1"/>
    <w:multiLevelType w:val="multilevel"/>
    <w:tmpl w:val="B75C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A073F53"/>
    <w:multiLevelType w:val="hybridMultilevel"/>
    <w:tmpl w:val="86F25696"/>
    <w:lvl w:ilvl="0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>
    <w:nsid w:val="4CBF7DE6"/>
    <w:multiLevelType w:val="hybridMultilevel"/>
    <w:tmpl w:val="19A8B4C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4F523064"/>
    <w:multiLevelType w:val="hybridMultilevel"/>
    <w:tmpl w:val="6658B81C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05A4C77"/>
    <w:multiLevelType w:val="hybridMultilevel"/>
    <w:tmpl w:val="8BF838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F4774F"/>
    <w:multiLevelType w:val="hybridMultilevel"/>
    <w:tmpl w:val="5F6ACFEA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5103274C"/>
    <w:multiLevelType w:val="hybridMultilevel"/>
    <w:tmpl w:val="973077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D50F04"/>
    <w:multiLevelType w:val="hybridMultilevel"/>
    <w:tmpl w:val="2B245A1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6A70FEA"/>
    <w:multiLevelType w:val="hybridMultilevel"/>
    <w:tmpl w:val="89A608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59F37C6D"/>
    <w:multiLevelType w:val="hybridMultilevel"/>
    <w:tmpl w:val="2CCA8A12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5AE675C2"/>
    <w:multiLevelType w:val="hybridMultilevel"/>
    <w:tmpl w:val="DBF020B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5C7B2F68"/>
    <w:multiLevelType w:val="hybridMultilevel"/>
    <w:tmpl w:val="A6942A80"/>
    <w:lvl w:ilvl="0" w:tplc="042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7">
    <w:nsid w:val="64722BCB"/>
    <w:multiLevelType w:val="hybridMultilevel"/>
    <w:tmpl w:val="9BF214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60936DA"/>
    <w:multiLevelType w:val="hybridMultilevel"/>
    <w:tmpl w:val="000876B2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678A7114"/>
    <w:multiLevelType w:val="hybridMultilevel"/>
    <w:tmpl w:val="E8C8C29A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68223EF0"/>
    <w:multiLevelType w:val="hybridMultilevel"/>
    <w:tmpl w:val="49C2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28057B"/>
    <w:multiLevelType w:val="hybridMultilevel"/>
    <w:tmpl w:val="1AA8247E"/>
    <w:lvl w:ilvl="0" w:tplc="04260003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52">
    <w:nsid w:val="695C4802"/>
    <w:multiLevelType w:val="hybridMultilevel"/>
    <w:tmpl w:val="3B7215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9791E74"/>
    <w:multiLevelType w:val="hybridMultilevel"/>
    <w:tmpl w:val="DFF2023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6C2A58FF"/>
    <w:multiLevelType w:val="hybridMultilevel"/>
    <w:tmpl w:val="E8B87B20"/>
    <w:lvl w:ilvl="0" w:tplc="0426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5">
    <w:nsid w:val="6D4B246E"/>
    <w:multiLevelType w:val="hybridMultilevel"/>
    <w:tmpl w:val="A704F830"/>
    <w:lvl w:ilvl="0" w:tplc="042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6">
    <w:nsid w:val="6F5617B2"/>
    <w:multiLevelType w:val="hybridMultilevel"/>
    <w:tmpl w:val="87E28904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702A54E3"/>
    <w:multiLevelType w:val="hybridMultilevel"/>
    <w:tmpl w:val="7A98A03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7D004038"/>
    <w:multiLevelType w:val="hybridMultilevel"/>
    <w:tmpl w:val="D62CE3A6"/>
    <w:lvl w:ilvl="0" w:tplc="E57444C8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auto"/>
      </w:rPr>
    </w:lvl>
    <w:lvl w:ilvl="1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0"/>
  </w:num>
  <w:num w:numId="4">
    <w:abstractNumId w:val="3"/>
  </w:num>
  <w:num w:numId="5">
    <w:abstractNumId w:val="33"/>
  </w:num>
  <w:num w:numId="6">
    <w:abstractNumId w:val="12"/>
  </w:num>
  <w:num w:numId="7">
    <w:abstractNumId w:val="26"/>
  </w:num>
  <w:num w:numId="8">
    <w:abstractNumId w:val="17"/>
  </w:num>
  <w:num w:numId="9">
    <w:abstractNumId w:val="6"/>
  </w:num>
  <w:num w:numId="10">
    <w:abstractNumId w:val="4"/>
  </w:num>
  <w:num w:numId="11">
    <w:abstractNumId w:val="50"/>
  </w:num>
  <w:num w:numId="12">
    <w:abstractNumId w:val="51"/>
  </w:num>
  <w:num w:numId="13">
    <w:abstractNumId w:val="5"/>
  </w:num>
  <w:num w:numId="14">
    <w:abstractNumId w:val="24"/>
  </w:num>
  <w:num w:numId="15">
    <w:abstractNumId w:val="47"/>
  </w:num>
  <w:num w:numId="16">
    <w:abstractNumId w:val="53"/>
  </w:num>
  <w:num w:numId="17">
    <w:abstractNumId w:val="43"/>
  </w:num>
  <w:num w:numId="18">
    <w:abstractNumId w:val="11"/>
  </w:num>
  <w:num w:numId="19">
    <w:abstractNumId w:val="42"/>
  </w:num>
  <w:num w:numId="20">
    <w:abstractNumId w:val="57"/>
  </w:num>
  <w:num w:numId="21">
    <w:abstractNumId w:val="30"/>
  </w:num>
  <w:num w:numId="22">
    <w:abstractNumId w:val="41"/>
  </w:num>
  <w:num w:numId="23">
    <w:abstractNumId w:val="2"/>
  </w:num>
  <w:num w:numId="24">
    <w:abstractNumId w:val="31"/>
  </w:num>
  <w:num w:numId="25">
    <w:abstractNumId w:val="40"/>
  </w:num>
  <w:num w:numId="26">
    <w:abstractNumId w:val="36"/>
  </w:num>
  <w:num w:numId="27">
    <w:abstractNumId w:val="27"/>
  </w:num>
  <w:num w:numId="28">
    <w:abstractNumId w:val="9"/>
  </w:num>
  <w:num w:numId="29">
    <w:abstractNumId w:val="37"/>
  </w:num>
  <w:num w:numId="30">
    <w:abstractNumId w:val="14"/>
  </w:num>
  <w:num w:numId="31">
    <w:abstractNumId w:val="34"/>
  </w:num>
  <w:num w:numId="32">
    <w:abstractNumId w:val="25"/>
  </w:num>
  <w:num w:numId="33">
    <w:abstractNumId w:val="1"/>
  </w:num>
  <w:num w:numId="34">
    <w:abstractNumId w:val="18"/>
  </w:num>
  <w:num w:numId="35">
    <w:abstractNumId w:val="13"/>
  </w:num>
  <w:num w:numId="36">
    <w:abstractNumId w:val="44"/>
  </w:num>
  <w:num w:numId="37">
    <w:abstractNumId w:val="16"/>
  </w:num>
  <w:num w:numId="38">
    <w:abstractNumId w:val="49"/>
  </w:num>
  <w:num w:numId="39">
    <w:abstractNumId w:val="52"/>
  </w:num>
  <w:num w:numId="40">
    <w:abstractNumId w:val="46"/>
  </w:num>
  <w:num w:numId="41">
    <w:abstractNumId w:val="23"/>
  </w:num>
  <w:num w:numId="42">
    <w:abstractNumId w:val="39"/>
  </w:num>
  <w:num w:numId="43">
    <w:abstractNumId w:val="20"/>
  </w:num>
  <w:num w:numId="44">
    <w:abstractNumId w:val="58"/>
  </w:num>
  <w:num w:numId="45">
    <w:abstractNumId w:val="28"/>
  </w:num>
  <w:num w:numId="46">
    <w:abstractNumId w:val="21"/>
  </w:num>
  <w:num w:numId="47">
    <w:abstractNumId w:val="15"/>
  </w:num>
  <w:num w:numId="48">
    <w:abstractNumId w:val="32"/>
  </w:num>
  <w:num w:numId="49">
    <w:abstractNumId w:val="55"/>
  </w:num>
  <w:num w:numId="50">
    <w:abstractNumId w:val="45"/>
  </w:num>
  <w:num w:numId="51">
    <w:abstractNumId w:val="38"/>
  </w:num>
  <w:num w:numId="52">
    <w:abstractNumId w:val="10"/>
  </w:num>
  <w:num w:numId="53">
    <w:abstractNumId w:val="48"/>
  </w:num>
  <w:num w:numId="54">
    <w:abstractNumId w:val="56"/>
  </w:num>
  <w:num w:numId="55">
    <w:abstractNumId w:val="7"/>
  </w:num>
  <w:num w:numId="56">
    <w:abstractNumId w:val="8"/>
  </w:num>
  <w:num w:numId="57">
    <w:abstractNumId w:val="22"/>
  </w:num>
  <w:num w:numId="58">
    <w:abstractNumId w:val="29"/>
  </w:num>
  <w:num w:numId="59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4C4C"/>
    <w:rsid w:val="00005E2F"/>
    <w:rsid w:val="00006C33"/>
    <w:rsid w:val="00006D8E"/>
    <w:rsid w:val="00010D24"/>
    <w:rsid w:val="00013775"/>
    <w:rsid w:val="00013B62"/>
    <w:rsid w:val="0001413C"/>
    <w:rsid w:val="000157E4"/>
    <w:rsid w:val="000160FC"/>
    <w:rsid w:val="00016101"/>
    <w:rsid w:val="00016474"/>
    <w:rsid w:val="00021DDE"/>
    <w:rsid w:val="00021E28"/>
    <w:rsid w:val="000231C1"/>
    <w:rsid w:val="000235AB"/>
    <w:rsid w:val="0002361E"/>
    <w:rsid w:val="000276EB"/>
    <w:rsid w:val="00032383"/>
    <w:rsid w:val="0003553B"/>
    <w:rsid w:val="00036183"/>
    <w:rsid w:val="0003700E"/>
    <w:rsid w:val="00037A15"/>
    <w:rsid w:val="00037A92"/>
    <w:rsid w:val="000412AE"/>
    <w:rsid w:val="000436A6"/>
    <w:rsid w:val="00046B60"/>
    <w:rsid w:val="00053E2C"/>
    <w:rsid w:val="000543CB"/>
    <w:rsid w:val="00054CB8"/>
    <w:rsid w:val="000554DE"/>
    <w:rsid w:val="0005684C"/>
    <w:rsid w:val="00056FCB"/>
    <w:rsid w:val="000579D8"/>
    <w:rsid w:val="00064640"/>
    <w:rsid w:val="0006588E"/>
    <w:rsid w:val="00066252"/>
    <w:rsid w:val="00066612"/>
    <w:rsid w:val="00067188"/>
    <w:rsid w:val="000673DF"/>
    <w:rsid w:val="00072DB1"/>
    <w:rsid w:val="0007442A"/>
    <w:rsid w:val="00076A20"/>
    <w:rsid w:val="000803FF"/>
    <w:rsid w:val="00080B61"/>
    <w:rsid w:val="00081B14"/>
    <w:rsid w:val="000852BC"/>
    <w:rsid w:val="000855CC"/>
    <w:rsid w:val="00090FAB"/>
    <w:rsid w:val="00093E31"/>
    <w:rsid w:val="0009615A"/>
    <w:rsid w:val="00097560"/>
    <w:rsid w:val="000A31DD"/>
    <w:rsid w:val="000A348A"/>
    <w:rsid w:val="000A3E0B"/>
    <w:rsid w:val="000A5B89"/>
    <w:rsid w:val="000A70E0"/>
    <w:rsid w:val="000A79D6"/>
    <w:rsid w:val="000B0385"/>
    <w:rsid w:val="000B0A85"/>
    <w:rsid w:val="000B13D3"/>
    <w:rsid w:val="000B20F4"/>
    <w:rsid w:val="000B3A52"/>
    <w:rsid w:val="000B403C"/>
    <w:rsid w:val="000C00D7"/>
    <w:rsid w:val="000C082E"/>
    <w:rsid w:val="000C2DB4"/>
    <w:rsid w:val="000C4D22"/>
    <w:rsid w:val="000D0167"/>
    <w:rsid w:val="000D101F"/>
    <w:rsid w:val="000E1597"/>
    <w:rsid w:val="000E500A"/>
    <w:rsid w:val="000F1391"/>
    <w:rsid w:val="000F1BC1"/>
    <w:rsid w:val="000F4C14"/>
    <w:rsid w:val="000F6973"/>
    <w:rsid w:val="000F731A"/>
    <w:rsid w:val="00101817"/>
    <w:rsid w:val="001049C1"/>
    <w:rsid w:val="00106041"/>
    <w:rsid w:val="00110FD8"/>
    <w:rsid w:val="001118F1"/>
    <w:rsid w:val="00111C28"/>
    <w:rsid w:val="00111E96"/>
    <w:rsid w:val="00113485"/>
    <w:rsid w:val="001134C8"/>
    <w:rsid w:val="00115E5C"/>
    <w:rsid w:val="001177A5"/>
    <w:rsid w:val="00121C18"/>
    <w:rsid w:val="00126CA4"/>
    <w:rsid w:val="001305F1"/>
    <w:rsid w:val="0013105D"/>
    <w:rsid w:val="0013290D"/>
    <w:rsid w:val="001343DE"/>
    <w:rsid w:val="00135128"/>
    <w:rsid w:val="00136039"/>
    <w:rsid w:val="00136627"/>
    <w:rsid w:val="00141D65"/>
    <w:rsid w:val="001425B5"/>
    <w:rsid w:val="00142FEB"/>
    <w:rsid w:val="001433C4"/>
    <w:rsid w:val="001444E6"/>
    <w:rsid w:val="001445A0"/>
    <w:rsid w:val="001466FC"/>
    <w:rsid w:val="001473A6"/>
    <w:rsid w:val="00150701"/>
    <w:rsid w:val="00151836"/>
    <w:rsid w:val="00153A32"/>
    <w:rsid w:val="001568A3"/>
    <w:rsid w:val="0015709B"/>
    <w:rsid w:val="001615DE"/>
    <w:rsid w:val="001625D8"/>
    <w:rsid w:val="0016384C"/>
    <w:rsid w:val="00163EBC"/>
    <w:rsid w:val="001641A7"/>
    <w:rsid w:val="00164CED"/>
    <w:rsid w:val="0016680E"/>
    <w:rsid w:val="00166A1C"/>
    <w:rsid w:val="001676B7"/>
    <w:rsid w:val="00167C89"/>
    <w:rsid w:val="00167F75"/>
    <w:rsid w:val="00170EA4"/>
    <w:rsid w:val="00174E7A"/>
    <w:rsid w:val="00174EC9"/>
    <w:rsid w:val="00176D1A"/>
    <w:rsid w:val="00177172"/>
    <w:rsid w:val="00180A9F"/>
    <w:rsid w:val="00181596"/>
    <w:rsid w:val="00192F39"/>
    <w:rsid w:val="0019315B"/>
    <w:rsid w:val="00194396"/>
    <w:rsid w:val="00197407"/>
    <w:rsid w:val="001A00C9"/>
    <w:rsid w:val="001A0BA1"/>
    <w:rsid w:val="001A12D3"/>
    <w:rsid w:val="001A1E6A"/>
    <w:rsid w:val="001A1F1F"/>
    <w:rsid w:val="001A470A"/>
    <w:rsid w:val="001A62EF"/>
    <w:rsid w:val="001A6C90"/>
    <w:rsid w:val="001A7689"/>
    <w:rsid w:val="001B06F0"/>
    <w:rsid w:val="001B237B"/>
    <w:rsid w:val="001B2DF3"/>
    <w:rsid w:val="001B45F4"/>
    <w:rsid w:val="001B531F"/>
    <w:rsid w:val="001B663F"/>
    <w:rsid w:val="001C5EC8"/>
    <w:rsid w:val="001C7268"/>
    <w:rsid w:val="001C7AE9"/>
    <w:rsid w:val="001D548D"/>
    <w:rsid w:val="001D6163"/>
    <w:rsid w:val="001E3098"/>
    <w:rsid w:val="001E4522"/>
    <w:rsid w:val="001F2DF7"/>
    <w:rsid w:val="001F5992"/>
    <w:rsid w:val="001F5F88"/>
    <w:rsid w:val="002014E6"/>
    <w:rsid w:val="00201BAF"/>
    <w:rsid w:val="00202749"/>
    <w:rsid w:val="00202954"/>
    <w:rsid w:val="00202E1A"/>
    <w:rsid w:val="002034A3"/>
    <w:rsid w:val="00205732"/>
    <w:rsid w:val="00207EB3"/>
    <w:rsid w:val="0021064C"/>
    <w:rsid w:val="00215A26"/>
    <w:rsid w:val="00215BA4"/>
    <w:rsid w:val="00216341"/>
    <w:rsid w:val="00220A29"/>
    <w:rsid w:val="00221528"/>
    <w:rsid w:val="00223947"/>
    <w:rsid w:val="00224A13"/>
    <w:rsid w:val="00225479"/>
    <w:rsid w:val="002268F0"/>
    <w:rsid w:val="00231B3C"/>
    <w:rsid w:val="00231DBB"/>
    <w:rsid w:val="002335C7"/>
    <w:rsid w:val="00234525"/>
    <w:rsid w:val="00235EF9"/>
    <w:rsid w:val="00242570"/>
    <w:rsid w:val="00243836"/>
    <w:rsid w:val="002466D4"/>
    <w:rsid w:val="0024725B"/>
    <w:rsid w:val="00252180"/>
    <w:rsid w:val="002523D6"/>
    <w:rsid w:val="002525CD"/>
    <w:rsid w:val="002542DC"/>
    <w:rsid w:val="002554B1"/>
    <w:rsid w:val="00256A59"/>
    <w:rsid w:val="00257A8F"/>
    <w:rsid w:val="00260075"/>
    <w:rsid w:val="002610E0"/>
    <w:rsid w:val="0026271E"/>
    <w:rsid w:val="002630FA"/>
    <w:rsid w:val="00265002"/>
    <w:rsid w:val="002662E0"/>
    <w:rsid w:val="00267DE4"/>
    <w:rsid w:val="002707CD"/>
    <w:rsid w:val="0027340C"/>
    <w:rsid w:val="00275751"/>
    <w:rsid w:val="002801BC"/>
    <w:rsid w:val="002826A3"/>
    <w:rsid w:val="00283E79"/>
    <w:rsid w:val="00284121"/>
    <w:rsid w:val="00292ACC"/>
    <w:rsid w:val="00292B18"/>
    <w:rsid w:val="0029345C"/>
    <w:rsid w:val="0029593D"/>
    <w:rsid w:val="002967D0"/>
    <w:rsid w:val="00297634"/>
    <w:rsid w:val="002A0550"/>
    <w:rsid w:val="002A2A0F"/>
    <w:rsid w:val="002A4CB5"/>
    <w:rsid w:val="002B23B0"/>
    <w:rsid w:val="002B2F34"/>
    <w:rsid w:val="002B4381"/>
    <w:rsid w:val="002B71AD"/>
    <w:rsid w:val="002C48F8"/>
    <w:rsid w:val="002C4AE5"/>
    <w:rsid w:val="002C689D"/>
    <w:rsid w:val="002C70D6"/>
    <w:rsid w:val="002D6AA0"/>
    <w:rsid w:val="002E0C71"/>
    <w:rsid w:val="002E128E"/>
    <w:rsid w:val="002E18AE"/>
    <w:rsid w:val="002E64AC"/>
    <w:rsid w:val="002E744E"/>
    <w:rsid w:val="002E783E"/>
    <w:rsid w:val="002F22B9"/>
    <w:rsid w:val="002F32C5"/>
    <w:rsid w:val="002F5393"/>
    <w:rsid w:val="002F6226"/>
    <w:rsid w:val="002F7320"/>
    <w:rsid w:val="00300F7F"/>
    <w:rsid w:val="003038CD"/>
    <w:rsid w:val="00305390"/>
    <w:rsid w:val="00305CCF"/>
    <w:rsid w:val="0030780F"/>
    <w:rsid w:val="0031332E"/>
    <w:rsid w:val="0031422E"/>
    <w:rsid w:val="00315645"/>
    <w:rsid w:val="003162F4"/>
    <w:rsid w:val="003173EA"/>
    <w:rsid w:val="003178DA"/>
    <w:rsid w:val="0032674B"/>
    <w:rsid w:val="003315F1"/>
    <w:rsid w:val="003367F4"/>
    <w:rsid w:val="00337653"/>
    <w:rsid w:val="0034140B"/>
    <w:rsid w:val="00342562"/>
    <w:rsid w:val="00344426"/>
    <w:rsid w:val="00344AE7"/>
    <w:rsid w:val="00345E90"/>
    <w:rsid w:val="00346172"/>
    <w:rsid w:val="00351321"/>
    <w:rsid w:val="00355976"/>
    <w:rsid w:val="003562F0"/>
    <w:rsid w:val="00356CD8"/>
    <w:rsid w:val="00363007"/>
    <w:rsid w:val="00364BEF"/>
    <w:rsid w:val="00366022"/>
    <w:rsid w:val="00366736"/>
    <w:rsid w:val="00371959"/>
    <w:rsid w:val="00372F3F"/>
    <w:rsid w:val="00374BC7"/>
    <w:rsid w:val="003752E4"/>
    <w:rsid w:val="0038027B"/>
    <w:rsid w:val="00383A3A"/>
    <w:rsid w:val="00383BAA"/>
    <w:rsid w:val="00385CB0"/>
    <w:rsid w:val="00392960"/>
    <w:rsid w:val="003A0034"/>
    <w:rsid w:val="003A075F"/>
    <w:rsid w:val="003A29B5"/>
    <w:rsid w:val="003A3CC1"/>
    <w:rsid w:val="003B049D"/>
    <w:rsid w:val="003B3AEF"/>
    <w:rsid w:val="003B6997"/>
    <w:rsid w:val="003B6F7F"/>
    <w:rsid w:val="003B711A"/>
    <w:rsid w:val="003C1D17"/>
    <w:rsid w:val="003C2A0E"/>
    <w:rsid w:val="003C5C7F"/>
    <w:rsid w:val="003C684F"/>
    <w:rsid w:val="003C7389"/>
    <w:rsid w:val="003D084C"/>
    <w:rsid w:val="003D2B44"/>
    <w:rsid w:val="003D3165"/>
    <w:rsid w:val="003E4C0B"/>
    <w:rsid w:val="003E5685"/>
    <w:rsid w:val="003E6821"/>
    <w:rsid w:val="003F2780"/>
    <w:rsid w:val="003F377A"/>
    <w:rsid w:val="003F43B2"/>
    <w:rsid w:val="003F76B1"/>
    <w:rsid w:val="00401862"/>
    <w:rsid w:val="0040252D"/>
    <w:rsid w:val="00406B05"/>
    <w:rsid w:val="00410BDE"/>
    <w:rsid w:val="004115A9"/>
    <w:rsid w:val="00411698"/>
    <w:rsid w:val="004120EB"/>
    <w:rsid w:val="00412758"/>
    <w:rsid w:val="00413B28"/>
    <w:rsid w:val="00413D74"/>
    <w:rsid w:val="00417FD8"/>
    <w:rsid w:val="00425D1D"/>
    <w:rsid w:val="00425F45"/>
    <w:rsid w:val="004311F2"/>
    <w:rsid w:val="0043121C"/>
    <w:rsid w:val="0043365C"/>
    <w:rsid w:val="00433C8F"/>
    <w:rsid w:val="00436707"/>
    <w:rsid w:val="00436D4D"/>
    <w:rsid w:val="00436FF5"/>
    <w:rsid w:val="00437CE5"/>
    <w:rsid w:val="004406C5"/>
    <w:rsid w:val="00440B28"/>
    <w:rsid w:val="0044111B"/>
    <w:rsid w:val="004416FD"/>
    <w:rsid w:val="0044177D"/>
    <w:rsid w:val="00446910"/>
    <w:rsid w:val="00450E6F"/>
    <w:rsid w:val="004516D0"/>
    <w:rsid w:val="00451E93"/>
    <w:rsid w:val="00454175"/>
    <w:rsid w:val="00461F34"/>
    <w:rsid w:val="004627AD"/>
    <w:rsid w:val="0046634B"/>
    <w:rsid w:val="00467C88"/>
    <w:rsid w:val="00470BC8"/>
    <w:rsid w:val="004754FA"/>
    <w:rsid w:val="004843B6"/>
    <w:rsid w:val="004846AE"/>
    <w:rsid w:val="004860CB"/>
    <w:rsid w:val="004876F0"/>
    <w:rsid w:val="00491E56"/>
    <w:rsid w:val="004920BF"/>
    <w:rsid w:val="0049350C"/>
    <w:rsid w:val="004941C5"/>
    <w:rsid w:val="004962BB"/>
    <w:rsid w:val="004971E0"/>
    <w:rsid w:val="004A05FB"/>
    <w:rsid w:val="004A2A23"/>
    <w:rsid w:val="004A40AC"/>
    <w:rsid w:val="004B0828"/>
    <w:rsid w:val="004B2DDD"/>
    <w:rsid w:val="004B34B7"/>
    <w:rsid w:val="004B3749"/>
    <w:rsid w:val="004B488B"/>
    <w:rsid w:val="004B5683"/>
    <w:rsid w:val="004B70D8"/>
    <w:rsid w:val="004C16F6"/>
    <w:rsid w:val="004C252B"/>
    <w:rsid w:val="004C2F67"/>
    <w:rsid w:val="004C4684"/>
    <w:rsid w:val="004C6432"/>
    <w:rsid w:val="004D0404"/>
    <w:rsid w:val="004D280E"/>
    <w:rsid w:val="004D3D62"/>
    <w:rsid w:val="004D615C"/>
    <w:rsid w:val="004D7CB6"/>
    <w:rsid w:val="004E1457"/>
    <w:rsid w:val="004E21A9"/>
    <w:rsid w:val="004E359B"/>
    <w:rsid w:val="004E3615"/>
    <w:rsid w:val="004E3E99"/>
    <w:rsid w:val="004F1C48"/>
    <w:rsid w:val="004F2763"/>
    <w:rsid w:val="004F2CCB"/>
    <w:rsid w:val="004F3903"/>
    <w:rsid w:val="004F458D"/>
    <w:rsid w:val="004F4FAF"/>
    <w:rsid w:val="004F52F4"/>
    <w:rsid w:val="004F56CA"/>
    <w:rsid w:val="004F5962"/>
    <w:rsid w:val="004F7019"/>
    <w:rsid w:val="00500DEB"/>
    <w:rsid w:val="00501008"/>
    <w:rsid w:val="00502542"/>
    <w:rsid w:val="00506A2F"/>
    <w:rsid w:val="0051059C"/>
    <w:rsid w:val="00511A2E"/>
    <w:rsid w:val="00517916"/>
    <w:rsid w:val="00517F84"/>
    <w:rsid w:val="00523CF5"/>
    <w:rsid w:val="00530A22"/>
    <w:rsid w:val="00531CC0"/>
    <w:rsid w:val="00532B17"/>
    <w:rsid w:val="005333AC"/>
    <w:rsid w:val="00533525"/>
    <w:rsid w:val="00534D41"/>
    <w:rsid w:val="005358F6"/>
    <w:rsid w:val="00541C95"/>
    <w:rsid w:val="00542E85"/>
    <w:rsid w:val="00544437"/>
    <w:rsid w:val="00544722"/>
    <w:rsid w:val="00544C60"/>
    <w:rsid w:val="00544CE7"/>
    <w:rsid w:val="005452C1"/>
    <w:rsid w:val="005471E2"/>
    <w:rsid w:val="00550B3A"/>
    <w:rsid w:val="0055542F"/>
    <w:rsid w:val="00556139"/>
    <w:rsid w:val="0055714D"/>
    <w:rsid w:val="005603F4"/>
    <w:rsid w:val="00564348"/>
    <w:rsid w:val="00564572"/>
    <w:rsid w:val="005665D8"/>
    <w:rsid w:val="00570903"/>
    <w:rsid w:val="005728F2"/>
    <w:rsid w:val="0057392E"/>
    <w:rsid w:val="005755BD"/>
    <w:rsid w:val="00576906"/>
    <w:rsid w:val="00576C27"/>
    <w:rsid w:val="00576EE9"/>
    <w:rsid w:val="00577259"/>
    <w:rsid w:val="005774E6"/>
    <w:rsid w:val="00580E14"/>
    <w:rsid w:val="00581BE7"/>
    <w:rsid w:val="00582056"/>
    <w:rsid w:val="00582263"/>
    <w:rsid w:val="005823FF"/>
    <w:rsid w:val="005826DB"/>
    <w:rsid w:val="005836CB"/>
    <w:rsid w:val="005872DC"/>
    <w:rsid w:val="00593FFE"/>
    <w:rsid w:val="005A199C"/>
    <w:rsid w:val="005A6CA7"/>
    <w:rsid w:val="005A79CE"/>
    <w:rsid w:val="005B2E6C"/>
    <w:rsid w:val="005B405C"/>
    <w:rsid w:val="005C0A54"/>
    <w:rsid w:val="005C3B27"/>
    <w:rsid w:val="005D039E"/>
    <w:rsid w:val="005D1322"/>
    <w:rsid w:val="005D1E39"/>
    <w:rsid w:val="005D3E95"/>
    <w:rsid w:val="005D55AA"/>
    <w:rsid w:val="005D67C5"/>
    <w:rsid w:val="005D7394"/>
    <w:rsid w:val="005E2066"/>
    <w:rsid w:val="005E2B5E"/>
    <w:rsid w:val="005E3982"/>
    <w:rsid w:val="005E48C8"/>
    <w:rsid w:val="005E4BC9"/>
    <w:rsid w:val="005F0610"/>
    <w:rsid w:val="005F21CC"/>
    <w:rsid w:val="005F2D4D"/>
    <w:rsid w:val="005F3418"/>
    <w:rsid w:val="005F450A"/>
    <w:rsid w:val="005F6A21"/>
    <w:rsid w:val="0060270D"/>
    <w:rsid w:val="00602C81"/>
    <w:rsid w:val="0060517C"/>
    <w:rsid w:val="006139B3"/>
    <w:rsid w:val="00620A03"/>
    <w:rsid w:val="006228F9"/>
    <w:rsid w:val="00622DEC"/>
    <w:rsid w:val="0062338C"/>
    <w:rsid w:val="00623734"/>
    <w:rsid w:val="00623875"/>
    <w:rsid w:val="00623DD5"/>
    <w:rsid w:val="00624C65"/>
    <w:rsid w:val="00624E58"/>
    <w:rsid w:val="00624F11"/>
    <w:rsid w:val="00625FD8"/>
    <w:rsid w:val="006262D7"/>
    <w:rsid w:val="00630AD1"/>
    <w:rsid w:val="00631B33"/>
    <w:rsid w:val="006325B7"/>
    <w:rsid w:val="00633D69"/>
    <w:rsid w:val="00633E2F"/>
    <w:rsid w:val="00635509"/>
    <w:rsid w:val="00637FC3"/>
    <w:rsid w:val="00640436"/>
    <w:rsid w:val="00641384"/>
    <w:rsid w:val="00646248"/>
    <w:rsid w:val="00647552"/>
    <w:rsid w:val="00650FDF"/>
    <w:rsid w:val="00652C90"/>
    <w:rsid w:val="0065333B"/>
    <w:rsid w:val="006548D9"/>
    <w:rsid w:val="00654CFF"/>
    <w:rsid w:val="00656230"/>
    <w:rsid w:val="00656BAD"/>
    <w:rsid w:val="00657220"/>
    <w:rsid w:val="00657D90"/>
    <w:rsid w:val="00662218"/>
    <w:rsid w:val="00662CF5"/>
    <w:rsid w:val="00663D9D"/>
    <w:rsid w:val="00664824"/>
    <w:rsid w:val="0066505F"/>
    <w:rsid w:val="006656A2"/>
    <w:rsid w:val="00665B9E"/>
    <w:rsid w:val="00666034"/>
    <w:rsid w:val="00666566"/>
    <w:rsid w:val="0067097B"/>
    <w:rsid w:val="00671693"/>
    <w:rsid w:val="00681B27"/>
    <w:rsid w:val="00683BEE"/>
    <w:rsid w:val="00683C36"/>
    <w:rsid w:val="00684D0C"/>
    <w:rsid w:val="0068512A"/>
    <w:rsid w:val="0069040E"/>
    <w:rsid w:val="0069223E"/>
    <w:rsid w:val="0069249B"/>
    <w:rsid w:val="00693267"/>
    <w:rsid w:val="00693313"/>
    <w:rsid w:val="006963F7"/>
    <w:rsid w:val="006A0E34"/>
    <w:rsid w:val="006A1014"/>
    <w:rsid w:val="006A33AA"/>
    <w:rsid w:val="006A5D1E"/>
    <w:rsid w:val="006B0750"/>
    <w:rsid w:val="006B26DD"/>
    <w:rsid w:val="006B4D30"/>
    <w:rsid w:val="006B4F4E"/>
    <w:rsid w:val="006B71A4"/>
    <w:rsid w:val="006C110E"/>
    <w:rsid w:val="006C11F8"/>
    <w:rsid w:val="006C58E9"/>
    <w:rsid w:val="006D1E57"/>
    <w:rsid w:val="006D24B6"/>
    <w:rsid w:val="006D2502"/>
    <w:rsid w:val="006D57CA"/>
    <w:rsid w:val="006D5BFB"/>
    <w:rsid w:val="006D71B7"/>
    <w:rsid w:val="006E0DED"/>
    <w:rsid w:val="006E26D4"/>
    <w:rsid w:val="006E3010"/>
    <w:rsid w:val="006E6422"/>
    <w:rsid w:val="006F1069"/>
    <w:rsid w:val="006F2E8A"/>
    <w:rsid w:val="006F4AD3"/>
    <w:rsid w:val="006F5EBD"/>
    <w:rsid w:val="006F6028"/>
    <w:rsid w:val="00700208"/>
    <w:rsid w:val="007015D2"/>
    <w:rsid w:val="00704134"/>
    <w:rsid w:val="00704683"/>
    <w:rsid w:val="00711068"/>
    <w:rsid w:val="00711AFC"/>
    <w:rsid w:val="00713038"/>
    <w:rsid w:val="00716739"/>
    <w:rsid w:val="00720CFB"/>
    <w:rsid w:val="00721979"/>
    <w:rsid w:val="00724542"/>
    <w:rsid w:val="00724E91"/>
    <w:rsid w:val="0072549B"/>
    <w:rsid w:val="00725569"/>
    <w:rsid w:val="00725EDF"/>
    <w:rsid w:val="00727106"/>
    <w:rsid w:val="0072723A"/>
    <w:rsid w:val="007275A3"/>
    <w:rsid w:val="00727799"/>
    <w:rsid w:val="00727BCC"/>
    <w:rsid w:val="00727C15"/>
    <w:rsid w:val="00730791"/>
    <w:rsid w:val="00730933"/>
    <w:rsid w:val="0073129C"/>
    <w:rsid w:val="0073367C"/>
    <w:rsid w:val="00734245"/>
    <w:rsid w:val="0073754D"/>
    <w:rsid w:val="00740CAE"/>
    <w:rsid w:val="00741D78"/>
    <w:rsid w:val="00743451"/>
    <w:rsid w:val="00744A54"/>
    <w:rsid w:val="00745701"/>
    <w:rsid w:val="00745B89"/>
    <w:rsid w:val="0074622A"/>
    <w:rsid w:val="0074760E"/>
    <w:rsid w:val="00752725"/>
    <w:rsid w:val="007537B4"/>
    <w:rsid w:val="00755F8F"/>
    <w:rsid w:val="00761B4D"/>
    <w:rsid w:val="0076219E"/>
    <w:rsid w:val="0076220A"/>
    <w:rsid w:val="00765398"/>
    <w:rsid w:val="00765882"/>
    <w:rsid w:val="007722BD"/>
    <w:rsid w:val="00773E9C"/>
    <w:rsid w:val="00774EB9"/>
    <w:rsid w:val="00775AB5"/>
    <w:rsid w:val="00781776"/>
    <w:rsid w:val="00781800"/>
    <w:rsid w:val="0078185C"/>
    <w:rsid w:val="00781A4A"/>
    <w:rsid w:val="00782AB8"/>
    <w:rsid w:val="00782BF6"/>
    <w:rsid w:val="00784103"/>
    <w:rsid w:val="00784B50"/>
    <w:rsid w:val="007857AF"/>
    <w:rsid w:val="00790FCE"/>
    <w:rsid w:val="00791D05"/>
    <w:rsid w:val="0079341A"/>
    <w:rsid w:val="00794609"/>
    <w:rsid w:val="00794ECD"/>
    <w:rsid w:val="00795B3B"/>
    <w:rsid w:val="00797D0E"/>
    <w:rsid w:val="007A2543"/>
    <w:rsid w:val="007A32F4"/>
    <w:rsid w:val="007A4327"/>
    <w:rsid w:val="007A6D9A"/>
    <w:rsid w:val="007B0D9A"/>
    <w:rsid w:val="007B1D56"/>
    <w:rsid w:val="007B3DA8"/>
    <w:rsid w:val="007B4222"/>
    <w:rsid w:val="007B5C3F"/>
    <w:rsid w:val="007B6EFA"/>
    <w:rsid w:val="007C0DF3"/>
    <w:rsid w:val="007C2C15"/>
    <w:rsid w:val="007C5C1D"/>
    <w:rsid w:val="007C60BB"/>
    <w:rsid w:val="007C7B74"/>
    <w:rsid w:val="007D2A98"/>
    <w:rsid w:val="007D76B6"/>
    <w:rsid w:val="007D7863"/>
    <w:rsid w:val="007E15D9"/>
    <w:rsid w:val="007E34E9"/>
    <w:rsid w:val="007E4F84"/>
    <w:rsid w:val="007E5FD6"/>
    <w:rsid w:val="007F04EB"/>
    <w:rsid w:val="007F40A5"/>
    <w:rsid w:val="007F75F9"/>
    <w:rsid w:val="007F78E7"/>
    <w:rsid w:val="00800149"/>
    <w:rsid w:val="008002F4"/>
    <w:rsid w:val="0080059B"/>
    <w:rsid w:val="00801137"/>
    <w:rsid w:val="008021F4"/>
    <w:rsid w:val="00802200"/>
    <w:rsid w:val="00804D45"/>
    <w:rsid w:val="00810624"/>
    <w:rsid w:val="00812BE1"/>
    <w:rsid w:val="00813FB5"/>
    <w:rsid w:val="00815869"/>
    <w:rsid w:val="00817EF9"/>
    <w:rsid w:val="0082285B"/>
    <w:rsid w:val="00822C71"/>
    <w:rsid w:val="00823A36"/>
    <w:rsid w:val="008243C9"/>
    <w:rsid w:val="00824768"/>
    <w:rsid w:val="00825BD1"/>
    <w:rsid w:val="00825CDF"/>
    <w:rsid w:val="00831C9C"/>
    <w:rsid w:val="008321BC"/>
    <w:rsid w:val="00834C0F"/>
    <w:rsid w:val="00837663"/>
    <w:rsid w:val="00837F24"/>
    <w:rsid w:val="0084151C"/>
    <w:rsid w:val="008416EC"/>
    <w:rsid w:val="00841E1C"/>
    <w:rsid w:val="00842092"/>
    <w:rsid w:val="008441E5"/>
    <w:rsid w:val="00845F3E"/>
    <w:rsid w:val="00850D22"/>
    <w:rsid w:val="00851235"/>
    <w:rsid w:val="0085476A"/>
    <w:rsid w:val="008554D5"/>
    <w:rsid w:val="0085718F"/>
    <w:rsid w:val="00861B24"/>
    <w:rsid w:val="00861CF6"/>
    <w:rsid w:val="00865AEC"/>
    <w:rsid w:val="00866462"/>
    <w:rsid w:val="00872F6D"/>
    <w:rsid w:val="008741A1"/>
    <w:rsid w:val="00874C98"/>
    <w:rsid w:val="00876B72"/>
    <w:rsid w:val="00877340"/>
    <w:rsid w:val="008803EA"/>
    <w:rsid w:val="00882165"/>
    <w:rsid w:val="00884C29"/>
    <w:rsid w:val="0088545D"/>
    <w:rsid w:val="00887310"/>
    <w:rsid w:val="00890105"/>
    <w:rsid w:val="008901F0"/>
    <w:rsid w:val="00891122"/>
    <w:rsid w:val="00891FFB"/>
    <w:rsid w:val="00895854"/>
    <w:rsid w:val="00896FB7"/>
    <w:rsid w:val="00897F90"/>
    <w:rsid w:val="008A0817"/>
    <w:rsid w:val="008A409C"/>
    <w:rsid w:val="008A5F8B"/>
    <w:rsid w:val="008B2C51"/>
    <w:rsid w:val="008B4F92"/>
    <w:rsid w:val="008B7ABD"/>
    <w:rsid w:val="008C0294"/>
    <w:rsid w:val="008C0D64"/>
    <w:rsid w:val="008C1692"/>
    <w:rsid w:val="008C33C5"/>
    <w:rsid w:val="008C3503"/>
    <w:rsid w:val="008C6A08"/>
    <w:rsid w:val="008D000F"/>
    <w:rsid w:val="008D05E3"/>
    <w:rsid w:val="008D1243"/>
    <w:rsid w:val="008D453C"/>
    <w:rsid w:val="008D5261"/>
    <w:rsid w:val="008D572B"/>
    <w:rsid w:val="008D6A27"/>
    <w:rsid w:val="008D7440"/>
    <w:rsid w:val="008E2CF4"/>
    <w:rsid w:val="008E2EFB"/>
    <w:rsid w:val="008E581B"/>
    <w:rsid w:val="008E5E84"/>
    <w:rsid w:val="008E61E9"/>
    <w:rsid w:val="008E6475"/>
    <w:rsid w:val="008E6FFF"/>
    <w:rsid w:val="008F0616"/>
    <w:rsid w:val="008F27A1"/>
    <w:rsid w:val="008F3A19"/>
    <w:rsid w:val="008F4291"/>
    <w:rsid w:val="008F4758"/>
    <w:rsid w:val="00901254"/>
    <w:rsid w:val="00901972"/>
    <w:rsid w:val="009078C6"/>
    <w:rsid w:val="009078F9"/>
    <w:rsid w:val="00907FF3"/>
    <w:rsid w:val="0091366E"/>
    <w:rsid w:val="00913E27"/>
    <w:rsid w:val="00915FCE"/>
    <w:rsid w:val="009167B3"/>
    <w:rsid w:val="00921C38"/>
    <w:rsid w:val="00922A4D"/>
    <w:rsid w:val="009241A2"/>
    <w:rsid w:val="00925ADD"/>
    <w:rsid w:val="009269C7"/>
    <w:rsid w:val="00930E4A"/>
    <w:rsid w:val="00934E60"/>
    <w:rsid w:val="00935912"/>
    <w:rsid w:val="0094241F"/>
    <w:rsid w:val="009435FE"/>
    <w:rsid w:val="0094736E"/>
    <w:rsid w:val="00952E14"/>
    <w:rsid w:val="00954ECC"/>
    <w:rsid w:val="0096238D"/>
    <w:rsid w:val="009624EA"/>
    <w:rsid w:val="009633FA"/>
    <w:rsid w:val="0096607D"/>
    <w:rsid w:val="009661E4"/>
    <w:rsid w:val="009664AD"/>
    <w:rsid w:val="009705FD"/>
    <w:rsid w:val="009831FD"/>
    <w:rsid w:val="00985C5A"/>
    <w:rsid w:val="009901C4"/>
    <w:rsid w:val="00991242"/>
    <w:rsid w:val="0099427C"/>
    <w:rsid w:val="0099501C"/>
    <w:rsid w:val="00997461"/>
    <w:rsid w:val="009A33BC"/>
    <w:rsid w:val="009A3765"/>
    <w:rsid w:val="009A3CAB"/>
    <w:rsid w:val="009A42C4"/>
    <w:rsid w:val="009A6A74"/>
    <w:rsid w:val="009A6B48"/>
    <w:rsid w:val="009A704B"/>
    <w:rsid w:val="009B0670"/>
    <w:rsid w:val="009B06E0"/>
    <w:rsid w:val="009B1681"/>
    <w:rsid w:val="009B2998"/>
    <w:rsid w:val="009B34BB"/>
    <w:rsid w:val="009B768F"/>
    <w:rsid w:val="009B78AF"/>
    <w:rsid w:val="009B79CC"/>
    <w:rsid w:val="009B7A33"/>
    <w:rsid w:val="009C0464"/>
    <w:rsid w:val="009C197F"/>
    <w:rsid w:val="009C2306"/>
    <w:rsid w:val="009C4095"/>
    <w:rsid w:val="009C651C"/>
    <w:rsid w:val="009C77C5"/>
    <w:rsid w:val="009D0A2B"/>
    <w:rsid w:val="009D0E15"/>
    <w:rsid w:val="009D51EC"/>
    <w:rsid w:val="009E1858"/>
    <w:rsid w:val="009E2371"/>
    <w:rsid w:val="009E2645"/>
    <w:rsid w:val="009E2F0C"/>
    <w:rsid w:val="009E7592"/>
    <w:rsid w:val="009F16F5"/>
    <w:rsid w:val="009F194E"/>
    <w:rsid w:val="009F5D68"/>
    <w:rsid w:val="009F712D"/>
    <w:rsid w:val="00A0277A"/>
    <w:rsid w:val="00A02F33"/>
    <w:rsid w:val="00A03274"/>
    <w:rsid w:val="00A0343B"/>
    <w:rsid w:val="00A03627"/>
    <w:rsid w:val="00A0533D"/>
    <w:rsid w:val="00A05D65"/>
    <w:rsid w:val="00A061AC"/>
    <w:rsid w:val="00A06583"/>
    <w:rsid w:val="00A06DBD"/>
    <w:rsid w:val="00A079A7"/>
    <w:rsid w:val="00A12781"/>
    <w:rsid w:val="00A14030"/>
    <w:rsid w:val="00A14F83"/>
    <w:rsid w:val="00A17122"/>
    <w:rsid w:val="00A20E19"/>
    <w:rsid w:val="00A21844"/>
    <w:rsid w:val="00A23446"/>
    <w:rsid w:val="00A308FA"/>
    <w:rsid w:val="00A33144"/>
    <w:rsid w:val="00A3329C"/>
    <w:rsid w:val="00A344EA"/>
    <w:rsid w:val="00A345A8"/>
    <w:rsid w:val="00A36E0D"/>
    <w:rsid w:val="00A37A2B"/>
    <w:rsid w:val="00A42D78"/>
    <w:rsid w:val="00A51C2D"/>
    <w:rsid w:val="00A531B4"/>
    <w:rsid w:val="00A53222"/>
    <w:rsid w:val="00A54842"/>
    <w:rsid w:val="00A60CCE"/>
    <w:rsid w:val="00A61215"/>
    <w:rsid w:val="00A629DC"/>
    <w:rsid w:val="00A63938"/>
    <w:rsid w:val="00A67033"/>
    <w:rsid w:val="00A71368"/>
    <w:rsid w:val="00A7158C"/>
    <w:rsid w:val="00A72BF4"/>
    <w:rsid w:val="00A77772"/>
    <w:rsid w:val="00A80023"/>
    <w:rsid w:val="00A81AB9"/>
    <w:rsid w:val="00A81CD3"/>
    <w:rsid w:val="00A836F7"/>
    <w:rsid w:val="00A858B1"/>
    <w:rsid w:val="00A863FD"/>
    <w:rsid w:val="00A874C4"/>
    <w:rsid w:val="00A974A7"/>
    <w:rsid w:val="00A97580"/>
    <w:rsid w:val="00A97A62"/>
    <w:rsid w:val="00A97D6E"/>
    <w:rsid w:val="00AA340D"/>
    <w:rsid w:val="00AA53AA"/>
    <w:rsid w:val="00AB2256"/>
    <w:rsid w:val="00AB41C3"/>
    <w:rsid w:val="00AC056B"/>
    <w:rsid w:val="00AC2498"/>
    <w:rsid w:val="00AC474A"/>
    <w:rsid w:val="00AC4AA9"/>
    <w:rsid w:val="00AC7ADA"/>
    <w:rsid w:val="00AD2C3A"/>
    <w:rsid w:val="00AD7294"/>
    <w:rsid w:val="00AD7437"/>
    <w:rsid w:val="00AD7FF3"/>
    <w:rsid w:val="00AE0A85"/>
    <w:rsid w:val="00AE121C"/>
    <w:rsid w:val="00AE1A46"/>
    <w:rsid w:val="00AE2C74"/>
    <w:rsid w:val="00AE519F"/>
    <w:rsid w:val="00AF0759"/>
    <w:rsid w:val="00AF104A"/>
    <w:rsid w:val="00AF3364"/>
    <w:rsid w:val="00AF4289"/>
    <w:rsid w:val="00AF6AE8"/>
    <w:rsid w:val="00B00F76"/>
    <w:rsid w:val="00B02F27"/>
    <w:rsid w:val="00B0674D"/>
    <w:rsid w:val="00B11E66"/>
    <w:rsid w:val="00B1686F"/>
    <w:rsid w:val="00B20388"/>
    <w:rsid w:val="00B203D6"/>
    <w:rsid w:val="00B2233B"/>
    <w:rsid w:val="00B24972"/>
    <w:rsid w:val="00B24B05"/>
    <w:rsid w:val="00B24E42"/>
    <w:rsid w:val="00B24F6D"/>
    <w:rsid w:val="00B27703"/>
    <w:rsid w:val="00B3081B"/>
    <w:rsid w:val="00B30D4E"/>
    <w:rsid w:val="00B3400E"/>
    <w:rsid w:val="00B36BD9"/>
    <w:rsid w:val="00B378DD"/>
    <w:rsid w:val="00B41C7D"/>
    <w:rsid w:val="00B44E3A"/>
    <w:rsid w:val="00B4553A"/>
    <w:rsid w:val="00B46235"/>
    <w:rsid w:val="00B5045B"/>
    <w:rsid w:val="00B50B8F"/>
    <w:rsid w:val="00B524BF"/>
    <w:rsid w:val="00B52A63"/>
    <w:rsid w:val="00B536B7"/>
    <w:rsid w:val="00B54F06"/>
    <w:rsid w:val="00B607CD"/>
    <w:rsid w:val="00B63BFE"/>
    <w:rsid w:val="00B643C3"/>
    <w:rsid w:val="00B71566"/>
    <w:rsid w:val="00B7291C"/>
    <w:rsid w:val="00B76800"/>
    <w:rsid w:val="00B76BB7"/>
    <w:rsid w:val="00B80539"/>
    <w:rsid w:val="00B80B98"/>
    <w:rsid w:val="00B859C4"/>
    <w:rsid w:val="00B879DD"/>
    <w:rsid w:val="00B87BAA"/>
    <w:rsid w:val="00B908CC"/>
    <w:rsid w:val="00B918BB"/>
    <w:rsid w:val="00B9385B"/>
    <w:rsid w:val="00B95C20"/>
    <w:rsid w:val="00B95D19"/>
    <w:rsid w:val="00B9734C"/>
    <w:rsid w:val="00BA28E1"/>
    <w:rsid w:val="00BA3144"/>
    <w:rsid w:val="00BA3CB2"/>
    <w:rsid w:val="00BA6557"/>
    <w:rsid w:val="00BA66CA"/>
    <w:rsid w:val="00BA77DD"/>
    <w:rsid w:val="00BB0216"/>
    <w:rsid w:val="00BB031C"/>
    <w:rsid w:val="00BB0CFE"/>
    <w:rsid w:val="00BB1C93"/>
    <w:rsid w:val="00BB5331"/>
    <w:rsid w:val="00BC0065"/>
    <w:rsid w:val="00BC2167"/>
    <w:rsid w:val="00BC28AE"/>
    <w:rsid w:val="00BC2A91"/>
    <w:rsid w:val="00BC2CA0"/>
    <w:rsid w:val="00BC75D6"/>
    <w:rsid w:val="00BD4DC7"/>
    <w:rsid w:val="00BD5300"/>
    <w:rsid w:val="00BD6161"/>
    <w:rsid w:val="00BD7C67"/>
    <w:rsid w:val="00BE01C4"/>
    <w:rsid w:val="00BE28B3"/>
    <w:rsid w:val="00BE3788"/>
    <w:rsid w:val="00BE6A5F"/>
    <w:rsid w:val="00BE7CA1"/>
    <w:rsid w:val="00BF2538"/>
    <w:rsid w:val="00BF26FB"/>
    <w:rsid w:val="00BF2E1F"/>
    <w:rsid w:val="00BF3115"/>
    <w:rsid w:val="00BF5E4A"/>
    <w:rsid w:val="00BF5E6C"/>
    <w:rsid w:val="00C022A5"/>
    <w:rsid w:val="00C04175"/>
    <w:rsid w:val="00C04DE9"/>
    <w:rsid w:val="00C0508A"/>
    <w:rsid w:val="00C051BA"/>
    <w:rsid w:val="00C121BB"/>
    <w:rsid w:val="00C12EE9"/>
    <w:rsid w:val="00C14205"/>
    <w:rsid w:val="00C17BAF"/>
    <w:rsid w:val="00C21681"/>
    <w:rsid w:val="00C22015"/>
    <w:rsid w:val="00C2206D"/>
    <w:rsid w:val="00C24C78"/>
    <w:rsid w:val="00C260BC"/>
    <w:rsid w:val="00C26B38"/>
    <w:rsid w:val="00C30108"/>
    <w:rsid w:val="00C30EFA"/>
    <w:rsid w:val="00C32175"/>
    <w:rsid w:val="00C32A94"/>
    <w:rsid w:val="00C364AE"/>
    <w:rsid w:val="00C369D5"/>
    <w:rsid w:val="00C4390F"/>
    <w:rsid w:val="00C43A50"/>
    <w:rsid w:val="00C45865"/>
    <w:rsid w:val="00C471B7"/>
    <w:rsid w:val="00C504FA"/>
    <w:rsid w:val="00C52289"/>
    <w:rsid w:val="00C554C3"/>
    <w:rsid w:val="00C56349"/>
    <w:rsid w:val="00C60AD3"/>
    <w:rsid w:val="00C63123"/>
    <w:rsid w:val="00C63BC1"/>
    <w:rsid w:val="00C67D4C"/>
    <w:rsid w:val="00C7156B"/>
    <w:rsid w:val="00C74A97"/>
    <w:rsid w:val="00C7520C"/>
    <w:rsid w:val="00C776A5"/>
    <w:rsid w:val="00C8001F"/>
    <w:rsid w:val="00C85075"/>
    <w:rsid w:val="00C87AAB"/>
    <w:rsid w:val="00C91956"/>
    <w:rsid w:val="00C938C0"/>
    <w:rsid w:val="00C95D5B"/>
    <w:rsid w:val="00C9616B"/>
    <w:rsid w:val="00C97D08"/>
    <w:rsid w:val="00CA06D7"/>
    <w:rsid w:val="00CA0D61"/>
    <w:rsid w:val="00CA6B68"/>
    <w:rsid w:val="00CB0EC1"/>
    <w:rsid w:val="00CB1FB9"/>
    <w:rsid w:val="00CB2220"/>
    <w:rsid w:val="00CB262E"/>
    <w:rsid w:val="00CC0ED0"/>
    <w:rsid w:val="00CC1708"/>
    <w:rsid w:val="00CC2DB9"/>
    <w:rsid w:val="00CC37DC"/>
    <w:rsid w:val="00CC43F3"/>
    <w:rsid w:val="00CC7506"/>
    <w:rsid w:val="00CD09DA"/>
    <w:rsid w:val="00CD0EA6"/>
    <w:rsid w:val="00CD1233"/>
    <w:rsid w:val="00CD15F3"/>
    <w:rsid w:val="00CD17EC"/>
    <w:rsid w:val="00CD2DAD"/>
    <w:rsid w:val="00CD3F26"/>
    <w:rsid w:val="00CD42F9"/>
    <w:rsid w:val="00CD4BC1"/>
    <w:rsid w:val="00CD5EED"/>
    <w:rsid w:val="00CE51B4"/>
    <w:rsid w:val="00CE6A79"/>
    <w:rsid w:val="00CF190C"/>
    <w:rsid w:val="00CF31BE"/>
    <w:rsid w:val="00CF74B3"/>
    <w:rsid w:val="00D002F5"/>
    <w:rsid w:val="00D0069E"/>
    <w:rsid w:val="00D00903"/>
    <w:rsid w:val="00D01A40"/>
    <w:rsid w:val="00D04621"/>
    <w:rsid w:val="00D04C74"/>
    <w:rsid w:val="00D11030"/>
    <w:rsid w:val="00D11D04"/>
    <w:rsid w:val="00D1511D"/>
    <w:rsid w:val="00D22756"/>
    <w:rsid w:val="00D22D20"/>
    <w:rsid w:val="00D2491D"/>
    <w:rsid w:val="00D252C6"/>
    <w:rsid w:val="00D301B1"/>
    <w:rsid w:val="00D307D2"/>
    <w:rsid w:val="00D3108D"/>
    <w:rsid w:val="00D32178"/>
    <w:rsid w:val="00D323FA"/>
    <w:rsid w:val="00D3316D"/>
    <w:rsid w:val="00D33839"/>
    <w:rsid w:val="00D338E8"/>
    <w:rsid w:val="00D34682"/>
    <w:rsid w:val="00D34FC8"/>
    <w:rsid w:val="00D369B8"/>
    <w:rsid w:val="00D36CE4"/>
    <w:rsid w:val="00D371FF"/>
    <w:rsid w:val="00D3773A"/>
    <w:rsid w:val="00D40DA9"/>
    <w:rsid w:val="00D473B0"/>
    <w:rsid w:val="00D53934"/>
    <w:rsid w:val="00D556AC"/>
    <w:rsid w:val="00D556D5"/>
    <w:rsid w:val="00D602E5"/>
    <w:rsid w:val="00D61519"/>
    <w:rsid w:val="00D64177"/>
    <w:rsid w:val="00D64B79"/>
    <w:rsid w:val="00D6548E"/>
    <w:rsid w:val="00D65591"/>
    <w:rsid w:val="00D65EE3"/>
    <w:rsid w:val="00D67792"/>
    <w:rsid w:val="00D70E04"/>
    <w:rsid w:val="00D72956"/>
    <w:rsid w:val="00D72AFB"/>
    <w:rsid w:val="00D7353D"/>
    <w:rsid w:val="00D7481F"/>
    <w:rsid w:val="00D810BE"/>
    <w:rsid w:val="00D8207C"/>
    <w:rsid w:val="00D82D6A"/>
    <w:rsid w:val="00D82E67"/>
    <w:rsid w:val="00D851A8"/>
    <w:rsid w:val="00D85226"/>
    <w:rsid w:val="00D90E21"/>
    <w:rsid w:val="00D92C96"/>
    <w:rsid w:val="00D94B20"/>
    <w:rsid w:val="00DA051C"/>
    <w:rsid w:val="00DA1300"/>
    <w:rsid w:val="00DA3A78"/>
    <w:rsid w:val="00DA3E29"/>
    <w:rsid w:val="00DA4119"/>
    <w:rsid w:val="00DB0CA3"/>
    <w:rsid w:val="00DB0D1D"/>
    <w:rsid w:val="00DB4193"/>
    <w:rsid w:val="00DB42E0"/>
    <w:rsid w:val="00DC009C"/>
    <w:rsid w:val="00DC0710"/>
    <w:rsid w:val="00DC321C"/>
    <w:rsid w:val="00DC4888"/>
    <w:rsid w:val="00DC57AB"/>
    <w:rsid w:val="00DC5F01"/>
    <w:rsid w:val="00DC7E88"/>
    <w:rsid w:val="00DD25DC"/>
    <w:rsid w:val="00DD2BD2"/>
    <w:rsid w:val="00DD6398"/>
    <w:rsid w:val="00DD6DED"/>
    <w:rsid w:val="00DE60FD"/>
    <w:rsid w:val="00DE6E8E"/>
    <w:rsid w:val="00DE730F"/>
    <w:rsid w:val="00DF1AC2"/>
    <w:rsid w:val="00DF1E5C"/>
    <w:rsid w:val="00DF2C70"/>
    <w:rsid w:val="00DF7ABC"/>
    <w:rsid w:val="00E001AC"/>
    <w:rsid w:val="00E00F3C"/>
    <w:rsid w:val="00E00FB5"/>
    <w:rsid w:val="00E03E36"/>
    <w:rsid w:val="00E04682"/>
    <w:rsid w:val="00E04C6D"/>
    <w:rsid w:val="00E04D18"/>
    <w:rsid w:val="00E05702"/>
    <w:rsid w:val="00E114D8"/>
    <w:rsid w:val="00E121B9"/>
    <w:rsid w:val="00E14DEE"/>
    <w:rsid w:val="00E15DD2"/>
    <w:rsid w:val="00E17736"/>
    <w:rsid w:val="00E21FB8"/>
    <w:rsid w:val="00E22F08"/>
    <w:rsid w:val="00E309A6"/>
    <w:rsid w:val="00E3112E"/>
    <w:rsid w:val="00E3247F"/>
    <w:rsid w:val="00E32989"/>
    <w:rsid w:val="00E331B9"/>
    <w:rsid w:val="00E368E2"/>
    <w:rsid w:val="00E36B42"/>
    <w:rsid w:val="00E4027B"/>
    <w:rsid w:val="00E43B5F"/>
    <w:rsid w:val="00E46641"/>
    <w:rsid w:val="00E51244"/>
    <w:rsid w:val="00E519FB"/>
    <w:rsid w:val="00E51A81"/>
    <w:rsid w:val="00E536DE"/>
    <w:rsid w:val="00E541B7"/>
    <w:rsid w:val="00E556F6"/>
    <w:rsid w:val="00E55D87"/>
    <w:rsid w:val="00E60BF5"/>
    <w:rsid w:val="00E63E77"/>
    <w:rsid w:val="00E63F4D"/>
    <w:rsid w:val="00E64A5D"/>
    <w:rsid w:val="00E660C6"/>
    <w:rsid w:val="00E70928"/>
    <w:rsid w:val="00E75AB5"/>
    <w:rsid w:val="00E764FB"/>
    <w:rsid w:val="00E77498"/>
    <w:rsid w:val="00E80E6A"/>
    <w:rsid w:val="00E82330"/>
    <w:rsid w:val="00E82E87"/>
    <w:rsid w:val="00E84161"/>
    <w:rsid w:val="00E875D0"/>
    <w:rsid w:val="00E923DA"/>
    <w:rsid w:val="00E92BD8"/>
    <w:rsid w:val="00E93B49"/>
    <w:rsid w:val="00E93CAA"/>
    <w:rsid w:val="00E946A1"/>
    <w:rsid w:val="00E951CB"/>
    <w:rsid w:val="00EA009A"/>
    <w:rsid w:val="00EA00B2"/>
    <w:rsid w:val="00EA03AF"/>
    <w:rsid w:val="00EA081C"/>
    <w:rsid w:val="00EA1315"/>
    <w:rsid w:val="00EA340E"/>
    <w:rsid w:val="00EA34F2"/>
    <w:rsid w:val="00EA441E"/>
    <w:rsid w:val="00EB22F0"/>
    <w:rsid w:val="00EB3365"/>
    <w:rsid w:val="00EB45B9"/>
    <w:rsid w:val="00EB50DE"/>
    <w:rsid w:val="00EB5C6D"/>
    <w:rsid w:val="00EB5EA3"/>
    <w:rsid w:val="00EC06E0"/>
    <w:rsid w:val="00EC1B07"/>
    <w:rsid w:val="00EC1C74"/>
    <w:rsid w:val="00EC4D8F"/>
    <w:rsid w:val="00EC5636"/>
    <w:rsid w:val="00EC7BFD"/>
    <w:rsid w:val="00EC7D96"/>
    <w:rsid w:val="00ED0619"/>
    <w:rsid w:val="00ED0AD3"/>
    <w:rsid w:val="00ED7C82"/>
    <w:rsid w:val="00EE1728"/>
    <w:rsid w:val="00EE193A"/>
    <w:rsid w:val="00EF0464"/>
    <w:rsid w:val="00EF0D66"/>
    <w:rsid w:val="00EF0F85"/>
    <w:rsid w:val="00EF16AE"/>
    <w:rsid w:val="00EF4078"/>
    <w:rsid w:val="00EF6837"/>
    <w:rsid w:val="00EF724D"/>
    <w:rsid w:val="00F04E01"/>
    <w:rsid w:val="00F05CD1"/>
    <w:rsid w:val="00F06625"/>
    <w:rsid w:val="00F06BF5"/>
    <w:rsid w:val="00F14EB5"/>
    <w:rsid w:val="00F17D77"/>
    <w:rsid w:val="00F239CD"/>
    <w:rsid w:val="00F24A9C"/>
    <w:rsid w:val="00F260F8"/>
    <w:rsid w:val="00F277F5"/>
    <w:rsid w:val="00F31044"/>
    <w:rsid w:val="00F36DCD"/>
    <w:rsid w:val="00F4331F"/>
    <w:rsid w:val="00F4658C"/>
    <w:rsid w:val="00F47D49"/>
    <w:rsid w:val="00F54118"/>
    <w:rsid w:val="00F543E5"/>
    <w:rsid w:val="00F56642"/>
    <w:rsid w:val="00F60AD7"/>
    <w:rsid w:val="00F61B0B"/>
    <w:rsid w:val="00F6313B"/>
    <w:rsid w:val="00F6533F"/>
    <w:rsid w:val="00F66671"/>
    <w:rsid w:val="00F70816"/>
    <w:rsid w:val="00F72518"/>
    <w:rsid w:val="00F72A4E"/>
    <w:rsid w:val="00F73BF7"/>
    <w:rsid w:val="00F7556A"/>
    <w:rsid w:val="00F8303A"/>
    <w:rsid w:val="00F83A56"/>
    <w:rsid w:val="00F84442"/>
    <w:rsid w:val="00F8551D"/>
    <w:rsid w:val="00F91DD2"/>
    <w:rsid w:val="00F9469B"/>
    <w:rsid w:val="00F9524A"/>
    <w:rsid w:val="00F97812"/>
    <w:rsid w:val="00FA23D6"/>
    <w:rsid w:val="00FA40AE"/>
    <w:rsid w:val="00FB27CC"/>
    <w:rsid w:val="00FB2A0D"/>
    <w:rsid w:val="00FB2CAB"/>
    <w:rsid w:val="00FB3A16"/>
    <w:rsid w:val="00FB4CCF"/>
    <w:rsid w:val="00FB6BC0"/>
    <w:rsid w:val="00FB6E6D"/>
    <w:rsid w:val="00FC08B1"/>
    <w:rsid w:val="00FC4196"/>
    <w:rsid w:val="00FD0678"/>
    <w:rsid w:val="00FD2F35"/>
    <w:rsid w:val="00FD4032"/>
    <w:rsid w:val="00FD51C5"/>
    <w:rsid w:val="00FD5E7F"/>
    <w:rsid w:val="00FD6001"/>
    <w:rsid w:val="00FD65D8"/>
    <w:rsid w:val="00FD6EF7"/>
    <w:rsid w:val="00FE1508"/>
    <w:rsid w:val="00FE579B"/>
    <w:rsid w:val="00FE58F0"/>
    <w:rsid w:val="00FE6B34"/>
    <w:rsid w:val="00FF0F44"/>
    <w:rsid w:val="00FF181E"/>
    <w:rsid w:val="00FF3BAE"/>
    <w:rsid w:val="00FF5A5A"/>
    <w:rsid w:val="00FF70D1"/>
    <w:rsid w:val="00FF762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6D2502"/>
    <w:pPr>
      <w:ind w:left="720"/>
      <w:contextualSpacing/>
    </w:pPr>
  </w:style>
  <w:style w:type="table" w:styleId="TableGrid">
    <w:name w:val="Table Grid"/>
    <w:basedOn w:val="TableNormal"/>
    <w:uiPriority w:val="59"/>
    <w:rsid w:val="0005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9734C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D748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6D2502"/>
    <w:pPr>
      <w:ind w:left="720"/>
      <w:contextualSpacing/>
    </w:pPr>
  </w:style>
  <w:style w:type="table" w:styleId="TableGrid">
    <w:name w:val="Table Grid"/>
    <w:basedOn w:val="TableNormal"/>
    <w:uiPriority w:val="59"/>
    <w:rsid w:val="0005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9734C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D74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5F801-826F-4B85-AB21-26EE9336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21598</Words>
  <Characters>12311</Characters>
  <Application>Microsoft Office Word</Application>
  <DocSecurity>0</DocSecurity>
  <Lines>102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33842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Baiba Jēkabsone</cp:lastModifiedBy>
  <cp:revision>2</cp:revision>
  <cp:lastPrinted>2019-01-17T11:56:00Z</cp:lastPrinted>
  <dcterms:created xsi:type="dcterms:W3CDTF">2020-10-28T13:54:00Z</dcterms:created>
  <dcterms:modified xsi:type="dcterms:W3CDTF">2020-10-28T13:54:00Z</dcterms:modified>
</cp:coreProperties>
</file>