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45" w:rsidRDefault="00D50945" w:rsidP="00D5094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945" w:rsidRDefault="00CF6F4E" w:rsidP="00D5094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D50945" w:rsidRDefault="00CF6F4E" w:rsidP="00D50945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74" w:type="dxa"/>
        <w:tblLook w:val="0000" w:firstRow="0" w:lastRow="0" w:firstColumn="0" w:lastColumn="0" w:noHBand="0" w:noVBand="0"/>
      </w:tblPr>
      <w:tblGrid>
        <w:gridCol w:w="7398"/>
        <w:gridCol w:w="1076"/>
      </w:tblGrid>
      <w:tr w:rsidR="00D50945" w:rsidTr="00452D05">
        <w:tc>
          <w:tcPr>
            <w:tcW w:w="7479" w:type="dxa"/>
          </w:tcPr>
          <w:p w:rsidR="00D50945" w:rsidRDefault="00D50945" w:rsidP="007C7E1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17.12.2020.</w:t>
            </w:r>
          </w:p>
        </w:tc>
        <w:tc>
          <w:tcPr>
            <w:tcW w:w="995" w:type="dxa"/>
          </w:tcPr>
          <w:p w:rsidR="00D50945" w:rsidRDefault="00D50945" w:rsidP="007C7E1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F6F4E">
              <w:rPr>
                <w:bCs/>
                <w:szCs w:val="44"/>
                <w:lang w:val="lv-LV"/>
              </w:rPr>
              <w:t>19/12</w:t>
            </w:r>
          </w:p>
        </w:tc>
      </w:tr>
      <w:tr w:rsidR="00D50945" w:rsidTr="00452D05">
        <w:tc>
          <w:tcPr>
            <w:tcW w:w="7479" w:type="dxa"/>
          </w:tcPr>
          <w:p w:rsidR="00D50945" w:rsidRDefault="00D50945" w:rsidP="007C7E1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995" w:type="dxa"/>
          </w:tcPr>
          <w:p w:rsidR="00D50945" w:rsidRDefault="00D50945" w:rsidP="007C7E1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452D05" w:rsidRDefault="005D3F10" w:rsidP="005D3F10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u w:val="none"/>
        </w:rPr>
        <w:t xml:space="preserve">JELGAVAS PILSĒTAS PAŠVALDĪBAS </w:t>
      </w:r>
      <w:r>
        <w:rPr>
          <w:bCs w:val="0"/>
          <w:szCs w:val="44"/>
          <w:u w:val="none"/>
        </w:rPr>
        <w:t>2020.GADA 17.DECEMBRA</w:t>
      </w:r>
      <w:r>
        <w:rPr>
          <w:szCs w:val="44"/>
          <w:u w:val="none"/>
        </w:rPr>
        <w:t xml:space="preserve"> </w:t>
      </w:r>
    </w:p>
    <w:p w:rsidR="00CF6F4E" w:rsidRDefault="00452D05" w:rsidP="005D3F10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SAISTOŠO NOTEIKUMU NR.</w:t>
      </w:r>
      <w:r w:rsidR="00CF6F4E">
        <w:rPr>
          <w:szCs w:val="44"/>
          <w:u w:val="none"/>
        </w:rPr>
        <w:t>20-40</w:t>
      </w:r>
      <w:r w:rsidR="007511AB">
        <w:rPr>
          <w:szCs w:val="44"/>
          <w:u w:val="none"/>
        </w:rPr>
        <w:t xml:space="preserve"> </w:t>
      </w:r>
    </w:p>
    <w:p w:rsidR="005D3F10" w:rsidRDefault="005D3F10" w:rsidP="005D3F10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“GROZĪJUM</w:t>
      </w:r>
      <w:r w:rsidR="0055483E">
        <w:rPr>
          <w:szCs w:val="44"/>
          <w:u w:val="none"/>
        </w:rPr>
        <w:t>S</w:t>
      </w:r>
      <w:r>
        <w:rPr>
          <w:szCs w:val="44"/>
          <w:u w:val="none"/>
        </w:rPr>
        <w:t xml:space="preserve"> JELGAVAS PILSĒTAS PAŠVALDĪBAS 2013.GADA 31.JANVĀRA SAISTOŠAJOS NOTEIKUMOS NR.13-3 “</w:t>
      </w:r>
      <w:r>
        <w:rPr>
          <w:u w:val="none"/>
        </w:rPr>
        <w:t>DALĪBAS MAKSA PAR IZGLĪTĪBAS IEGUVI JELGAVAS PILSĒTAS PAŠVALDĪBAS PROFESIONĀLĀS IEVIRZES IZGLĪTĪBAS IESTĀDĒS””</w:t>
      </w:r>
      <w:r w:rsidR="00452D05">
        <w:rPr>
          <w:u w:val="none"/>
        </w:rPr>
        <w:t xml:space="preserve"> </w:t>
      </w:r>
      <w:r>
        <w:rPr>
          <w:u w:val="none"/>
        </w:rPr>
        <w:t>IZDOŠANA</w:t>
      </w:r>
    </w:p>
    <w:p w:rsidR="00CF6F4E" w:rsidRDefault="00CF6F4E" w:rsidP="00CF6F4E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CF6F4E" w:rsidRPr="003C6182" w:rsidRDefault="00CF6F4E" w:rsidP="00CF6F4E">
      <w:pPr>
        <w:jc w:val="both"/>
        <w:rPr>
          <w:b/>
          <w:bCs/>
          <w:sz w:val="16"/>
          <w:szCs w:val="16"/>
          <w:lang w:eastAsia="lv-LV"/>
        </w:rPr>
      </w:pPr>
    </w:p>
    <w:p w:rsidR="005D3F10" w:rsidRDefault="00CF6F4E" w:rsidP="00CF6F4E">
      <w:pPr>
        <w:jc w:val="both"/>
      </w:pPr>
      <w:r w:rsidRPr="00CB3DEB">
        <w:rPr>
          <w:b/>
          <w:bCs/>
          <w:lang w:eastAsia="lv-LV"/>
        </w:rPr>
        <w:t>Atklāti balsojot: PAR – 1</w:t>
      </w:r>
      <w:r w:rsidR="00D83EAF">
        <w:rPr>
          <w:b/>
          <w:bCs/>
          <w:lang w:eastAsia="lv-LV"/>
        </w:rPr>
        <w:t>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9924E3" w:rsidRPr="00A00932" w:rsidRDefault="009924E3" w:rsidP="00942A50">
      <w:pPr>
        <w:jc w:val="both"/>
      </w:pPr>
      <w:r>
        <w:tab/>
      </w:r>
      <w:r w:rsidR="00A00932">
        <w:t xml:space="preserve">Saskaņā ar </w:t>
      </w:r>
      <w:r w:rsidR="00A00932" w:rsidRPr="001A6837">
        <w:t>likuma “Par pašvaldībām” 43.panta trešo daļu, kas nosaka, ka dome var pieņemt saistošos noteikumus</w:t>
      </w:r>
      <w:r w:rsidR="00A00932">
        <w:t xml:space="preserve">, </w:t>
      </w:r>
      <w:r w:rsidR="00A00932" w:rsidRPr="001A6837">
        <w:t>lai nodrošinātu pašvaldības autonomo funkciju un brīvprātīgo iniciatīvu izpildi</w:t>
      </w:r>
      <w:r w:rsidR="00942A50">
        <w:t xml:space="preserve"> un</w:t>
      </w:r>
      <w:r w:rsidR="00A00932">
        <w:t xml:space="preserve"> </w:t>
      </w:r>
      <w:r w:rsidR="00A00932" w:rsidRPr="001A6837">
        <w:t xml:space="preserve">Izglītības likuma 12.panta otro </w:t>
      </w:r>
      <w:proofErr w:type="spellStart"/>
      <w:r w:rsidR="00A00932" w:rsidRPr="001A6837">
        <w:t>prim</w:t>
      </w:r>
      <w:proofErr w:type="spellEnd"/>
      <w:r w:rsidR="00A00932" w:rsidRPr="001A6837">
        <w:t xml:space="preserve"> daļu, ka pašvaldība saistošajos noteikumos var paredzēt daļēju maksu kā līdzfinansējumu par izglītības ieguvi pašvaldības dibinātajās profesionālās ievirzes izglītības iestādēs</w:t>
      </w:r>
      <w:r w:rsidR="00A00932">
        <w:t xml:space="preserve">, </w:t>
      </w:r>
      <w:r w:rsidR="00942A50">
        <w:t xml:space="preserve">ievērojot </w:t>
      </w:r>
      <w:r w:rsidRPr="00A00932">
        <w:t>Ministru kabineta 2020.gada 6.novembra rīkojuma Nr.655 “</w:t>
      </w:r>
      <w:r w:rsidR="00A00932" w:rsidRPr="00A00932">
        <w:t>P</w:t>
      </w:r>
      <w:r w:rsidRPr="00A00932">
        <w:t>ar ārkārtējās situācijas izsludināšanu”</w:t>
      </w:r>
      <w:r w:rsidR="00A00932" w:rsidRPr="00A00932">
        <w:t xml:space="preserve"> 5.13.4.apakšpunktu, ka ārkārtējās situācijas laikā </w:t>
      </w:r>
      <w:r w:rsidRPr="00A00932">
        <w:rPr>
          <w:shd w:val="clear" w:color="auto" w:fill="FFFFFF"/>
        </w:rPr>
        <w:t>interešu izglītības un profesionālās ievirzes izglītības programmu apguv</w:t>
      </w:r>
      <w:r w:rsidR="00A00932" w:rsidRPr="00A00932">
        <w:rPr>
          <w:shd w:val="clear" w:color="auto" w:fill="FFFFFF"/>
        </w:rPr>
        <w:t>e</w:t>
      </w:r>
      <w:r w:rsidRPr="00A00932">
        <w:rPr>
          <w:shd w:val="clear" w:color="auto" w:fill="FFFFFF"/>
        </w:rPr>
        <w:t xml:space="preserve"> </w:t>
      </w:r>
      <w:r w:rsidR="00A00932" w:rsidRPr="00A00932">
        <w:rPr>
          <w:shd w:val="clear" w:color="auto" w:fill="FFFFFF"/>
        </w:rPr>
        <w:t>jānodrošina</w:t>
      </w:r>
      <w:r w:rsidRPr="00A00932">
        <w:rPr>
          <w:shd w:val="clear" w:color="auto" w:fill="FFFFFF"/>
        </w:rPr>
        <w:t xml:space="preserve"> attālināti</w:t>
      </w:r>
      <w:r w:rsidR="00A00932" w:rsidRPr="00A00932">
        <w:rPr>
          <w:shd w:val="clear" w:color="auto" w:fill="FFFFFF"/>
        </w:rPr>
        <w:t xml:space="preserve">, </w:t>
      </w:r>
    </w:p>
    <w:p w:rsidR="00942A50" w:rsidRDefault="00942A50" w:rsidP="005D3F10">
      <w:pPr>
        <w:pStyle w:val="Header"/>
        <w:tabs>
          <w:tab w:val="left" w:pos="720"/>
        </w:tabs>
        <w:rPr>
          <w:b/>
          <w:bCs/>
          <w:lang w:val="lv-LV"/>
        </w:rPr>
      </w:pPr>
    </w:p>
    <w:p w:rsidR="005D3F10" w:rsidRDefault="005D3F10" w:rsidP="005D3F10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5D3F10" w:rsidRDefault="005D3F10" w:rsidP="00452D05">
      <w:pPr>
        <w:pStyle w:val="Header"/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Izdot Jelgavas pilsētas pašvaldības 2020.gada </w:t>
      </w:r>
      <w:r w:rsidR="00942A50">
        <w:rPr>
          <w:bCs/>
          <w:lang w:val="lv-LV"/>
        </w:rPr>
        <w:t>17.decembra</w:t>
      </w:r>
      <w:r>
        <w:rPr>
          <w:bCs/>
          <w:lang w:val="lv-LV"/>
        </w:rPr>
        <w:t xml:space="preserve"> saistošos noteikumus Nr.</w:t>
      </w:r>
      <w:r w:rsidR="00CF6F4E">
        <w:rPr>
          <w:bCs/>
          <w:lang w:val="lv-LV"/>
        </w:rPr>
        <w:t>20-40</w:t>
      </w:r>
      <w:r w:rsidR="007511AB">
        <w:rPr>
          <w:bCs/>
          <w:lang w:val="lv-LV"/>
        </w:rPr>
        <w:t xml:space="preserve"> </w:t>
      </w:r>
      <w:r>
        <w:rPr>
          <w:bCs/>
          <w:lang w:val="lv-LV"/>
        </w:rPr>
        <w:t>“Grozījum</w:t>
      </w:r>
      <w:r w:rsidR="0055483E">
        <w:rPr>
          <w:bCs/>
          <w:lang w:val="lv-LV"/>
        </w:rPr>
        <w:t>s</w:t>
      </w:r>
      <w:r>
        <w:rPr>
          <w:bCs/>
          <w:lang w:val="lv-LV"/>
        </w:rPr>
        <w:t xml:space="preserve"> Jelgavas pilsētas pašvaldības 201</w:t>
      </w:r>
      <w:r w:rsidR="00942A50">
        <w:rPr>
          <w:bCs/>
          <w:lang w:val="lv-LV"/>
        </w:rPr>
        <w:t>3</w:t>
      </w:r>
      <w:r>
        <w:rPr>
          <w:bCs/>
          <w:lang w:val="lv-LV"/>
        </w:rPr>
        <w:t xml:space="preserve">.gada </w:t>
      </w:r>
      <w:r w:rsidR="00942A50">
        <w:rPr>
          <w:bCs/>
          <w:lang w:val="lv-LV"/>
        </w:rPr>
        <w:t>31.jan</w:t>
      </w:r>
      <w:bookmarkStart w:id="0" w:name="_GoBack"/>
      <w:bookmarkEnd w:id="0"/>
      <w:r w:rsidR="00942A50">
        <w:rPr>
          <w:bCs/>
          <w:lang w:val="lv-LV"/>
        </w:rPr>
        <w:t>vāra</w:t>
      </w:r>
      <w:r>
        <w:rPr>
          <w:bCs/>
          <w:lang w:val="lv-LV"/>
        </w:rPr>
        <w:t xml:space="preserve"> saistošajos noteikumos Nr.</w:t>
      </w:r>
      <w:r w:rsidR="00942A50">
        <w:rPr>
          <w:bCs/>
          <w:lang w:val="lv-LV"/>
        </w:rPr>
        <w:t>13-3</w:t>
      </w:r>
      <w:r>
        <w:rPr>
          <w:bCs/>
          <w:lang w:val="lv-LV"/>
        </w:rPr>
        <w:t xml:space="preserve"> “</w:t>
      </w:r>
      <w:r w:rsidR="00942A50">
        <w:rPr>
          <w:bCs/>
          <w:lang w:val="lv-LV"/>
        </w:rPr>
        <w:t xml:space="preserve">Dalības maksa par izglītības ieguvi Jelgavas pilsētas pašvaldības profesionālās ievirzes izglītības iestādēs </w:t>
      </w:r>
      <w:r>
        <w:rPr>
          <w:bCs/>
          <w:lang w:val="lv-LV"/>
        </w:rPr>
        <w:t>”” (pielikumā).</w:t>
      </w:r>
    </w:p>
    <w:p w:rsidR="005D3F10" w:rsidRDefault="005D3F10" w:rsidP="005D3F10">
      <w:pPr>
        <w:pStyle w:val="Header"/>
        <w:tabs>
          <w:tab w:val="left" w:pos="720"/>
        </w:tabs>
        <w:rPr>
          <w:lang w:val="lv-LV"/>
        </w:rPr>
      </w:pPr>
    </w:p>
    <w:p w:rsidR="00CF6F4E" w:rsidRDefault="00CF6F4E" w:rsidP="005D3F10">
      <w:pPr>
        <w:pStyle w:val="Header"/>
        <w:tabs>
          <w:tab w:val="left" w:pos="720"/>
        </w:tabs>
        <w:rPr>
          <w:lang w:val="lv-LV"/>
        </w:rPr>
      </w:pPr>
    </w:p>
    <w:p w:rsidR="00CF6F4E" w:rsidRDefault="00CF6F4E" w:rsidP="00CF6F4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CF6F4E" w:rsidRDefault="00CF6F4E" w:rsidP="00CF6F4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CF6F4E" w:rsidRPr="004574DC" w:rsidRDefault="00CF6F4E" w:rsidP="00CF6F4E">
      <w:pPr>
        <w:rPr>
          <w:color w:val="000000"/>
          <w:lang w:eastAsia="lv-LV"/>
        </w:rPr>
      </w:pPr>
    </w:p>
    <w:p w:rsidR="00CF6F4E" w:rsidRDefault="00CF6F4E" w:rsidP="00CF6F4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F6F4E" w:rsidRDefault="00CF6F4E" w:rsidP="00CF6F4E">
      <w:pPr>
        <w:tabs>
          <w:tab w:val="left" w:pos="3960"/>
        </w:tabs>
        <w:jc w:val="both"/>
      </w:pPr>
      <w:r>
        <w:t xml:space="preserve">Administratīvās pārvaldes </w:t>
      </w:r>
    </w:p>
    <w:p w:rsidR="00CF6F4E" w:rsidRDefault="00CF6F4E" w:rsidP="00CF6F4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5D3F10" w:rsidRPr="00CF6F4E" w:rsidRDefault="00CF6F4E" w:rsidP="00C6046B">
      <w:pPr>
        <w:jc w:val="both"/>
      </w:pPr>
      <w:r>
        <w:t>2020.gada 17.decembrī</w:t>
      </w:r>
    </w:p>
    <w:sectPr w:rsidR="005D3F10" w:rsidRPr="00CF6F4E" w:rsidSect="007511AB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AB" w:rsidRDefault="002262AB" w:rsidP="002C7EE8">
      <w:r>
        <w:separator/>
      </w:r>
    </w:p>
  </w:endnote>
  <w:endnote w:type="continuationSeparator" w:id="0">
    <w:p w:rsidR="002262AB" w:rsidRDefault="002262AB" w:rsidP="002C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AB" w:rsidRDefault="002262AB" w:rsidP="002C7EE8">
      <w:r>
        <w:separator/>
      </w:r>
    </w:p>
  </w:footnote>
  <w:footnote w:type="continuationSeparator" w:id="0">
    <w:p w:rsidR="002262AB" w:rsidRDefault="002262AB" w:rsidP="002C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D50945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5620D1">
      <w:rPr>
        <w:rFonts w:ascii="Arial" w:hAnsi="Arial"/>
        <w:b/>
        <w:noProof/>
        <w:sz w:val="28"/>
        <w:lang w:val="lv-LV"/>
      </w:rPr>
      <w:drawing>
        <wp:inline distT="0" distB="0" distL="0" distR="0" wp14:anchorId="09573687" wp14:editId="71D3A02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5A1B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5A1B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5A1B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452D05">
      <w:trPr>
        <w:jc w:val="center"/>
      </w:trPr>
      <w:tc>
        <w:tcPr>
          <w:tcW w:w="8528" w:type="dxa"/>
        </w:tcPr>
        <w:p w:rsidR="00FB6B06" w:rsidRDefault="002262A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5A1B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5A1BB9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4E60"/>
    <w:multiLevelType w:val="hybridMultilevel"/>
    <w:tmpl w:val="116C988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45"/>
    <w:rsid w:val="001D0E31"/>
    <w:rsid w:val="002262AB"/>
    <w:rsid w:val="002C7EE8"/>
    <w:rsid w:val="00452D05"/>
    <w:rsid w:val="004E11A9"/>
    <w:rsid w:val="0055483E"/>
    <w:rsid w:val="005A1BB9"/>
    <w:rsid w:val="005D3F10"/>
    <w:rsid w:val="007511AB"/>
    <w:rsid w:val="007E30C9"/>
    <w:rsid w:val="0084035A"/>
    <w:rsid w:val="008719EC"/>
    <w:rsid w:val="00942A50"/>
    <w:rsid w:val="00980660"/>
    <w:rsid w:val="009924E3"/>
    <w:rsid w:val="00A00932"/>
    <w:rsid w:val="00B0514A"/>
    <w:rsid w:val="00B22FF7"/>
    <w:rsid w:val="00B43889"/>
    <w:rsid w:val="00C6046B"/>
    <w:rsid w:val="00CF6F4E"/>
    <w:rsid w:val="00D50945"/>
    <w:rsid w:val="00D83EAF"/>
    <w:rsid w:val="00DD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50945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50945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D5094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D50945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D50945"/>
    <w:rPr>
      <w:szCs w:val="20"/>
    </w:rPr>
  </w:style>
  <w:style w:type="character" w:customStyle="1" w:styleId="BodyTextChar">
    <w:name w:val="Body Text Char"/>
    <w:basedOn w:val="DefaultParagraphFont"/>
    <w:link w:val="BodyText"/>
    <w:rsid w:val="00D5094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509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5094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7E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3F10"/>
    <w:rPr>
      <w:b/>
      <w:bCs/>
    </w:rPr>
  </w:style>
  <w:style w:type="paragraph" w:customStyle="1" w:styleId="Parasts1">
    <w:name w:val="Parasts1"/>
    <w:rsid w:val="009924E3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50945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50945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D5094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D50945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D50945"/>
    <w:rPr>
      <w:szCs w:val="20"/>
    </w:rPr>
  </w:style>
  <w:style w:type="character" w:customStyle="1" w:styleId="BodyTextChar">
    <w:name w:val="Body Text Char"/>
    <w:basedOn w:val="DefaultParagraphFont"/>
    <w:link w:val="BodyText"/>
    <w:rsid w:val="00D5094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509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5094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7E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3F10"/>
    <w:rPr>
      <w:b/>
      <w:bCs/>
    </w:rPr>
  </w:style>
  <w:style w:type="paragraph" w:customStyle="1" w:styleId="Parasts1">
    <w:name w:val="Parasts1"/>
    <w:rsid w:val="009924E3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420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54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Baiba Jēkabsone</cp:lastModifiedBy>
  <cp:revision>4</cp:revision>
  <cp:lastPrinted>2020-12-17T12:15:00Z</cp:lastPrinted>
  <dcterms:created xsi:type="dcterms:W3CDTF">2020-12-16T08:51:00Z</dcterms:created>
  <dcterms:modified xsi:type="dcterms:W3CDTF">2020-12-17T12:15:00Z</dcterms:modified>
</cp:coreProperties>
</file>