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3F045" w14:textId="77777777" w:rsidR="00D22E10" w:rsidRDefault="00D404C8" w:rsidP="00CE7FA4">
      <w:pPr>
        <w:keepNext/>
        <w:keepLines/>
        <w:jc w:val="center"/>
        <w:rPr>
          <w:b/>
          <w:bCs/>
          <w:szCs w:val="44"/>
        </w:rPr>
      </w:pPr>
      <w:r w:rsidRPr="00730949">
        <w:rPr>
          <w:b/>
        </w:rPr>
        <w:t>JELGAVA</w:t>
      </w:r>
      <w:r w:rsidRPr="00C13ED9">
        <w:rPr>
          <w:b/>
        </w:rPr>
        <w:t xml:space="preserve">S PILSĒTAS PAŠVALDĪBAS </w:t>
      </w:r>
      <w:r w:rsidRPr="00C13ED9">
        <w:rPr>
          <w:b/>
          <w:bCs/>
          <w:szCs w:val="44"/>
        </w:rPr>
        <w:t>20</w:t>
      </w:r>
      <w:r w:rsidR="00DF0CB1">
        <w:rPr>
          <w:b/>
          <w:bCs/>
          <w:szCs w:val="44"/>
        </w:rPr>
        <w:t>2</w:t>
      </w:r>
      <w:r w:rsidR="009F5CB7">
        <w:rPr>
          <w:b/>
          <w:bCs/>
          <w:szCs w:val="44"/>
        </w:rPr>
        <w:t>1</w:t>
      </w:r>
      <w:r w:rsidRPr="00C13ED9">
        <w:rPr>
          <w:b/>
          <w:bCs/>
          <w:szCs w:val="44"/>
        </w:rPr>
        <w:t xml:space="preserve">.GADA </w:t>
      </w:r>
      <w:r w:rsidR="009F5CB7">
        <w:rPr>
          <w:b/>
          <w:bCs/>
          <w:szCs w:val="44"/>
        </w:rPr>
        <w:t>21</w:t>
      </w:r>
      <w:r w:rsidRPr="00C13ED9">
        <w:rPr>
          <w:b/>
          <w:bCs/>
          <w:szCs w:val="44"/>
        </w:rPr>
        <w:t>.</w:t>
      </w:r>
      <w:r w:rsidR="009F5CB7">
        <w:rPr>
          <w:b/>
          <w:bCs/>
          <w:szCs w:val="44"/>
        </w:rPr>
        <w:t>JANVĀ</w:t>
      </w:r>
      <w:r w:rsidRPr="00C13ED9">
        <w:rPr>
          <w:b/>
          <w:bCs/>
          <w:szCs w:val="44"/>
        </w:rPr>
        <w:t xml:space="preserve">RA </w:t>
      </w:r>
    </w:p>
    <w:p w14:paraId="0E5ECE0A" w14:textId="420A1C0E" w:rsidR="00D22E10" w:rsidRDefault="00D404C8" w:rsidP="00CE7FA4">
      <w:pPr>
        <w:keepNext/>
        <w:keepLines/>
        <w:jc w:val="center"/>
        <w:rPr>
          <w:b/>
          <w:bCs/>
          <w:szCs w:val="44"/>
        </w:rPr>
      </w:pPr>
      <w:r w:rsidRPr="00C13ED9">
        <w:rPr>
          <w:b/>
          <w:bCs/>
          <w:szCs w:val="44"/>
        </w:rPr>
        <w:t>SAISTOŠO NOTEIKUMU NR.</w:t>
      </w:r>
      <w:r w:rsidR="002E54C9">
        <w:rPr>
          <w:b/>
          <w:bCs/>
          <w:szCs w:val="44"/>
        </w:rPr>
        <w:t>21-1</w:t>
      </w:r>
      <w:r w:rsidRPr="00C13ED9">
        <w:rPr>
          <w:b/>
          <w:bCs/>
          <w:szCs w:val="44"/>
        </w:rPr>
        <w:t xml:space="preserve"> </w:t>
      </w:r>
    </w:p>
    <w:p w14:paraId="02995120" w14:textId="41D65E14" w:rsidR="00D22E10" w:rsidRDefault="005147C5" w:rsidP="00CE7FA4">
      <w:pPr>
        <w:keepNext/>
        <w:keepLines/>
        <w:jc w:val="center"/>
        <w:rPr>
          <w:b/>
          <w:bCs/>
        </w:rPr>
      </w:pPr>
      <w:r>
        <w:rPr>
          <w:b/>
          <w:bCs/>
          <w:szCs w:val="44"/>
        </w:rPr>
        <w:t>“</w:t>
      </w:r>
      <w:r w:rsidR="00D404C8" w:rsidRPr="00C13ED9">
        <w:rPr>
          <w:b/>
          <w:bCs/>
          <w:szCs w:val="44"/>
        </w:rPr>
        <w:t xml:space="preserve">MAZNODROŠINĀTAS </w:t>
      </w:r>
      <w:r w:rsidR="00DF0CB1">
        <w:rPr>
          <w:b/>
          <w:bCs/>
          <w:szCs w:val="44"/>
        </w:rPr>
        <w:t>MĀ</w:t>
      </w:r>
      <w:r w:rsidR="00095684">
        <w:rPr>
          <w:b/>
          <w:bCs/>
          <w:szCs w:val="44"/>
        </w:rPr>
        <w:t>J</w:t>
      </w:r>
      <w:r w:rsidR="00DF0CB1">
        <w:rPr>
          <w:b/>
          <w:bCs/>
          <w:szCs w:val="44"/>
        </w:rPr>
        <w:t xml:space="preserve">SAIMNIECĪBAS </w:t>
      </w:r>
      <w:r w:rsidR="00D404C8" w:rsidRPr="00C13ED9">
        <w:rPr>
          <w:b/>
          <w:bCs/>
        </w:rPr>
        <w:t>STATUSA NOTEIKŠANA JELGAVAS PILSĒTAS PAŠVALDĪBĀ””</w:t>
      </w:r>
      <w:r w:rsidR="00CE7FA4">
        <w:rPr>
          <w:b/>
          <w:bCs/>
        </w:rPr>
        <w:t xml:space="preserve"> </w:t>
      </w:r>
    </w:p>
    <w:p w14:paraId="4C3DA554" w14:textId="4EC9E6DB" w:rsidR="00D9238B" w:rsidRPr="00CE7FA4" w:rsidRDefault="00D9238B" w:rsidP="00CE7FA4">
      <w:pPr>
        <w:keepNext/>
        <w:keepLines/>
        <w:jc w:val="center"/>
        <w:rPr>
          <w:b/>
          <w:bCs/>
        </w:rPr>
      </w:pPr>
      <w:r w:rsidRPr="00C13ED9">
        <w:rPr>
          <w:b/>
        </w:rPr>
        <w:t>PASKAIDROJUMA RAKSTS</w:t>
      </w:r>
    </w:p>
    <w:p w14:paraId="73FC6CBE" w14:textId="77777777" w:rsidR="00D9238B" w:rsidRPr="00C13ED9" w:rsidRDefault="00D9238B" w:rsidP="0058129D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238"/>
      </w:tblGrid>
      <w:tr w:rsidR="00C13ED9" w:rsidRPr="00C13ED9" w14:paraId="3D8098F1" w14:textId="77777777" w:rsidTr="00D22E10">
        <w:tc>
          <w:tcPr>
            <w:tcW w:w="2942" w:type="dxa"/>
            <w:vAlign w:val="center"/>
          </w:tcPr>
          <w:p w14:paraId="35E49E13" w14:textId="77777777" w:rsidR="00D9238B" w:rsidRPr="00C13ED9" w:rsidRDefault="00D9238B" w:rsidP="00D22E10">
            <w:pPr>
              <w:jc w:val="center"/>
              <w:rPr>
                <w:b/>
              </w:rPr>
            </w:pPr>
            <w:r w:rsidRPr="00C13ED9">
              <w:rPr>
                <w:b/>
              </w:rPr>
              <w:t>Paskaidrojuma raksta sadaļas</w:t>
            </w:r>
          </w:p>
        </w:tc>
        <w:tc>
          <w:tcPr>
            <w:tcW w:w="6238" w:type="dxa"/>
            <w:vAlign w:val="center"/>
          </w:tcPr>
          <w:p w14:paraId="1E910BDB" w14:textId="77777777" w:rsidR="00D9238B" w:rsidRPr="00C13ED9" w:rsidRDefault="00D9238B" w:rsidP="00D22E10">
            <w:pPr>
              <w:jc w:val="center"/>
              <w:rPr>
                <w:b/>
              </w:rPr>
            </w:pPr>
            <w:r w:rsidRPr="00C13ED9">
              <w:rPr>
                <w:b/>
              </w:rPr>
              <w:t>Norādāmā informācija</w:t>
            </w:r>
          </w:p>
        </w:tc>
      </w:tr>
      <w:tr w:rsidR="00C13ED9" w:rsidRPr="00C13ED9" w14:paraId="1CDDB83C" w14:textId="77777777" w:rsidTr="00D22E10">
        <w:tc>
          <w:tcPr>
            <w:tcW w:w="2942" w:type="dxa"/>
          </w:tcPr>
          <w:p w14:paraId="09781ADD" w14:textId="77777777" w:rsidR="00F67430" w:rsidRPr="00C13ED9" w:rsidRDefault="00F67430" w:rsidP="00D22E10">
            <w:r w:rsidRPr="00C13ED9">
              <w:t>1</w:t>
            </w:r>
            <w:r w:rsidR="007C388C" w:rsidRPr="00C13ED9">
              <w:t>.</w:t>
            </w:r>
            <w:r w:rsidRPr="00C13ED9">
              <w:t>Īss projekta satura izklāsts</w:t>
            </w:r>
          </w:p>
        </w:tc>
        <w:tc>
          <w:tcPr>
            <w:tcW w:w="6238" w:type="dxa"/>
          </w:tcPr>
          <w:p w14:paraId="5BEC3242" w14:textId="3DBDB0EC" w:rsidR="005F5D72" w:rsidRPr="003F5718" w:rsidRDefault="005F5D72" w:rsidP="000E580F">
            <w:pPr>
              <w:shd w:val="clear" w:color="auto" w:fill="FFFFFF"/>
              <w:jc w:val="both"/>
              <w:rPr>
                <w:b/>
                <w:bCs/>
              </w:rPr>
            </w:pPr>
            <w:r w:rsidRPr="00763D61">
              <w:t>Saskaņā ar La</w:t>
            </w:r>
            <w:r w:rsidR="00D22E10">
              <w:t>tvijas Republikas Saeimas 2020.</w:t>
            </w:r>
            <w:r w:rsidRPr="00763D61">
              <w:t>gada 24.novembrī pieņemto likumu "</w:t>
            </w:r>
            <w:hyperlink r:id="rId9" w:tgtFrame="_blank" w:history="1">
              <w:r w:rsidRPr="00763D61">
                <w:t>Grozījumi Sociālo pakalpojumu un sociālās palīdzības likumā</w:t>
              </w:r>
            </w:hyperlink>
            <w:r w:rsidR="00D22E10">
              <w:t>" no 2021.gada 1.</w:t>
            </w:r>
            <w:r w:rsidRPr="00763D61">
              <w:t>janvāra tiek mainīta sociālās</w:t>
            </w:r>
            <w:r w:rsidR="00D22E10">
              <w:t xml:space="preserve"> palīdzības sistēma, attiecīgi </w:t>
            </w:r>
            <w:r w:rsidRPr="00763D61">
              <w:t>202</w:t>
            </w:r>
            <w:r w:rsidR="00342CF5">
              <w:t>1</w:t>
            </w:r>
            <w:r w:rsidRPr="00763D61">
              <w:t>.gada 1.</w:t>
            </w:r>
            <w:r w:rsidR="00342CF5">
              <w:t>janvār</w:t>
            </w:r>
            <w:r w:rsidRPr="00763D61">
              <w:t>ī zaudēju</w:t>
            </w:r>
            <w:r w:rsidR="006601B8">
              <w:t>š</w:t>
            </w:r>
            <w:r w:rsidRPr="00763D61">
              <w:t xml:space="preserve">i spēku Jelgavas pilsētas pašvaldības 18.12.2014. saistošie </w:t>
            </w:r>
            <w:r w:rsidRPr="003F5718">
              <w:t>noteikumi Nr.14-25 “Trūcīgas un maznodrošinātas ģimenes (personas) statusa noteikšana Jelgavas pilsētas pašvaldībā”.</w:t>
            </w:r>
          </w:p>
          <w:p w14:paraId="7976ABF0" w14:textId="64D66AEB" w:rsidR="00B823D5" w:rsidRPr="00286484" w:rsidRDefault="009F5CB7" w:rsidP="000E580F">
            <w:pPr>
              <w:autoSpaceDE w:val="0"/>
              <w:autoSpaceDN w:val="0"/>
              <w:adjustRightInd w:val="0"/>
              <w:jc w:val="both"/>
            </w:pPr>
            <w:r w:rsidRPr="003F5718">
              <w:t xml:space="preserve">Saskaņā ar Sociālo pakalpojumu un sociālās palīdzības likuma </w:t>
            </w:r>
            <w:r w:rsidR="007D463D">
              <w:t>3</w:t>
            </w:r>
            <w:r w:rsidRPr="003F5718">
              <w:t xml:space="preserve">3.panta trešo daļu maznodrošinātas mājsaimniecības ienākumu slieksni </w:t>
            </w:r>
            <w:r w:rsidR="007D463D">
              <w:t>nosaka</w:t>
            </w:r>
            <w:r w:rsidR="007D463D" w:rsidRPr="00286484">
              <w:t xml:space="preserve"> </w:t>
            </w:r>
            <w:r w:rsidR="005F5D72" w:rsidRPr="003F5718">
              <w:t xml:space="preserve">katra </w:t>
            </w:r>
            <w:r w:rsidRPr="003F5718">
              <w:t>pašvaldība</w:t>
            </w:r>
            <w:r w:rsidR="007D463D">
              <w:t>.</w:t>
            </w:r>
          </w:p>
          <w:p w14:paraId="7FD67F57" w14:textId="1D5F0D02" w:rsidR="00B823D5" w:rsidRPr="003F5718" w:rsidRDefault="00B823D5" w:rsidP="000E580F">
            <w:pPr>
              <w:jc w:val="both"/>
            </w:pPr>
            <w:r w:rsidRPr="003F5718">
              <w:t>Maznodrošinātas mājsaimniecības statusa saņemšana</w:t>
            </w:r>
            <w:r w:rsidR="00BC079D" w:rsidRPr="003F5718">
              <w:t>s kārtība</w:t>
            </w:r>
            <w:r w:rsidRPr="003F5718">
              <w:t xml:space="preserve"> no 2021.gada 1.janvāra ir </w:t>
            </w:r>
            <w:r w:rsidR="00BC079D" w:rsidRPr="003F5718">
              <w:t xml:space="preserve">noteikta </w:t>
            </w:r>
            <w:r w:rsidRPr="003F5718">
              <w:t xml:space="preserve">Ministru </w:t>
            </w:r>
            <w:r w:rsidR="009F5CB7" w:rsidRPr="003F5718">
              <w:t xml:space="preserve">kabineta 2020.gada 17.decembra noteikumos Nr.809 “Noteikumi par mājsaimniecības materiālās situācijas izvērtēšanu un sociālās </w:t>
            </w:r>
            <w:proofErr w:type="spellStart"/>
            <w:r w:rsidR="009F5CB7" w:rsidRPr="003F5718">
              <w:t>palīdzībās</w:t>
            </w:r>
            <w:proofErr w:type="spellEnd"/>
            <w:r w:rsidR="009F5CB7" w:rsidRPr="003F5718">
              <w:t xml:space="preserve"> saņemšanu”</w:t>
            </w:r>
            <w:r w:rsidRPr="003F5718">
              <w:t>.</w:t>
            </w:r>
          </w:p>
          <w:p w14:paraId="1E49A292" w14:textId="4C470EB8" w:rsidR="006601B8" w:rsidRPr="00763D61" w:rsidRDefault="006601B8" w:rsidP="000E580F">
            <w:pPr>
              <w:jc w:val="both"/>
              <w:rPr>
                <w:shd w:val="clear" w:color="auto" w:fill="FFFFFF"/>
              </w:rPr>
            </w:pPr>
            <w:r>
              <w:t>Jaunie s</w:t>
            </w:r>
            <w:r w:rsidRPr="00763D61">
              <w:t xml:space="preserve">aistošie noteikumi </w:t>
            </w:r>
            <w:r w:rsidRPr="00763D61">
              <w:rPr>
                <w:rStyle w:val="apple-converted-space"/>
                <w:shd w:val="clear" w:color="auto" w:fill="FFFFFF"/>
              </w:rPr>
              <w:t> (turpmāk - noteikumi)</w:t>
            </w:r>
            <w:r w:rsidRPr="00763D61">
              <w:t xml:space="preserve"> tiek izdoti, lai ievērotu normatīvo aktu prasības sociālās palīdzības jomā un </w:t>
            </w:r>
            <w:r w:rsidRPr="00763D61">
              <w:rPr>
                <w:rStyle w:val="apple-converted-space"/>
                <w:shd w:val="clear" w:color="auto" w:fill="FFFFFF"/>
              </w:rPr>
              <w:t>nodrošinātu Jelgavas pilsēt</w:t>
            </w:r>
            <w:r w:rsidR="00D22E10">
              <w:rPr>
                <w:rStyle w:val="apple-converted-space"/>
                <w:shd w:val="clear" w:color="auto" w:fill="FFFFFF"/>
              </w:rPr>
              <w:t xml:space="preserve">as pašvaldībā </w:t>
            </w:r>
            <w:r w:rsidRPr="00763D61">
              <w:rPr>
                <w:rStyle w:val="apple-converted-space"/>
                <w:shd w:val="clear" w:color="auto" w:fill="FFFFFF"/>
              </w:rPr>
              <w:t>vienlīdzīgu pieeju un iespēju pretendēt uz maznodrošinātas mājsaimniecības statusu visām iedzīvotāju kategorijām, nos</w:t>
            </w:r>
            <w:r w:rsidR="00342CF5">
              <w:rPr>
                <w:rStyle w:val="apple-converted-space"/>
                <w:shd w:val="clear" w:color="auto" w:fill="FFFFFF"/>
              </w:rPr>
              <w:t>a</w:t>
            </w:r>
            <w:r w:rsidRPr="00763D61">
              <w:rPr>
                <w:rStyle w:val="apple-converted-space"/>
                <w:shd w:val="clear" w:color="auto" w:fill="FFFFFF"/>
              </w:rPr>
              <w:t xml:space="preserve">kot, ka ar 01.01.2021. maznodrošinātas mājsaimniecības </w:t>
            </w:r>
            <w:r w:rsidRPr="00763D61">
              <w:t>ienākumu slieksnis nepārsniedz 370,00 </w:t>
            </w:r>
            <w:proofErr w:type="spellStart"/>
            <w:r w:rsidRPr="00763D61">
              <w:rPr>
                <w:i/>
                <w:iCs/>
              </w:rPr>
              <w:t>euro</w:t>
            </w:r>
            <w:proofErr w:type="spellEnd"/>
            <w:r w:rsidRPr="00763D61">
              <w:t xml:space="preserve"> pirmajai vai vienīgajai personai un 259,00 </w:t>
            </w:r>
            <w:proofErr w:type="spellStart"/>
            <w:r w:rsidRPr="00763D61">
              <w:rPr>
                <w:i/>
                <w:iCs/>
              </w:rPr>
              <w:t>euro</w:t>
            </w:r>
            <w:proofErr w:type="spellEnd"/>
            <w:r w:rsidRPr="00763D61">
              <w:rPr>
                <w:i/>
                <w:iCs/>
              </w:rPr>
              <w:t xml:space="preserve"> </w:t>
            </w:r>
            <w:r w:rsidRPr="00763D61">
              <w:t>pārējām personām mājsaimniecībā</w:t>
            </w:r>
            <w:r>
              <w:t>.</w:t>
            </w:r>
          </w:p>
          <w:p w14:paraId="224A70FF" w14:textId="0B9F8DD5" w:rsidR="00C13ED9" w:rsidRPr="00763D61" w:rsidRDefault="00C13ED9" w:rsidP="00763D61">
            <w:pPr>
              <w:jc w:val="both"/>
            </w:pPr>
          </w:p>
        </w:tc>
      </w:tr>
      <w:tr w:rsidR="00C13ED9" w:rsidRPr="00C13ED9" w14:paraId="22B3CA75" w14:textId="77777777" w:rsidTr="00D22E10">
        <w:trPr>
          <w:trHeight w:val="1644"/>
        </w:trPr>
        <w:tc>
          <w:tcPr>
            <w:tcW w:w="2942" w:type="dxa"/>
          </w:tcPr>
          <w:p w14:paraId="00F1A839" w14:textId="77777777" w:rsidR="00F67430" w:rsidRPr="00C13ED9" w:rsidRDefault="00F67430" w:rsidP="00D22E10">
            <w:r w:rsidRPr="00C13ED9">
              <w:t>2</w:t>
            </w:r>
            <w:r w:rsidR="007C388C" w:rsidRPr="00C13ED9">
              <w:t>.</w:t>
            </w:r>
            <w:r w:rsidRPr="00C13ED9">
              <w:t>Projekta nepieciešamības pamatojums</w:t>
            </w:r>
          </w:p>
        </w:tc>
        <w:tc>
          <w:tcPr>
            <w:tcW w:w="6238" w:type="dxa"/>
          </w:tcPr>
          <w:p w14:paraId="4CF3092C" w14:textId="3D7B08BE" w:rsidR="009A72EA" w:rsidRPr="00540BB3" w:rsidRDefault="00FE4F2D" w:rsidP="0007718A">
            <w:pPr>
              <w:jc w:val="both"/>
            </w:pPr>
            <w:r w:rsidRPr="00540BB3">
              <w:rPr>
                <w:bCs/>
              </w:rPr>
              <w:t>N</w:t>
            </w:r>
            <w:r w:rsidR="00DA4F5B" w:rsidRPr="00540BB3">
              <w:rPr>
                <w:bCs/>
              </w:rPr>
              <w:t>oteikumi</w:t>
            </w:r>
            <w:r w:rsidR="00AF4BD1" w:rsidRPr="00540BB3">
              <w:t xml:space="preserve"> nepieciešami</w:t>
            </w:r>
            <w:r w:rsidR="00736052" w:rsidRPr="00540BB3">
              <w:t xml:space="preserve"> </w:t>
            </w:r>
            <w:r w:rsidR="00736052" w:rsidRPr="00540BB3">
              <w:rPr>
                <w:bCs/>
              </w:rPr>
              <w:t>sakarā ar izmai</w:t>
            </w:r>
            <w:r w:rsidR="00CB4588">
              <w:rPr>
                <w:bCs/>
              </w:rPr>
              <w:t>ņ</w:t>
            </w:r>
            <w:r w:rsidR="00736052" w:rsidRPr="00540BB3">
              <w:rPr>
                <w:bCs/>
              </w:rPr>
              <w:t xml:space="preserve">ām normatīvajos aktos </w:t>
            </w:r>
            <w:r w:rsidR="00F6323E">
              <w:rPr>
                <w:bCs/>
              </w:rPr>
              <w:t xml:space="preserve">sociālās palīdzības jomā </w:t>
            </w:r>
            <w:r w:rsidR="00736052" w:rsidRPr="00540BB3">
              <w:rPr>
                <w:bCs/>
              </w:rPr>
              <w:t xml:space="preserve">par </w:t>
            </w:r>
            <w:r w:rsidR="00736052" w:rsidRPr="00540BB3">
              <w:t xml:space="preserve">mājsaimniecības </w:t>
            </w:r>
            <w:r w:rsidR="005F5D72">
              <w:t xml:space="preserve">materiālās situācijas izvērtēšanu </w:t>
            </w:r>
            <w:r w:rsidR="00736052" w:rsidRPr="00540BB3">
              <w:t>un ienākumu sliek</w:t>
            </w:r>
            <w:r w:rsidR="00342CF5">
              <w:t>šņu</w:t>
            </w:r>
            <w:r w:rsidR="00F6323E">
              <w:t xml:space="preserve"> </w:t>
            </w:r>
            <w:r w:rsidR="005F5D72">
              <w:t xml:space="preserve">noteikšanu </w:t>
            </w:r>
            <w:r w:rsidR="004E176F">
              <w:t>maznodrošinātas mājsaimniecības</w:t>
            </w:r>
            <w:r w:rsidR="00F6323E">
              <w:t xml:space="preserve"> s</w:t>
            </w:r>
            <w:r w:rsidR="004443D6">
              <w:t>t</w:t>
            </w:r>
            <w:r w:rsidR="00F6323E">
              <w:t xml:space="preserve">atusa </w:t>
            </w:r>
            <w:r w:rsidR="00342CF5">
              <w:t>saņem</w:t>
            </w:r>
            <w:r w:rsidR="00F6323E">
              <w:t>šan</w:t>
            </w:r>
            <w:r w:rsidR="004443D6">
              <w:t>a</w:t>
            </w:r>
            <w:r w:rsidR="00F6323E">
              <w:t>i</w:t>
            </w:r>
            <w:r w:rsidR="00736052" w:rsidRPr="00540BB3">
              <w:t>.</w:t>
            </w:r>
          </w:p>
        </w:tc>
      </w:tr>
      <w:tr w:rsidR="00C13ED9" w:rsidRPr="00C13ED9" w14:paraId="1817E0A4" w14:textId="77777777" w:rsidTr="00D22E10">
        <w:trPr>
          <w:trHeight w:val="1265"/>
        </w:trPr>
        <w:tc>
          <w:tcPr>
            <w:tcW w:w="2942" w:type="dxa"/>
          </w:tcPr>
          <w:p w14:paraId="690FC928" w14:textId="77777777" w:rsidR="00F67430" w:rsidRPr="00C13ED9" w:rsidRDefault="00F67430" w:rsidP="00D22E10">
            <w:r w:rsidRPr="00C13ED9">
              <w:t>3.Informācija par plānoto projekta ietekmi uz pašvaldības budžetu</w:t>
            </w:r>
          </w:p>
          <w:p w14:paraId="5CB5AA2D" w14:textId="77777777" w:rsidR="00F279EE" w:rsidRPr="00C13ED9" w:rsidRDefault="00F279EE" w:rsidP="00D22E10"/>
          <w:p w14:paraId="666AAC70" w14:textId="33D9F0AE" w:rsidR="00F279EE" w:rsidRPr="00C13ED9" w:rsidRDefault="00F279EE" w:rsidP="00D22E10"/>
        </w:tc>
        <w:tc>
          <w:tcPr>
            <w:tcW w:w="6238" w:type="dxa"/>
          </w:tcPr>
          <w:p w14:paraId="505D55AF" w14:textId="0D0F91DB" w:rsidR="00CB4588" w:rsidRDefault="00BF76D3" w:rsidP="003363CC">
            <w:pPr>
              <w:jc w:val="both"/>
              <w:rPr>
                <w:color w:val="000000" w:themeColor="text1"/>
              </w:rPr>
            </w:pPr>
            <w:r w:rsidRPr="00C13ED9">
              <w:t>N</w:t>
            </w:r>
            <w:r w:rsidR="00F67430" w:rsidRPr="00C13ED9">
              <w:t>oteikumu realizēšanai</w:t>
            </w:r>
            <w:r w:rsidR="00AB7E6C" w:rsidRPr="00C13ED9">
              <w:t xml:space="preserve"> tiek plānoti</w:t>
            </w:r>
            <w:r w:rsidR="00F67430" w:rsidRPr="00C13ED9">
              <w:t xml:space="preserve"> naudas līdzek</w:t>
            </w:r>
            <w:r w:rsidR="001C7763" w:rsidRPr="00C13ED9">
              <w:t>ļ</w:t>
            </w:r>
            <w:r w:rsidR="00F67430" w:rsidRPr="00C13ED9">
              <w:t xml:space="preserve">i Jelgavas pilsētas pašvaldības iestādes </w:t>
            </w:r>
            <w:r w:rsidR="005147C5">
              <w:t>“</w:t>
            </w:r>
            <w:r w:rsidR="00F67430" w:rsidRPr="00C13ED9">
              <w:t xml:space="preserve">Jelgavas sociālo </w:t>
            </w:r>
            <w:r w:rsidR="000301FF" w:rsidRPr="00C13ED9">
              <w:t>lietu pārvalde”</w:t>
            </w:r>
            <w:r w:rsidR="00F67430" w:rsidRPr="00C13ED9">
              <w:t xml:space="preserve"> </w:t>
            </w:r>
            <w:r w:rsidR="005D3CEF" w:rsidRPr="00C13ED9">
              <w:t xml:space="preserve">(turpmāk – JSLP) </w:t>
            </w:r>
            <w:r w:rsidR="00F003ED" w:rsidRPr="00C13ED9">
              <w:t>20</w:t>
            </w:r>
            <w:r w:rsidR="00D26B98" w:rsidRPr="00C13ED9">
              <w:t>2</w:t>
            </w:r>
            <w:r w:rsidR="006E2B01">
              <w:t>1</w:t>
            </w:r>
            <w:r w:rsidR="00F67430" w:rsidRPr="00C13ED9">
              <w:t>.gada budžetā</w:t>
            </w:r>
            <w:r w:rsidR="003363CC" w:rsidRPr="00C13ED9">
              <w:t>. Tiek prognozēts, ka noteikumu realizēšanai</w:t>
            </w:r>
            <w:r w:rsidR="006E2B01">
              <w:t xml:space="preserve"> ir </w:t>
            </w:r>
            <w:r w:rsidR="006E2B01" w:rsidRPr="00A92ABC">
              <w:rPr>
                <w:color w:val="000000" w:themeColor="text1"/>
              </w:rPr>
              <w:t>nepieciešami</w:t>
            </w:r>
            <w:r w:rsidR="003363CC" w:rsidRPr="00A92ABC">
              <w:rPr>
                <w:color w:val="000000" w:themeColor="text1"/>
              </w:rPr>
              <w:t xml:space="preserve"> naudas līdzekļi</w:t>
            </w:r>
            <w:r w:rsidR="006E2B01" w:rsidRPr="00A92ABC">
              <w:rPr>
                <w:color w:val="000000" w:themeColor="text1"/>
              </w:rPr>
              <w:t xml:space="preserve"> </w:t>
            </w:r>
            <w:r w:rsidR="00A92ABC" w:rsidRPr="00A92ABC">
              <w:rPr>
                <w:color w:val="000000" w:themeColor="text1"/>
              </w:rPr>
              <w:t xml:space="preserve">697 637,00 </w:t>
            </w:r>
            <w:proofErr w:type="spellStart"/>
            <w:r w:rsidR="00CB4588" w:rsidRPr="00A92ABC">
              <w:rPr>
                <w:i/>
                <w:iCs/>
                <w:color w:val="000000" w:themeColor="text1"/>
              </w:rPr>
              <w:t>euro</w:t>
            </w:r>
            <w:proofErr w:type="spellEnd"/>
            <w:r w:rsidR="00CB4588" w:rsidRPr="00A92ABC">
              <w:rPr>
                <w:color w:val="000000" w:themeColor="text1"/>
              </w:rPr>
              <w:t xml:space="preserve"> </w:t>
            </w:r>
            <w:r w:rsidR="006E2B01" w:rsidRPr="00A92ABC">
              <w:rPr>
                <w:color w:val="000000" w:themeColor="text1"/>
              </w:rPr>
              <w:t>apm</w:t>
            </w:r>
            <w:r w:rsidR="004443D6" w:rsidRPr="00A92ABC">
              <w:rPr>
                <w:color w:val="000000" w:themeColor="text1"/>
              </w:rPr>
              <w:t>ērā (pieaugums</w:t>
            </w:r>
            <w:r w:rsidR="00A92ABC" w:rsidRPr="00A92ABC">
              <w:rPr>
                <w:color w:val="000000" w:themeColor="text1"/>
              </w:rPr>
              <w:t xml:space="preserve"> 2</w:t>
            </w:r>
            <w:r w:rsidR="00A92ABC">
              <w:rPr>
                <w:color w:val="000000" w:themeColor="text1"/>
              </w:rPr>
              <w:t>2</w:t>
            </w:r>
            <w:r w:rsidR="004443D6" w:rsidRPr="00A92ABC">
              <w:rPr>
                <w:color w:val="000000" w:themeColor="text1"/>
              </w:rPr>
              <w:t xml:space="preserve">% salīdzinot ar 2020.gada </w:t>
            </w:r>
            <w:r w:rsidR="00137CF2">
              <w:rPr>
                <w:color w:val="000000" w:themeColor="text1"/>
              </w:rPr>
              <w:t>izpildi)</w:t>
            </w:r>
            <w:r w:rsidR="003363CC" w:rsidRPr="00A92ABC">
              <w:rPr>
                <w:color w:val="000000" w:themeColor="text1"/>
              </w:rPr>
              <w:t xml:space="preserve">, </w:t>
            </w:r>
            <w:r w:rsidR="003363CC" w:rsidRPr="004443D6">
              <w:rPr>
                <w:color w:val="000000" w:themeColor="text1"/>
              </w:rPr>
              <w:t>jo tiek p</w:t>
            </w:r>
            <w:r w:rsidR="00D869AE" w:rsidRPr="004443D6">
              <w:rPr>
                <w:color w:val="000000" w:themeColor="text1"/>
              </w:rPr>
              <w:t>rognozēta</w:t>
            </w:r>
            <w:r w:rsidR="006E2B01" w:rsidRPr="004443D6">
              <w:rPr>
                <w:color w:val="000000" w:themeColor="text1"/>
              </w:rPr>
              <w:t xml:space="preserve"> </w:t>
            </w:r>
            <w:r w:rsidR="004443D6" w:rsidRPr="004443D6">
              <w:rPr>
                <w:color w:val="000000" w:themeColor="text1"/>
              </w:rPr>
              <w:t>mājsaimniecību</w:t>
            </w:r>
            <w:r w:rsidR="006E2B01" w:rsidRPr="004443D6">
              <w:rPr>
                <w:color w:val="000000" w:themeColor="text1"/>
              </w:rPr>
              <w:t xml:space="preserve"> skaita palielināšan</w:t>
            </w:r>
            <w:r w:rsidR="005C0930">
              <w:rPr>
                <w:color w:val="000000" w:themeColor="text1"/>
              </w:rPr>
              <w:t>ās</w:t>
            </w:r>
            <w:r w:rsidR="006E2B01" w:rsidRPr="004443D6">
              <w:rPr>
                <w:color w:val="000000" w:themeColor="text1"/>
              </w:rPr>
              <w:t xml:space="preserve"> vidēji par </w:t>
            </w:r>
            <w:r w:rsidR="00AB34A2">
              <w:rPr>
                <w:color w:val="000000" w:themeColor="text1"/>
              </w:rPr>
              <w:t>4</w:t>
            </w:r>
            <w:r w:rsidR="006E2B01" w:rsidRPr="004443D6">
              <w:rPr>
                <w:color w:val="000000" w:themeColor="text1"/>
              </w:rPr>
              <w:t>0%</w:t>
            </w:r>
            <w:r w:rsidR="00CB4588">
              <w:rPr>
                <w:color w:val="000000" w:themeColor="text1"/>
              </w:rPr>
              <w:t>, k</w:t>
            </w:r>
            <w:r w:rsidR="005C0930">
              <w:rPr>
                <w:color w:val="000000" w:themeColor="text1"/>
              </w:rPr>
              <w:t>as</w:t>
            </w:r>
            <w:r w:rsidR="00CB4588">
              <w:rPr>
                <w:color w:val="000000" w:themeColor="text1"/>
              </w:rPr>
              <w:t xml:space="preserve"> var vērsties pēc sociālās palīdzības.</w:t>
            </w:r>
          </w:p>
          <w:p w14:paraId="5E87BAD8" w14:textId="11E169E2" w:rsidR="00B7376B" w:rsidRPr="00C13ED9" w:rsidRDefault="004443D6" w:rsidP="003363CC">
            <w:pPr>
              <w:jc w:val="both"/>
            </w:pPr>
            <w:r w:rsidRPr="004443D6">
              <w:rPr>
                <w:color w:val="000000" w:themeColor="text1"/>
              </w:rPr>
              <w:t>2020.gad</w:t>
            </w:r>
            <w:r w:rsidR="00097343">
              <w:rPr>
                <w:color w:val="000000" w:themeColor="text1"/>
              </w:rPr>
              <w:t>ā</w:t>
            </w:r>
            <w:r w:rsidRPr="004443D6">
              <w:rPr>
                <w:color w:val="000000" w:themeColor="text1"/>
              </w:rPr>
              <w:t xml:space="preserve"> </w:t>
            </w:r>
            <w:r w:rsidR="00AB34A2">
              <w:rPr>
                <w:color w:val="000000" w:themeColor="text1"/>
              </w:rPr>
              <w:t>decembrī 960</w:t>
            </w:r>
            <w:r w:rsidRPr="004443D6">
              <w:rPr>
                <w:color w:val="000000" w:themeColor="text1"/>
              </w:rPr>
              <w:t xml:space="preserve"> mājsaimniecībām ir noteikts trūcīgas/maznodrošinātas mājsaimniecības statuss, attiecīgi 2021.gadā plānots, </w:t>
            </w:r>
            <w:r w:rsidR="00A71F05">
              <w:rPr>
                <w:color w:val="000000" w:themeColor="text1"/>
              </w:rPr>
              <w:t>ka</w:t>
            </w:r>
            <w:r w:rsidRPr="004443D6">
              <w:rPr>
                <w:color w:val="000000" w:themeColor="text1"/>
              </w:rPr>
              <w:t xml:space="preserve"> minēto statusu var</w:t>
            </w:r>
            <w:r w:rsidR="005C0930">
              <w:rPr>
                <w:color w:val="000000" w:themeColor="text1"/>
              </w:rPr>
              <w:t xml:space="preserve">ētu </w:t>
            </w:r>
            <w:r w:rsidRPr="004443D6">
              <w:rPr>
                <w:color w:val="000000" w:themeColor="text1"/>
              </w:rPr>
              <w:t>noteikt 1</w:t>
            </w:r>
            <w:r w:rsidR="00AB34A2">
              <w:rPr>
                <w:color w:val="000000" w:themeColor="text1"/>
              </w:rPr>
              <w:t>344</w:t>
            </w:r>
            <w:r w:rsidRPr="004443D6">
              <w:rPr>
                <w:color w:val="000000" w:themeColor="text1"/>
              </w:rPr>
              <w:t xml:space="preserve"> mājsaimniecībām, kuras varēs </w:t>
            </w:r>
            <w:r w:rsidR="00A71F05">
              <w:rPr>
                <w:color w:val="000000" w:themeColor="text1"/>
              </w:rPr>
              <w:t>pretendēt uz</w:t>
            </w:r>
            <w:r w:rsidRPr="004443D6">
              <w:rPr>
                <w:color w:val="000000" w:themeColor="text1"/>
              </w:rPr>
              <w:t xml:space="preserve"> sociālo palīdzību saskaņā ar pašvaldības saistošajiem noteikumiem</w:t>
            </w:r>
            <w:r w:rsidR="0011752B">
              <w:rPr>
                <w:color w:val="000000" w:themeColor="text1"/>
              </w:rPr>
              <w:t>.</w:t>
            </w:r>
          </w:p>
        </w:tc>
      </w:tr>
      <w:tr w:rsidR="00C13ED9" w:rsidRPr="00C13ED9" w14:paraId="2EA44392" w14:textId="77777777" w:rsidTr="00D22E10">
        <w:trPr>
          <w:trHeight w:val="577"/>
        </w:trPr>
        <w:tc>
          <w:tcPr>
            <w:tcW w:w="2942" w:type="dxa"/>
          </w:tcPr>
          <w:p w14:paraId="6711A3D4" w14:textId="57C04C57" w:rsidR="00E31918" w:rsidRPr="00C13ED9" w:rsidRDefault="00E31918" w:rsidP="00D22E10">
            <w:r w:rsidRPr="00C13ED9">
              <w:lastRenderedPageBreak/>
              <w:t>4.Informācija par plānoto projekta ietekmi uz uzņēmējdarbības vidi pašvaldības teritorijā</w:t>
            </w:r>
          </w:p>
        </w:tc>
        <w:tc>
          <w:tcPr>
            <w:tcW w:w="6238" w:type="dxa"/>
          </w:tcPr>
          <w:p w14:paraId="2AC6FB52" w14:textId="72BC4452" w:rsidR="00E31918" w:rsidRPr="00C13ED9" w:rsidRDefault="00195D0F" w:rsidP="00E31918">
            <w:pPr>
              <w:jc w:val="both"/>
              <w:rPr>
                <w:iCs/>
                <w:lang w:eastAsia="en-US"/>
              </w:rPr>
            </w:pPr>
            <w:r w:rsidRPr="00C13ED9">
              <w:rPr>
                <w:iCs/>
                <w:lang w:eastAsia="en-US"/>
              </w:rPr>
              <w:t>Nav.</w:t>
            </w:r>
          </w:p>
        </w:tc>
      </w:tr>
      <w:tr w:rsidR="00C13ED9" w:rsidRPr="00C13ED9" w14:paraId="5A11720B" w14:textId="77777777" w:rsidTr="00D22E10">
        <w:tc>
          <w:tcPr>
            <w:tcW w:w="2942" w:type="dxa"/>
          </w:tcPr>
          <w:p w14:paraId="6EC0F627" w14:textId="77777777" w:rsidR="00E31918" w:rsidRPr="00C13ED9" w:rsidRDefault="00E31918" w:rsidP="00D22E10">
            <w:r w:rsidRPr="00C13ED9">
              <w:t>5.Informācija par plānoto projekta ietekmi uz administratīvajām procedūrām</w:t>
            </w:r>
          </w:p>
        </w:tc>
        <w:tc>
          <w:tcPr>
            <w:tcW w:w="6238" w:type="dxa"/>
          </w:tcPr>
          <w:p w14:paraId="009B2249" w14:textId="2BD9D249" w:rsidR="00E31918" w:rsidRPr="00C13ED9" w:rsidRDefault="00E31918" w:rsidP="00E31918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C13ED9">
              <w:t>N</w:t>
            </w:r>
            <w:r w:rsidR="0007718A">
              <w:t>av</w:t>
            </w:r>
            <w:r w:rsidRPr="00C13ED9">
              <w:t>.</w:t>
            </w:r>
          </w:p>
          <w:p w14:paraId="2FB8A7FD" w14:textId="77777777" w:rsidR="00E31918" w:rsidRPr="00C13ED9" w:rsidRDefault="00E31918" w:rsidP="00E31918"/>
        </w:tc>
      </w:tr>
      <w:tr w:rsidR="00C13ED9" w:rsidRPr="00C13ED9" w14:paraId="10682E46" w14:textId="77777777" w:rsidTr="00D22E10">
        <w:trPr>
          <w:trHeight w:val="788"/>
        </w:trPr>
        <w:tc>
          <w:tcPr>
            <w:tcW w:w="2942" w:type="dxa"/>
          </w:tcPr>
          <w:p w14:paraId="6A5107BB" w14:textId="77777777" w:rsidR="00E31918" w:rsidRPr="00C13ED9" w:rsidRDefault="00E31918" w:rsidP="00D22E10">
            <w:r w:rsidRPr="00C13ED9">
              <w:t>6.Informācija par konsultācijām ar privātpersonām</w:t>
            </w:r>
          </w:p>
        </w:tc>
        <w:tc>
          <w:tcPr>
            <w:tcW w:w="6238" w:type="dxa"/>
          </w:tcPr>
          <w:p w14:paraId="41A274D0" w14:textId="57E98822" w:rsidR="00E31918" w:rsidRPr="00C13ED9" w:rsidRDefault="002D51AF" w:rsidP="00E31918">
            <w:pPr>
              <w:jc w:val="both"/>
            </w:pPr>
            <w:r w:rsidRPr="00C13ED9">
              <w:t>N</w:t>
            </w:r>
            <w:r w:rsidR="006E2B01">
              <w:t>av</w:t>
            </w:r>
            <w:r w:rsidR="003F5718">
              <w:t xml:space="preserve"> notikušas</w:t>
            </w:r>
            <w:r w:rsidR="006E2B01">
              <w:t>.</w:t>
            </w:r>
          </w:p>
        </w:tc>
      </w:tr>
    </w:tbl>
    <w:p w14:paraId="205E0AB2" w14:textId="77777777" w:rsidR="005147C5" w:rsidRDefault="005147C5" w:rsidP="00030076"/>
    <w:p w14:paraId="534287E8" w14:textId="77777777" w:rsidR="002E54C9" w:rsidRDefault="002E54C9" w:rsidP="00030076">
      <w:bookmarkStart w:id="0" w:name="_GoBack"/>
      <w:bookmarkEnd w:id="0"/>
    </w:p>
    <w:p w14:paraId="04E7FCA4" w14:textId="0E55A49E" w:rsidR="00D9238B" w:rsidRPr="00EE7097" w:rsidRDefault="00D9238B" w:rsidP="005147C5">
      <w:pPr>
        <w:ind w:right="-52"/>
      </w:pPr>
      <w:r w:rsidRPr="00EE7097">
        <w:t xml:space="preserve">Jelgavas pilsētas domes priekšsēdētājs </w:t>
      </w:r>
      <w:r w:rsidRPr="00EE7097">
        <w:tab/>
      </w:r>
      <w:r w:rsidRPr="00EE7097">
        <w:tab/>
      </w:r>
      <w:r w:rsidRPr="00EE7097">
        <w:tab/>
      </w:r>
      <w:r w:rsidRPr="00EE7097">
        <w:tab/>
      </w:r>
      <w:r w:rsidRPr="00EE7097">
        <w:tab/>
      </w:r>
      <w:proofErr w:type="gramStart"/>
      <w:r w:rsidR="005147C5">
        <w:t xml:space="preserve">  </w:t>
      </w:r>
      <w:proofErr w:type="gramEnd"/>
      <w:r w:rsidRPr="00EE7097">
        <w:t>A. Rāviņš</w:t>
      </w:r>
    </w:p>
    <w:sectPr w:rsidR="00D9238B" w:rsidRPr="00EE7097" w:rsidSect="00D22E10"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D862B" w14:textId="77777777" w:rsidR="002A0BDF" w:rsidRDefault="002A0BDF" w:rsidP="0061694D">
      <w:r>
        <w:separator/>
      </w:r>
    </w:p>
  </w:endnote>
  <w:endnote w:type="continuationSeparator" w:id="0">
    <w:p w14:paraId="2AE50C4D" w14:textId="77777777" w:rsidR="002A0BDF" w:rsidRDefault="002A0BDF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C01C7" w14:textId="3B875E89" w:rsidR="00D9238B" w:rsidRPr="00364386" w:rsidRDefault="000251B1" w:rsidP="002E54C9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2E54C9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D24E6" w14:textId="77777777" w:rsidR="002A0BDF" w:rsidRDefault="002A0BDF" w:rsidP="0061694D">
      <w:r>
        <w:separator/>
      </w:r>
    </w:p>
  </w:footnote>
  <w:footnote w:type="continuationSeparator" w:id="0">
    <w:p w14:paraId="2A425DC0" w14:textId="77777777" w:rsidR="002A0BDF" w:rsidRDefault="002A0BDF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0DC"/>
    <w:rsid w:val="00007B55"/>
    <w:rsid w:val="000153AC"/>
    <w:rsid w:val="00016239"/>
    <w:rsid w:val="00016AA6"/>
    <w:rsid w:val="00016F85"/>
    <w:rsid w:val="0001781F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44701"/>
    <w:rsid w:val="000448FC"/>
    <w:rsid w:val="00045E5B"/>
    <w:rsid w:val="00057FC9"/>
    <w:rsid w:val="000612DE"/>
    <w:rsid w:val="00067F6A"/>
    <w:rsid w:val="00071D61"/>
    <w:rsid w:val="00072BA8"/>
    <w:rsid w:val="00072FE0"/>
    <w:rsid w:val="00073FB8"/>
    <w:rsid w:val="00074CD5"/>
    <w:rsid w:val="00076774"/>
    <w:rsid w:val="0007718A"/>
    <w:rsid w:val="000912EE"/>
    <w:rsid w:val="000926FF"/>
    <w:rsid w:val="000940F6"/>
    <w:rsid w:val="00095684"/>
    <w:rsid w:val="00095BEE"/>
    <w:rsid w:val="00096A0D"/>
    <w:rsid w:val="00097343"/>
    <w:rsid w:val="000A06D7"/>
    <w:rsid w:val="000A0A67"/>
    <w:rsid w:val="000A34A0"/>
    <w:rsid w:val="000A4209"/>
    <w:rsid w:val="000B725B"/>
    <w:rsid w:val="000C4BD7"/>
    <w:rsid w:val="000C57AE"/>
    <w:rsid w:val="000C5B92"/>
    <w:rsid w:val="000D2079"/>
    <w:rsid w:val="000D20C3"/>
    <w:rsid w:val="000D258B"/>
    <w:rsid w:val="000E006E"/>
    <w:rsid w:val="000E580F"/>
    <w:rsid w:val="000E7A92"/>
    <w:rsid w:val="000E7B72"/>
    <w:rsid w:val="000E7FCB"/>
    <w:rsid w:val="000F27F3"/>
    <w:rsid w:val="000F2FA4"/>
    <w:rsid w:val="000F58A7"/>
    <w:rsid w:val="00100B36"/>
    <w:rsid w:val="00101E3D"/>
    <w:rsid w:val="00106A65"/>
    <w:rsid w:val="001130EC"/>
    <w:rsid w:val="0011752B"/>
    <w:rsid w:val="001279D7"/>
    <w:rsid w:val="001330DB"/>
    <w:rsid w:val="00135A58"/>
    <w:rsid w:val="00137CF2"/>
    <w:rsid w:val="001405F5"/>
    <w:rsid w:val="00150891"/>
    <w:rsid w:val="001530C8"/>
    <w:rsid w:val="00154C0D"/>
    <w:rsid w:val="00155E6E"/>
    <w:rsid w:val="001607D4"/>
    <w:rsid w:val="00161E5E"/>
    <w:rsid w:val="00161EB5"/>
    <w:rsid w:val="00163F18"/>
    <w:rsid w:val="00164131"/>
    <w:rsid w:val="001651E7"/>
    <w:rsid w:val="00165689"/>
    <w:rsid w:val="001673E9"/>
    <w:rsid w:val="00167B59"/>
    <w:rsid w:val="00173845"/>
    <w:rsid w:val="0018106D"/>
    <w:rsid w:val="00183AAF"/>
    <w:rsid w:val="001856C4"/>
    <w:rsid w:val="0018762C"/>
    <w:rsid w:val="00195D0F"/>
    <w:rsid w:val="00195D58"/>
    <w:rsid w:val="00196DF1"/>
    <w:rsid w:val="001A3621"/>
    <w:rsid w:val="001A4428"/>
    <w:rsid w:val="001B102D"/>
    <w:rsid w:val="001B131F"/>
    <w:rsid w:val="001B63F3"/>
    <w:rsid w:val="001B69B9"/>
    <w:rsid w:val="001C00E5"/>
    <w:rsid w:val="001C7763"/>
    <w:rsid w:val="001D2AA6"/>
    <w:rsid w:val="001D3358"/>
    <w:rsid w:val="001D4A5C"/>
    <w:rsid w:val="001D7798"/>
    <w:rsid w:val="001E1392"/>
    <w:rsid w:val="001E276D"/>
    <w:rsid w:val="001F0A40"/>
    <w:rsid w:val="001F142A"/>
    <w:rsid w:val="001F5FA4"/>
    <w:rsid w:val="002010E9"/>
    <w:rsid w:val="0020135C"/>
    <w:rsid w:val="002044BF"/>
    <w:rsid w:val="00204F6A"/>
    <w:rsid w:val="002053E3"/>
    <w:rsid w:val="00206B21"/>
    <w:rsid w:val="00210157"/>
    <w:rsid w:val="00212FE3"/>
    <w:rsid w:val="00214EC9"/>
    <w:rsid w:val="00215CC3"/>
    <w:rsid w:val="00215E6D"/>
    <w:rsid w:val="0022265F"/>
    <w:rsid w:val="0022406C"/>
    <w:rsid w:val="00225234"/>
    <w:rsid w:val="002277FD"/>
    <w:rsid w:val="00227C9B"/>
    <w:rsid w:val="0024051A"/>
    <w:rsid w:val="00240F31"/>
    <w:rsid w:val="00242525"/>
    <w:rsid w:val="00243D73"/>
    <w:rsid w:val="002452CA"/>
    <w:rsid w:val="0024583B"/>
    <w:rsid w:val="00247D59"/>
    <w:rsid w:val="00250D24"/>
    <w:rsid w:val="00255186"/>
    <w:rsid w:val="002612F5"/>
    <w:rsid w:val="002641AF"/>
    <w:rsid w:val="002702F7"/>
    <w:rsid w:val="00273812"/>
    <w:rsid w:val="00274220"/>
    <w:rsid w:val="002747D7"/>
    <w:rsid w:val="00275C21"/>
    <w:rsid w:val="00277772"/>
    <w:rsid w:val="00277CDE"/>
    <w:rsid w:val="00281C1D"/>
    <w:rsid w:val="00284EAB"/>
    <w:rsid w:val="00285F03"/>
    <w:rsid w:val="00286484"/>
    <w:rsid w:val="00294530"/>
    <w:rsid w:val="00294C50"/>
    <w:rsid w:val="00295B18"/>
    <w:rsid w:val="002A0620"/>
    <w:rsid w:val="002A0BDF"/>
    <w:rsid w:val="002A23D6"/>
    <w:rsid w:val="002A5274"/>
    <w:rsid w:val="002B0B92"/>
    <w:rsid w:val="002B140E"/>
    <w:rsid w:val="002C011B"/>
    <w:rsid w:val="002C0404"/>
    <w:rsid w:val="002C45AF"/>
    <w:rsid w:val="002C54CD"/>
    <w:rsid w:val="002D51AF"/>
    <w:rsid w:val="002E229B"/>
    <w:rsid w:val="002E54C9"/>
    <w:rsid w:val="002E799F"/>
    <w:rsid w:val="002F1DBE"/>
    <w:rsid w:val="00307CA3"/>
    <w:rsid w:val="003118F0"/>
    <w:rsid w:val="00312243"/>
    <w:rsid w:val="00313B70"/>
    <w:rsid w:val="003144C0"/>
    <w:rsid w:val="0032281B"/>
    <w:rsid w:val="00324640"/>
    <w:rsid w:val="0032745B"/>
    <w:rsid w:val="003305F1"/>
    <w:rsid w:val="00331FDE"/>
    <w:rsid w:val="0033257E"/>
    <w:rsid w:val="00334E9F"/>
    <w:rsid w:val="003363CC"/>
    <w:rsid w:val="00336C8D"/>
    <w:rsid w:val="0033708F"/>
    <w:rsid w:val="00337AAD"/>
    <w:rsid w:val="00340215"/>
    <w:rsid w:val="00342CF5"/>
    <w:rsid w:val="00343DB4"/>
    <w:rsid w:val="00347C48"/>
    <w:rsid w:val="003519C7"/>
    <w:rsid w:val="00362CC2"/>
    <w:rsid w:val="0036357E"/>
    <w:rsid w:val="00363FCF"/>
    <w:rsid w:val="00364155"/>
    <w:rsid w:val="00364386"/>
    <w:rsid w:val="00365021"/>
    <w:rsid w:val="00375053"/>
    <w:rsid w:val="00376DF2"/>
    <w:rsid w:val="00377641"/>
    <w:rsid w:val="00381E80"/>
    <w:rsid w:val="003861E0"/>
    <w:rsid w:val="003874F5"/>
    <w:rsid w:val="00393052"/>
    <w:rsid w:val="003965C8"/>
    <w:rsid w:val="00397EDE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3E627E"/>
    <w:rsid w:val="003E7DB6"/>
    <w:rsid w:val="003F1E9D"/>
    <w:rsid w:val="003F4BC6"/>
    <w:rsid w:val="003F5718"/>
    <w:rsid w:val="003F7E1E"/>
    <w:rsid w:val="0040208D"/>
    <w:rsid w:val="0041060F"/>
    <w:rsid w:val="00412366"/>
    <w:rsid w:val="0041491E"/>
    <w:rsid w:val="0041537C"/>
    <w:rsid w:val="00421407"/>
    <w:rsid w:val="00425673"/>
    <w:rsid w:val="00426250"/>
    <w:rsid w:val="00432CC4"/>
    <w:rsid w:val="00436C28"/>
    <w:rsid w:val="004439C5"/>
    <w:rsid w:val="00443BFD"/>
    <w:rsid w:val="004443D6"/>
    <w:rsid w:val="00450917"/>
    <w:rsid w:val="0045178D"/>
    <w:rsid w:val="004544E1"/>
    <w:rsid w:val="00454AA6"/>
    <w:rsid w:val="004623F3"/>
    <w:rsid w:val="00467AF0"/>
    <w:rsid w:val="00467D3B"/>
    <w:rsid w:val="004720FB"/>
    <w:rsid w:val="004773A4"/>
    <w:rsid w:val="00477A99"/>
    <w:rsid w:val="00483CD6"/>
    <w:rsid w:val="004850AA"/>
    <w:rsid w:val="004934B0"/>
    <w:rsid w:val="0049361A"/>
    <w:rsid w:val="004A00BE"/>
    <w:rsid w:val="004A0B3C"/>
    <w:rsid w:val="004A11EB"/>
    <w:rsid w:val="004A1E4D"/>
    <w:rsid w:val="004B1EB5"/>
    <w:rsid w:val="004B5018"/>
    <w:rsid w:val="004C25BF"/>
    <w:rsid w:val="004C440F"/>
    <w:rsid w:val="004C587A"/>
    <w:rsid w:val="004C61DE"/>
    <w:rsid w:val="004C6BD0"/>
    <w:rsid w:val="004D02C3"/>
    <w:rsid w:val="004D18D7"/>
    <w:rsid w:val="004D1D89"/>
    <w:rsid w:val="004D4AD9"/>
    <w:rsid w:val="004E176F"/>
    <w:rsid w:val="004F22C3"/>
    <w:rsid w:val="00502FAB"/>
    <w:rsid w:val="00507725"/>
    <w:rsid w:val="00507D56"/>
    <w:rsid w:val="00514391"/>
    <w:rsid w:val="005147C5"/>
    <w:rsid w:val="00515D15"/>
    <w:rsid w:val="00515D87"/>
    <w:rsid w:val="00517430"/>
    <w:rsid w:val="00521F29"/>
    <w:rsid w:val="005239AB"/>
    <w:rsid w:val="00524F6F"/>
    <w:rsid w:val="00526100"/>
    <w:rsid w:val="005279BB"/>
    <w:rsid w:val="00530229"/>
    <w:rsid w:val="00530A66"/>
    <w:rsid w:val="005408E8"/>
    <w:rsid w:val="0054097E"/>
    <w:rsid w:val="00540BB3"/>
    <w:rsid w:val="00541EC9"/>
    <w:rsid w:val="0054304D"/>
    <w:rsid w:val="00546F2C"/>
    <w:rsid w:val="00547D0F"/>
    <w:rsid w:val="00552D38"/>
    <w:rsid w:val="00561D1F"/>
    <w:rsid w:val="00561DA4"/>
    <w:rsid w:val="00563E57"/>
    <w:rsid w:val="00566AAA"/>
    <w:rsid w:val="005707BF"/>
    <w:rsid w:val="005769DD"/>
    <w:rsid w:val="00576AA3"/>
    <w:rsid w:val="0058129D"/>
    <w:rsid w:val="00591761"/>
    <w:rsid w:val="00592C9C"/>
    <w:rsid w:val="00593ABF"/>
    <w:rsid w:val="00593B06"/>
    <w:rsid w:val="005961F2"/>
    <w:rsid w:val="00596B56"/>
    <w:rsid w:val="005972FB"/>
    <w:rsid w:val="005A2AA4"/>
    <w:rsid w:val="005A3E24"/>
    <w:rsid w:val="005A630E"/>
    <w:rsid w:val="005B146E"/>
    <w:rsid w:val="005B1B08"/>
    <w:rsid w:val="005B7899"/>
    <w:rsid w:val="005C0930"/>
    <w:rsid w:val="005C0A5F"/>
    <w:rsid w:val="005C4FEF"/>
    <w:rsid w:val="005D3CEF"/>
    <w:rsid w:val="005D3D77"/>
    <w:rsid w:val="005D7AB6"/>
    <w:rsid w:val="005E3AF7"/>
    <w:rsid w:val="005E5C15"/>
    <w:rsid w:val="005E6826"/>
    <w:rsid w:val="005F0977"/>
    <w:rsid w:val="005F5552"/>
    <w:rsid w:val="005F5D72"/>
    <w:rsid w:val="005F6501"/>
    <w:rsid w:val="00600C21"/>
    <w:rsid w:val="0060420D"/>
    <w:rsid w:val="00605D91"/>
    <w:rsid w:val="006064E8"/>
    <w:rsid w:val="00610797"/>
    <w:rsid w:val="006158A6"/>
    <w:rsid w:val="0061694D"/>
    <w:rsid w:val="00627576"/>
    <w:rsid w:val="0063164E"/>
    <w:rsid w:val="00632C44"/>
    <w:rsid w:val="00635210"/>
    <w:rsid w:val="00640E0C"/>
    <w:rsid w:val="00641D1E"/>
    <w:rsid w:val="00642199"/>
    <w:rsid w:val="00646D2E"/>
    <w:rsid w:val="006526FA"/>
    <w:rsid w:val="00654E91"/>
    <w:rsid w:val="006601B8"/>
    <w:rsid w:val="00661EB8"/>
    <w:rsid w:val="006623F2"/>
    <w:rsid w:val="00664FE0"/>
    <w:rsid w:val="006664E8"/>
    <w:rsid w:val="0067542D"/>
    <w:rsid w:val="00677FB6"/>
    <w:rsid w:val="006814FF"/>
    <w:rsid w:val="006848B6"/>
    <w:rsid w:val="00686C6F"/>
    <w:rsid w:val="006878E0"/>
    <w:rsid w:val="00690E9E"/>
    <w:rsid w:val="00692DCC"/>
    <w:rsid w:val="006A4254"/>
    <w:rsid w:val="006A769E"/>
    <w:rsid w:val="006B0263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2B01"/>
    <w:rsid w:val="006E5292"/>
    <w:rsid w:val="006E6DFD"/>
    <w:rsid w:val="006F1665"/>
    <w:rsid w:val="006F16E5"/>
    <w:rsid w:val="006F17AA"/>
    <w:rsid w:val="006F2711"/>
    <w:rsid w:val="0071048A"/>
    <w:rsid w:val="00716C10"/>
    <w:rsid w:val="0072119A"/>
    <w:rsid w:val="007259B9"/>
    <w:rsid w:val="0072629A"/>
    <w:rsid w:val="00727022"/>
    <w:rsid w:val="0073298E"/>
    <w:rsid w:val="007335AF"/>
    <w:rsid w:val="00735B72"/>
    <w:rsid w:val="00736052"/>
    <w:rsid w:val="00740F16"/>
    <w:rsid w:val="007476D8"/>
    <w:rsid w:val="007478E2"/>
    <w:rsid w:val="00754B44"/>
    <w:rsid w:val="00757425"/>
    <w:rsid w:val="007576AC"/>
    <w:rsid w:val="00760720"/>
    <w:rsid w:val="007624AF"/>
    <w:rsid w:val="00763732"/>
    <w:rsid w:val="00763D61"/>
    <w:rsid w:val="00763D6F"/>
    <w:rsid w:val="0076510B"/>
    <w:rsid w:val="00765C14"/>
    <w:rsid w:val="00770F07"/>
    <w:rsid w:val="0077228E"/>
    <w:rsid w:val="0077581D"/>
    <w:rsid w:val="007768C6"/>
    <w:rsid w:val="00776FB3"/>
    <w:rsid w:val="007800C3"/>
    <w:rsid w:val="00781415"/>
    <w:rsid w:val="00781B0E"/>
    <w:rsid w:val="00785248"/>
    <w:rsid w:val="0079156F"/>
    <w:rsid w:val="0079255C"/>
    <w:rsid w:val="00792C27"/>
    <w:rsid w:val="007978FA"/>
    <w:rsid w:val="007A3BB4"/>
    <w:rsid w:val="007A52E6"/>
    <w:rsid w:val="007B3944"/>
    <w:rsid w:val="007B7460"/>
    <w:rsid w:val="007C0656"/>
    <w:rsid w:val="007C30FA"/>
    <w:rsid w:val="007C36FB"/>
    <w:rsid w:val="007C388C"/>
    <w:rsid w:val="007C5F64"/>
    <w:rsid w:val="007C6161"/>
    <w:rsid w:val="007D19BA"/>
    <w:rsid w:val="007D2B7C"/>
    <w:rsid w:val="007D463D"/>
    <w:rsid w:val="007D6D96"/>
    <w:rsid w:val="007D7786"/>
    <w:rsid w:val="007E2445"/>
    <w:rsid w:val="007E2B96"/>
    <w:rsid w:val="007F2882"/>
    <w:rsid w:val="007F2EBD"/>
    <w:rsid w:val="007F3953"/>
    <w:rsid w:val="007F6B53"/>
    <w:rsid w:val="00804199"/>
    <w:rsid w:val="0080555B"/>
    <w:rsid w:val="008073E9"/>
    <w:rsid w:val="008112F7"/>
    <w:rsid w:val="00811C97"/>
    <w:rsid w:val="008124CB"/>
    <w:rsid w:val="00813383"/>
    <w:rsid w:val="00821B66"/>
    <w:rsid w:val="00823B8C"/>
    <w:rsid w:val="0083011F"/>
    <w:rsid w:val="00833968"/>
    <w:rsid w:val="0084558B"/>
    <w:rsid w:val="00846479"/>
    <w:rsid w:val="00854473"/>
    <w:rsid w:val="00854961"/>
    <w:rsid w:val="00862067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18E7"/>
    <w:rsid w:val="00885A9E"/>
    <w:rsid w:val="00894152"/>
    <w:rsid w:val="008A4E0B"/>
    <w:rsid w:val="008A7986"/>
    <w:rsid w:val="008B59AC"/>
    <w:rsid w:val="008B59F2"/>
    <w:rsid w:val="008C15D9"/>
    <w:rsid w:val="008C3655"/>
    <w:rsid w:val="008C3873"/>
    <w:rsid w:val="008C3D0E"/>
    <w:rsid w:val="008C53AD"/>
    <w:rsid w:val="008C5683"/>
    <w:rsid w:val="008C573C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8F3576"/>
    <w:rsid w:val="009020E6"/>
    <w:rsid w:val="00904ECA"/>
    <w:rsid w:val="009063CB"/>
    <w:rsid w:val="009075FD"/>
    <w:rsid w:val="009113AD"/>
    <w:rsid w:val="00911A7E"/>
    <w:rsid w:val="00912325"/>
    <w:rsid w:val="009222A2"/>
    <w:rsid w:val="00922851"/>
    <w:rsid w:val="00930222"/>
    <w:rsid w:val="00934FCF"/>
    <w:rsid w:val="0093508A"/>
    <w:rsid w:val="009360F3"/>
    <w:rsid w:val="00940F9B"/>
    <w:rsid w:val="009415BA"/>
    <w:rsid w:val="00941FDE"/>
    <w:rsid w:val="00946139"/>
    <w:rsid w:val="0095177F"/>
    <w:rsid w:val="00951D35"/>
    <w:rsid w:val="009531F1"/>
    <w:rsid w:val="009543E5"/>
    <w:rsid w:val="00960326"/>
    <w:rsid w:val="0096043F"/>
    <w:rsid w:val="00961C39"/>
    <w:rsid w:val="00965F13"/>
    <w:rsid w:val="009701C2"/>
    <w:rsid w:val="00974008"/>
    <w:rsid w:val="00974993"/>
    <w:rsid w:val="00980F15"/>
    <w:rsid w:val="00982F92"/>
    <w:rsid w:val="00983671"/>
    <w:rsid w:val="00986179"/>
    <w:rsid w:val="009A098D"/>
    <w:rsid w:val="009A13F8"/>
    <w:rsid w:val="009A316F"/>
    <w:rsid w:val="009A50E2"/>
    <w:rsid w:val="009A6AEE"/>
    <w:rsid w:val="009A72EA"/>
    <w:rsid w:val="009A79F8"/>
    <w:rsid w:val="009B35C6"/>
    <w:rsid w:val="009B3DE4"/>
    <w:rsid w:val="009B4BEB"/>
    <w:rsid w:val="009C4DFB"/>
    <w:rsid w:val="009C54FB"/>
    <w:rsid w:val="009D15FC"/>
    <w:rsid w:val="009D3960"/>
    <w:rsid w:val="009D525D"/>
    <w:rsid w:val="009D598E"/>
    <w:rsid w:val="009F0F35"/>
    <w:rsid w:val="009F50E2"/>
    <w:rsid w:val="009F5CB7"/>
    <w:rsid w:val="00A03E1B"/>
    <w:rsid w:val="00A0499B"/>
    <w:rsid w:val="00A04B07"/>
    <w:rsid w:val="00A04CB3"/>
    <w:rsid w:val="00A077EF"/>
    <w:rsid w:val="00A14350"/>
    <w:rsid w:val="00A146F9"/>
    <w:rsid w:val="00A16C30"/>
    <w:rsid w:val="00A16C90"/>
    <w:rsid w:val="00A20485"/>
    <w:rsid w:val="00A23354"/>
    <w:rsid w:val="00A23A63"/>
    <w:rsid w:val="00A252B1"/>
    <w:rsid w:val="00A306E3"/>
    <w:rsid w:val="00A336A3"/>
    <w:rsid w:val="00A3665C"/>
    <w:rsid w:val="00A3708A"/>
    <w:rsid w:val="00A40802"/>
    <w:rsid w:val="00A51A2B"/>
    <w:rsid w:val="00A5526E"/>
    <w:rsid w:val="00A57B0E"/>
    <w:rsid w:val="00A631D6"/>
    <w:rsid w:val="00A63526"/>
    <w:rsid w:val="00A6368D"/>
    <w:rsid w:val="00A64C0E"/>
    <w:rsid w:val="00A66A2F"/>
    <w:rsid w:val="00A66FA6"/>
    <w:rsid w:val="00A71F05"/>
    <w:rsid w:val="00A72C62"/>
    <w:rsid w:val="00A72F94"/>
    <w:rsid w:val="00A7411C"/>
    <w:rsid w:val="00A757CE"/>
    <w:rsid w:val="00A860DF"/>
    <w:rsid w:val="00A9033C"/>
    <w:rsid w:val="00A92ABC"/>
    <w:rsid w:val="00A9403C"/>
    <w:rsid w:val="00AA299F"/>
    <w:rsid w:val="00AA48C8"/>
    <w:rsid w:val="00AA7D07"/>
    <w:rsid w:val="00AB2AFE"/>
    <w:rsid w:val="00AB34A2"/>
    <w:rsid w:val="00AB3818"/>
    <w:rsid w:val="00AB4B6C"/>
    <w:rsid w:val="00AB5A6F"/>
    <w:rsid w:val="00AB7E6C"/>
    <w:rsid w:val="00AC3A09"/>
    <w:rsid w:val="00AC502C"/>
    <w:rsid w:val="00AC6220"/>
    <w:rsid w:val="00AC6E77"/>
    <w:rsid w:val="00AC79BC"/>
    <w:rsid w:val="00AD226E"/>
    <w:rsid w:val="00AD307B"/>
    <w:rsid w:val="00AD517E"/>
    <w:rsid w:val="00AE7E98"/>
    <w:rsid w:val="00AF087B"/>
    <w:rsid w:val="00AF4B39"/>
    <w:rsid w:val="00AF4BD1"/>
    <w:rsid w:val="00AF6D36"/>
    <w:rsid w:val="00AF72CF"/>
    <w:rsid w:val="00B01A8E"/>
    <w:rsid w:val="00B02228"/>
    <w:rsid w:val="00B02987"/>
    <w:rsid w:val="00B062CF"/>
    <w:rsid w:val="00B0691B"/>
    <w:rsid w:val="00B1340C"/>
    <w:rsid w:val="00B13C5D"/>
    <w:rsid w:val="00B14646"/>
    <w:rsid w:val="00B14D7C"/>
    <w:rsid w:val="00B15DA0"/>
    <w:rsid w:val="00B16ED6"/>
    <w:rsid w:val="00B259BC"/>
    <w:rsid w:val="00B2655C"/>
    <w:rsid w:val="00B323AC"/>
    <w:rsid w:val="00B329A1"/>
    <w:rsid w:val="00B32DC8"/>
    <w:rsid w:val="00B33E63"/>
    <w:rsid w:val="00B37869"/>
    <w:rsid w:val="00B378F9"/>
    <w:rsid w:val="00B40324"/>
    <w:rsid w:val="00B467E8"/>
    <w:rsid w:val="00B4732F"/>
    <w:rsid w:val="00B521ED"/>
    <w:rsid w:val="00B54549"/>
    <w:rsid w:val="00B606A8"/>
    <w:rsid w:val="00B65CF0"/>
    <w:rsid w:val="00B672A8"/>
    <w:rsid w:val="00B7376B"/>
    <w:rsid w:val="00B757CF"/>
    <w:rsid w:val="00B75E59"/>
    <w:rsid w:val="00B804A2"/>
    <w:rsid w:val="00B823D5"/>
    <w:rsid w:val="00B84426"/>
    <w:rsid w:val="00B90322"/>
    <w:rsid w:val="00B9118D"/>
    <w:rsid w:val="00B94ED6"/>
    <w:rsid w:val="00B96FBF"/>
    <w:rsid w:val="00B97E2C"/>
    <w:rsid w:val="00BA1706"/>
    <w:rsid w:val="00BA47CB"/>
    <w:rsid w:val="00BA47D5"/>
    <w:rsid w:val="00BB003E"/>
    <w:rsid w:val="00BB270B"/>
    <w:rsid w:val="00BB356A"/>
    <w:rsid w:val="00BB64AB"/>
    <w:rsid w:val="00BC079D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C18"/>
    <w:rsid w:val="00BF6A1E"/>
    <w:rsid w:val="00BF76D3"/>
    <w:rsid w:val="00BF7F2D"/>
    <w:rsid w:val="00C07E79"/>
    <w:rsid w:val="00C102EC"/>
    <w:rsid w:val="00C12D6D"/>
    <w:rsid w:val="00C13ED9"/>
    <w:rsid w:val="00C14D6A"/>
    <w:rsid w:val="00C17D4F"/>
    <w:rsid w:val="00C213CE"/>
    <w:rsid w:val="00C21F34"/>
    <w:rsid w:val="00C2255B"/>
    <w:rsid w:val="00C26B8F"/>
    <w:rsid w:val="00C30214"/>
    <w:rsid w:val="00C35069"/>
    <w:rsid w:val="00C35B54"/>
    <w:rsid w:val="00C42ECE"/>
    <w:rsid w:val="00C50198"/>
    <w:rsid w:val="00C554E0"/>
    <w:rsid w:val="00C5650D"/>
    <w:rsid w:val="00C600BF"/>
    <w:rsid w:val="00C63945"/>
    <w:rsid w:val="00C67AE3"/>
    <w:rsid w:val="00C81637"/>
    <w:rsid w:val="00C81995"/>
    <w:rsid w:val="00C81EBD"/>
    <w:rsid w:val="00C8613F"/>
    <w:rsid w:val="00C900A6"/>
    <w:rsid w:val="00C92BB2"/>
    <w:rsid w:val="00C96B1B"/>
    <w:rsid w:val="00CA166C"/>
    <w:rsid w:val="00CA215D"/>
    <w:rsid w:val="00CA5672"/>
    <w:rsid w:val="00CA57B8"/>
    <w:rsid w:val="00CB0E63"/>
    <w:rsid w:val="00CB4588"/>
    <w:rsid w:val="00CC26E0"/>
    <w:rsid w:val="00CC5677"/>
    <w:rsid w:val="00CC688C"/>
    <w:rsid w:val="00CD1760"/>
    <w:rsid w:val="00CD3087"/>
    <w:rsid w:val="00CD6503"/>
    <w:rsid w:val="00CE09D5"/>
    <w:rsid w:val="00CE683B"/>
    <w:rsid w:val="00CE7FA4"/>
    <w:rsid w:val="00CF7F41"/>
    <w:rsid w:val="00D01814"/>
    <w:rsid w:val="00D03FB9"/>
    <w:rsid w:val="00D04883"/>
    <w:rsid w:val="00D07E6C"/>
    <w:rsid w:val="00D1501C"/>
    <w:rsid w:val="00D165DC"/>
    <w:rsid w:val="00D2062B"/>
    <w:rsid w:val="00D22E10"/>
    <w:rsid w:val="00D23606"/>
    <w:rsid w:val="00D26B98"/>
    <w:rsid w:val="00D30893"/>
    <w:rsid w:val="00D339B7"/>
    <w:rsid w:val="00D33E23"/>
    <w:rsid w:val="00D377CD"/>
    <w:rsid w:val="00D404C8"/>
    <w:rsid w:val="00D40D9C"/>
    <w:rsid w:val="00D50C0D"/>
    <w:rsid w:val="00D60417"/>
    <w:rsid w:val="00D61541"/>
    <w:rsid w:val="00D61DD4"/>
    <w:rsid w:val="00D62FCF"/>
    <w:rsid w:val="00D63270"/>
    <w:rsid w:val="00D733EC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869AE"/>
    <w:rsid w:val="00D91B2D"/>
    <w:rsid w:val="00D9238B"/>
    <w:rsid w:val="00D9548C"/>
    <w:rsid w:val="00D97279"/>
    <w:rsid w:val="00DA0E8D"/>
    <w:rsid w:val="00DA4362"/>
    <w:rsid w:val="00DA4F5B"/>
    <w:rsid w:val="00DA6F41"/>
    <w:rsid w:val="00DB4418"/>
    <w:rsid w:val="00DB58B8"/>
    <w:rsid w:val="00DB5CA2"/>
    <w:rsid w:val="00DC425C"/>
    <w:rsid w:val="00DC5D3E"/>
    <w:rsid w:val="00DC7182"/>
    <w:rsid w:val="00DD3A99"/>
    <w:rsid w:val="00DE0623"/>
    <w:rsid w:val="00DE3D7F"/>
    <w:rsid w:val="00DE6AFB"/>
    <w:rsid w:val="00DF0CB1"/>
    <w:rsid w:val="00DF3392"/>
    <w:rsid w:val="00DF5443"/>
    <w:rsid w:val="00DF60C6"/>
    <w:rsid w:val="00DF7D09"/>
    <w:rsid w:val="00DF7DCB"/>
    <w:rsid w:val="00E06810"/>
    <w:rsid w:val="00E0719D"/>
    <w:rsid w:val="00E11F28"/>
    <w:rsid w:val="00E15794"/>
    <w:rsid w:val="00E25FB2"/>
    <w:rsid w:val="00E3128A"/>
    <w:rsid w:val="00E31918"/>
    <w:rsid w:val="00E3322B"/>
    <w:rsid w:val="00E52EFE"/>
    <w:rsid w:val="00E56568"/>
    <w:rsid w:val="00E56F1B"/>
    <w:rsid w:val="00E6721E"/>
    <w:rsid w:val="00E70BE8"/>
    <w:rsid w:val="00E73307"/>
    <w:rsid w:val="00E73E74"/>
    <w:rsid w:val="00E93BDF"/>
    <w:rsid w:val="00E94851"/>
    <w:rsid w:val="00E958AE"/>
    <w:rsid w:val="00EA1C54"/>
    <w:rsid w:val="00EA64FB"/>
    <w:rsid w:val="00EA7304"/>
    <w:rsid w:val="00EB0FAD"/>
    <w:rsid w:val="00EB104F"/>
    <w:rsid w:val="00EB207A"/>
    <w:rsid w:val="00EB2651"/>
    <w:rsid w:val="00EB5D03"/>
    <w:rsid w:val="00EB6CD2"/>
    <w:rsid w:val="00ED097A"/>
    <w:rsid w:val="00ED1755"/>
    <w:rsid w:val="00ED7547"/>
    <w:rsid w:val="00EE1186"/>
    <w:rsid w:val="00EE7097"/>
    <w:rsid w:val="00EF0D65"/>
    <w:rsid w:val="00EF2E8D"/>
    <w:rsid w:val="00EF7FFB"/>
    <w:rsid w:val="00F003ED"/>
    <w:rsid w:val="00F05924"/>
    <w:rsid w:val="00F10038"/>
    <w:rsid w:val="00F11272"/>
    <w:rsid w:val="00F11802"/>
    <w:rsid w:val="00F15875"/>
    <w:rsid w:val="00F15E07"/>
    <w:rsid w:val="00F22637"/>
    <w:rsid w:val="00F23F94"/>
    <w:rsid w:val="00F279EE"/>
    <w:rsid w:val="00F3105C"/>
    <w:rsid w:val="00F33115"/>
    <w:rsid w:val="00F34D65"/>
    <w:rsid w:val="00F37EB8"/>
    <w:rsid w:val="00F46413"/>
    <w:rsid w:val="00F46607"/>
    <w:rsid w:val="00F467F2"/>
    <w:rsid w:val="00F50252"/>
    <w:rsid w:val="00F515D6"/>
    <w:rsid w:val="00F553AC"/>
    <w:rsid w:val="00F55691"/>
    <w:rsid w:val="00F563E8"/>
    <w:rsid w:val="00F613F1"/>
    <w:rsid w:val="00F625E7"/>
    <w:rsid w:val="00F6323E"/>
    <w:rsid w:val="00F65D58"/>
    <w:rsid w:val="00F6636E"/>
    <w:rsid w:val="00F67430"/>
    <w:rsid w:val="00F71533"/>
    <w:rsid w:val="00F71D4F"/>
    <w:rsid w:val="00F86F26"/>
    <w:rsid w:val="00F9281C"/>
    <w:rsid w:val="00F93188"/>
    <w:rsid w:val="00F93CB6"/>
    <w:rsid w:val="00F97A1D"/>
    <w:rsid w:val="00FA4601"/>
    <w:rsid w:val="00FB266B"/>
    <w:rsid w:val="00FB7F83"/>
    <w:rsid w:val="00FC0690"/>
    <w:rsid w:val="00FC0A55"/>
    <w:rsid w:val="00FC706D"/>
    <w:rsid w:val="00FC74E0"/>
    <w:rsid w:val="00FC7C5D"/>
    <w:rsid w:val="00FD257A"/>
    <w:rsid w:val="00FD3EC7"/>
    <w:rsid w:val="00FD5A85"/>
    <w:rsid w:val="00FE18BD"/>
    <w:rsid w:val="00FE2C92"/>
    <w:rsid w:val="00FE4F2D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1" w:defQFormat="0" w:count="267">
    <w:lsdException w:name="Normal" w:locked="1" w:uiPriority="0" w:unhideWhenUsed="0" w:qFormat="1"/>
    <w:lsdException w:name="heading 1" w:locked="1" w:unhideWhenUsed="0" w:qFormat="1"/>
    <w:lsdException w:name="heading 2" w:locked="1" w:unhideWhenUsed="0" w:qFormat="1"/>
    <w:lsdException w:name="heading 3" w:locked="1" w:unhideWhenUsed="0" w:qFormat="1"/>
    <w:lsdException w:name="heading 4" w:locked="1" w:unhideWhenUsed="0" w:qFormat="1"/>
    <w:lsdException w:name="heading 5" w:locked="1" w:unhideWhenUsed="0" w:qFormat="1"/>
    <w:lsdException w:name="heading 6" w:locked="1" w:unhideWhenUsed="0" w:qFormat="1"/>
    <w:lsdException w:name="heading 7" w:locked="1" w:qFormat="1"/>
    <w:lsdException w:name="heading 8" w:locked="1" w:qFormat="1"/>
    <w:lsdException w:name="heading 9" w:lock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10" w:unhideWhenUsed="0" w:qFormat="1"/>
    <w:lsdException w:name="Closing" w:semiHidden="1"/>
    <w:lsdException w:name="Signature" w:semiHidden="1"/>
    <w:lsdException w:name="Default Paragraph Font" w:locked="1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0"/>
    <w:lsdException w:name="FollowedHyperlink" w:semiHidden="1"/>
    <w:lsdException w:name="Strong" w:locked="1" w:uiPriority="0" w:unhideWhenUsed="0" w:qFormat="1"/>
    <w:lsdException w:name="Emphasis" w:locked="1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nhideWhenUsed="0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unhideWhenUsed="0"/>
    <w:lsdException w:name="Table Subtle 2" w:semiHidden="1"/>
    <w:lsdException w:name="Table Web 1" w:semiHidden="1"/>
    <w:lsdException w:name="Table Web 2" w:unhideWhenUsed="0"/>
    <w:lsdException w:name="Table Web 3" w:unhideWhenUsed="0"/>
    <w:lsdException w:name="Balloon Text" w:semiHidden="1"/>
    <w:lsdException w:name="Table Grid" w:locked="1" w:uiPriority="0" w:unhideWhenUsed="0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1" w:defQFormat="0" w:count="267">
    <w:lsdException w:name="Normal" w:locked="1" w:uiPriority="0" w:unhideWhenUsed="0" w:qFormat="1"/>
    <w:lsdException w:name="heading 1" w:locked="1" w:unhideWhenUsed="0" w:qFormat="1"/>
    <w:lsdException w:name="heading 2" w:locked="1" w:unhideWhenUsed="0" w:qFormat="1"/>
    <w:lsdException w:name="heading 3" w:locked="1" w:unhideWhenUsed="0" w:qFormat="1"/>
    <w:lsdException w:name="heading 4" w:locked="1" w:unhideWhenUsed="0" w:qFormat="1"/>
    <w:lsdException w:name="heading 5" w:locked="1" w:unhideWhenUsed="0" w:qFormat="1"/>
    <w:lsdException w:name="heading 6" w:locked="1" w:unhideWhenUsed="0" w:qFormat="1"/>
    <w:lsdException w:name="heading 7" w:locked="1" w:qFormat="1"/>
    <w:lsdException w:name="heading 8" w:locked="1" w:qFormat="1"/>
    <w:lsdException w:name="heading 9" w:lock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10" w:unhideWhenUsed="0" w:qFormat="1"/>
    <w:lsdException w:name="Closing" w:semiHidden="1"/>
    <w:lsdException w:name="Signature" w:semiHidden="1"/>
    <w:lsdException w:name="Default Paragraph Font" w:locked="1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0"/>
    <w:lsdException w:name="FollowedHyperlink" w:semiHidden="1"/>
    <w:lsdException w:name="Strong" w:locked="1" w:uiPriority="0" w:unhideWhenUsed="0" w:qFormat="1"/>
    <w:lsdException w:name="Emphasis" w:locked="1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nhideWhenUsed="0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unhideWhenUsed="0"/>
    <w:lsdException w:name="Table Subtle 2" w:semiHidden="1"/>
    <w:lsdException w:name="Table Web 1" w:semiHidden="1"/>
    <w:lsdException w:name="Table Web 2" w:unhideWhenUsed="0"/>
    <w:lsdException w:name="Table Web 3" w:unhideWhenUsed="0"/>
    <w:lsdException w:name="Balloon Text" w:semiHidden="1"/>
    <w:lsdException w:name="Table Grid" w:locked="1" w:uiPriority="0" w:unhideWhenUsed="0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319381-grozijumi-socialo-pakalpojumu-un-socialas-palidzibas-liku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214FC-782D-404D-AB49-07AC6D20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1920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2</cp:revision>
  <cp:lastPrinted>2021-01-04T13:43:00Z</cp:lastPrinted>
  <dcterms:created xsi:type="dcterms:W3CDTF">2021-01-20T13:17:00Z</dcterms:created>
  <dcterms:modified xsi:type="dcterms:W3CDTF">2021-01-20T13:17:00Z</dcterms:modified>
</cp:coreProperties>
</file>