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95B4C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7675E36" wp14:editId="3396222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648C0A" w14:textId="1EEC8128" w:rsidR="003D5C89" w:rsidRDefault="0055380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E648C0A" w14:textId="1EEC8128" w:rsidR="003D5C89" w:rsidRDefault="0055380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E61AB9" w14:paraId="585715AB" w14:textId="77777777" w:rsidTr="003314A6">
        <w:tc>
          <w:tcPr>
            <w:tcW w:w="7763" w:type="dxa"/>
          </w:tcPr>
          <w:p w14:paraId="02407F54" w14:textId="16075A57" w:rsidR="00E61AB9" w:rsidRDefault="00974AE8" w:rsidP="00CB40B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E61AB9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CB40BE">
              <w:rPr>
                <w:bCs/>
                <w:szCs w:val="44"/>
                <w:lang w:val="lv-LV"/>
              </w:rPr>
              <w:t>3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78179D">
              <w:rPr>
                <w:bCs/>
                <w:szCs w:val="44"/>
                <w:lang w:val="lv-LV"/>
              </w:rPr>
              <w:t>2</w:t>
            </w:r>
            <w:r>
              <w:rPr>
                <w:bCs/>
                <w:szCs w:val="44"/>
                <w:lang w:val="lv-LV"/>
              </w:rPr>
              <w:t>1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7F6171C9" w14:textId="7223A8DB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553801">
              <w:rPr>
                <w:bCs/>
                <w:szCs w:val="44"/>
                <w:lang w:val="lv-LV"/>
              </w:rPr>
              <w:t>4/12</w:t>
            </w:r>
          </w:p>
        </w:tc>
      </w:tr>
    </w:tbl>
    <w:p w14:paraId="1FE73663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041E31B6" w14:textId="19C3597B" w:rsidR="00D1710F" w:rsidRDefault="00D1710F" w:rsidP="003314A6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zemes</w:t>
      </w:r>
      <w:r w:rsidR="008E6062">
        <w:rPr>
          <w:b/>
          <w:caps/>
        </w:rPr>
        <w:t>g</w:t>
      </w:r>
      <w:r>
        <w:rPr>
          <w:b/>
          <w:caps/>
        </w:rPr>
        <w:t xml:space="preserve">abala </w:t>
      </w:r>
      <w:r w:rsidR="00031782">
        <w:rPr>
          <w:b/>
          <w:caps/>
        </w:rPr>
        <w:t>Ziediņu ceļā 1A</w:t>
      </w:r>
      <w:r>
        <w:rPr>
          <w:b/>
          <w:caps/>
        </w:rPr>
        <w:t>, Jelg</w:t>
      </w:r>
      <w:r w:rsidRPr="001B152A">
        <w:rPr>
          <w:b/>
          <w:caps/>
        </w:rPr>
        <w:t>avā,</w:t>
      </w:r>
    </w:p>
    <w:p w14:paraId="1565BA02" w14:textId="77777777" w:rsidR="00D1710F" w:rsidRPr="001B152A" w:rsidRDefault="00D1710F" w:rsidP="003314A6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>
        <w:rPr>
          <w:b/>
          <w:caps/>
        </w:rPr>
        <w:t>ats</w:t>
      </w:r>
      <w:r w:rsidRPr="001B152A">
        <w:rPr>
          <w:b/>
          <w:caps/>
        </w:rPr>
        <w:t>avināšana</w:t>
      </w:r>
    </w:p>
    <w:p w14:paraId="6FC54CC7" w14:textId="77777777" w:rsidR="00553801" w:rsidRDefault="00553801" w:rsidP="00553801">
      <w:pPr>
        <w:pStyle w:val="BodyText"/>
        <w:ind w:right="46"/>
        <w:jc w:val="center"/>
        <w:rPr>
          <w:szCs w:val="24"/>
        </w:rPr>
      </w:pPr>
      <w:r>
        <w:rPr>
          <w:szCs w:val="24"/>
        </w:rPr>
        <w:t>(ziņo: I.Škutāne)</w:t>
      </w:r>
    </w:p>
    <w:p w14:paraId="7F1F6C18" w14:textId="77777777" w:rsidR="00553801" w:rsidRDefault="00553801" w:rsidP="00553801">
      <w:pPr>
        <w:pStyle w:val="BodyText"/>
        <w:ind w:right="46"/>
        <w:rPr>
          <w:szCs w:val="24"/>
        </w:rPr>
      </w:pPr>
    </w:p>
    <w:p w14:paraId="7A9D9C9D" w14:textId="3838C46D" w:rsidR="00D1710F" w:rsidRDefault="00553801" w:rsidP="00553801">
      <w:pPr>
        <w:pStyle w:val="BodyText"/>
        <w:jc w:val="both"/>
        <w:rPr>
          <w:szCs w:val="24"/>
        </w:rPr>
      </w:pPr>
      <w:r w:rsidRPr="00684BF5">
        <w:rPr>
          <w:b/>
          <w:bCs/>
        </w:rPr>
        <w:t>Atklāti balsojot: PAR – 1</w:t>
      </w:r>
      <w:r w:rsidR="00D707AD">
        <w:rPr>
          <w:b/>
          <w:bCs/>
        </w:rPr>
        <w:t>4</w:t>
      </w:r>
      <w:r w:rsidRPr="00684BF5">
        <w:rPr>
          <w:b/>
          <w:bCs/>
        </w:rPr>
        <w:t xml:space="preserve"> </w:t>
      </w:r>
      <w:r w:rsidRPr="00684BF5">
        <w:rPr>
          <w:bCs/>
        </w:rPr>
        <w:t>(A.Rāviņš, R.Vectirāne, V.Ļevčenoks, I.Bandeniece, M.Buškevics, A.Garančs, R.Šlegelmilhs,</w:t>
      </w:r>
      <w:bookmarkStart w:id="0" w:name="_GoBack"/>
      <w:bookmarkEnd w:id="0"/>
      <w:r w:rsidRPr="00684BF5">
        <w:rPr>
          <w:bCs/>
        </w:rPr>
        <w:t xml:space="preserve"> J.Strods, I.Jakovels, S.Stoļarovs, A.Eihvalds, G.Kurlovičs, L.Zīverts, A.Rublis), </w:t>
      </w:r>
      <w:r w:rsidRPr="00684BF5">
        <w:rPr>
          <w:b/>
        </w:rPr>
        <w:t xml:space="preserve">PRET – </w:t>
      </w:r>
      <w:r w:rsidRPr="00684BF5">
        <w:t>nav,</w:t>
      </w:r>
      <w:r w:rsidRPr="00684BF5">
        <w:rPr>
          <w:b/>
        </w:rPr>
        <w:t xml:space="preserve"> ATTURAS </w:t>
      </w:r>
      <w:r w:rsidRPr="00684BF5">
        <w:t>– nav,</w:t>
      </w:r>
    </w:p>
    <w:p w14:paraId="0B8E3497" w14:textId="7A2BAAAC" w:rsidR="008E6062" w:rsidRDefault="008E6062" w:rsidP="008E6062">
      <w:pPr>
        <w:pStyle w:val="BodyText"/>
        <w:ind w:firstLine="720"/>
        <w:jc w:val="both"/>
      </w:pPr>
      <w:r>
        <w:t xml:space="preserve">Saņemts </w:t>
      </w:r>
      <w:r w:rsidR="00CB40BE">
        <w:t>sabiedrības ar ierobežotu atbildību</w:t>
      </w:r>
      <w:r w:rsidR="00974AE8" w:rsidRPr="00A15069">
        <w:t xml:space="preserve"> “</w:t>
      </w:r>
      <w:proofErr w:type="spellStart"/>
      <w:r w:rsidR="00CB40BE">
        <w:t>Evopipes</w:t>
      </w:r>
      <w:proofErr w:type="spellEnd"/>
      <w:r w:rsidR="00974AE8" w:rsidRPr="00A15069">
        <w:t>”</w:t>
      </w:r>
      <w:r w:rsidR="00974AE8">
        <w:rPr>
          <w:color w:val="000000"/>
          <w:shd w:val="clear" w:color="auto" w:fill="FFFFFF"/>
        </w:rPr>
        <w:t xml:space="preserve"> (</w:t>
      </w:r>
      <w:r w:rsidR="00974AE8">
        <w:t>r</w:t>
      </w:r>
      <w:r w:rsidR="00974AE8" w:rsidRPr="00F6653D">
        <w:t>eģ</w:t>
      </w:r>
      <w:r w:rsidR="00974AE8">
        <w:t xml:space="preserve">istrācijas </w:t>
      </w:r>
      <w:r w:rsidR="00974AE8" w:rsidRPr="00F6653D">
        <w:t>Nr.</w:t>
      </w:r>
      <w:r w:rsidR="00CB40BE">
        <w:t>50003728871</w:t>
      </w:r>
      <w:r w:rsidR="00974AE8">
        <w:t xml:space="preserve">, juridiskā adrese: </w:t>
      </w:r>
      <w:proofErr w:type="spellStart"/>
      <w:r w:rsidR="00CB40BE">
        <w:t>Langervaldes</w:t>
      </w:r>
      <w:proofErr w:type="spellEnd"/>
      <w:r w:rsidR="00CB40BE">
        <w:t xml:space="preserve"> iela 2A</w:t>
      </w:r>
      <w:r w:rsidR="00974AE8">
        <w:t>, Jelgava, LV-300</w:t>
      </w:r>
      <w:r w:rsidR="00CB40BE">
        <w:t>2</w:t>
      </w:r>
      <w:r w:rsidR="00974AE8">
        <w:t>)</w:t>
      </w:r>
      <w:r w:rsidR="00C36741" w:rsidRPr="00422F87">
        <w:t xml:space="preserve"> </w:t>
      </w:r>
      <w:r>
        <w:t xml:space="preserve">iesniegums, kurā lūdz atsavināt Jelgavas pilsētas pašvaldībai piederošo zemesgabalu </w:t>
      </w:r>
      <w:r w:rsidR="00031782">
        <w:t>Ziediņu ceļā 1A</w:t>
      </w:r>
      <w:r>
        <w:t xml:space="preserve">, Jelgavā. </w:t>
      </w:r>
    </w:p>
    <w:p w14:paraId="487047AC" w14:textId="320D7E09" w:rsidR="00031782" w:rsidRDefault="00031782" w:rsidP="00031782">
      <w:pPr>
        <w:pStyle w:val="BodyText"/>
        <w:ind w:firstLine="720"/>
        <w:jc w:val="both"/>
        <w:rPr>
          <w:bCs/>
        </w:rPr>
      </w:pPr>
      <w:r>
        <w:rPr>
          <w:bCs/>
        </w:rPr>
        <w:t>Jelgavas pilsētas pašvaldībai piederošs zemesgabals 17828 m</w:t>
      </w:r>
      <w:r>
        <w:rPr>
          <w:bCs/>
          <w:vertAlign w:val="superscript"/>
        </w:rPr>
        <w:t>2</w:t>
      </w:r>
      <w:r>
        <w:rPr>
          <w:bCs/>
        </w:rPr>
        <w:t xml:space="preserve"> platībā ar kadastra apzīmējumu 09000280278 </w:t>
      </w:r>
      <w:r>
        <w:t>Ziediņu ceļā 1A</w:t>
      </w:r>
      <w:r>
        <w:rPr>
          <w:bCs/>
        </w:rPr>
        <w:t xml:space="preserve">, </w:t>
      </w:r>
      <w:r>
        <w:t>Jelgavā (</w:t>
      </w:r>
      <w:r>
        <w:rPr>
          <w:bCs/>
        </w:rPr>
        <w:t>turpmāk-Zemesgabals) ir ierakstīts Jelgavas pilsētas zemesgrāmatas nodalījumā Nr.100000182440 ar kadastra Nr.</w:t>
      </w:r>
      <w:r w:rsidRPr="00031782">
        <w:rPr>
          <w:bCs/>
        </w:rPr>
        <w:t xml:space="preserve"> </w:t>
      </w:r>
      <w:r>
        <w:rPr>
          <w:bCs/>
        </w:rPr>
        <w:t>09000280278.</w:t>
      </w:r>
    </w:p>
    <w:p w14:paraId="167A63FC" w14:textId="2B3E9483" w:rsidR="00031782" w:rsidRDefault="00031782" w:rsidP="00031782">
      <w:pPr>
        <w:pStyle w:val="BodyText"/>
        <w:ind w:firstLine="720"/>
        <w:jc w:val="both"/>
        <w:rPr>
          <w:bCs/>
        </w:rPr>
      </w:pPr>
      <w:r>
        <w:rPr>
          <w:bCs/>
        </w:rPr>
        <w:t>Saskaņā ar Jelgavas pilsētas pašvaldības 2017.gada 23.novembra saistošajiem noteikumiem Nr.17-23 “</w:t>
      </w:r>
      <w:r>
        <w:t xml:space="preserve">Teritorijas izmantošanas un apbūves noteikumu un grafiskās daļas </w:t>
      </w:r>
      <w:r w:rsidRPr="00BA7A5B">
        <w:t>apstiprināšana”</w:t>
      </w:r>
      <w:r w:rsidRPr="00BA7A5B">
        <w:rPr>
          <w:bCs/>
        </w:rPr>
        <w:t xml:space="preserve">, </w:t>
      </w:r>
      <w:r w:rsidRPr="007563AC">
        <w:rPr>
          <w:bCs/>
        </w:rPr>
        <w:t xml:space="preserve">Zemesgabala izmantošanas veids ir </w:t>
      </w:r>
      <w:r w:rsidR="00F50F22" w:rsidRPr="007563AC">
        <w:rPr>
          <w:bCs/>
        </w:rPr>
        <w:t xml:space="preserve">ražošanas </w:t>
      </w:r>
      <w:r w:rsidRPr="007563AC">
        <w:rPr>
          <w:bCs/>
        </w:rPr>
        <w:t>objektu apbūve.</w:t>
      </w:r>
    </w:p>
    <w:p w14:paraId="4F64BE3D" w14:textId="47A0D208" w:rsidR="00031782" w:rsidRDefault="00031782" w:rsidP="00031782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2012.gada 27.jūlijā starp </w:t>
      </w:r>
      <w:r w:rsidR="00F50F22">
        <w:rPr>
          <w:bCs/>
        </w:rPr>
        <w:t xml:space="preserve">Jelgavas pilsētas pašvaldību un </w:t>
      </w:r>
      <w:r w:rsidR="00F50F22">
        <w:t>sabiedrību ar ierobežotu atbildību</w:t>
      </w:r>
      <w:r w:rsidR="00F50F22" w:rsidRPr="00A15069">
        <w:t xml:space="preserve"> “</w:t>
      </w:r>
      <w:proofErr w:type="spellStart"/>
      <w:r w:rsidR="00F50F22">
        <w:t>Evopipes</w:t>
      </w:r>
      <w:proofErr w:type="spellEnd"/>
      <w:r w:rsidR="00F50F22" w:rsidRPr="00A15069">
        <w:t>”</w:t>
      </w:r>
      <w:r w:rsidR="00F50F22">
        <w:t xml:space="preserve"> </w:t>
      </w:r>
      <w:r>
        <w:rPr>
          <w:bCs/>
        </w:rPr>
        <w:t xml:space="preserve">noslēgts </w:t>
      </w:r>
      <w:r w:rsidR="00F50F22">
        <w:rPr>
          <w:bCs/>
        </w:rPr>
        <w:t>Zemes</w:t>
      </w:r>
      <w:r>
        <w:rPr>
          <w:bCs/>
        </w:rPr>
        <w:t xml:space="preserve"> nomas līgums Nr.</w:t>
      </w:r>
      <w:r w:rsidR="00F50F22">
        <w:rPr>
          <w:bCs/>
        </w:rPr>
        <w:t>5/41-20</w:t>
      </w:r>
      <w:r>
        <w:rPr>
          <w:bCs/>
        </w:rPr>
        <w:t xml:space="preserve"> un tas ir spēkā līdz 2024.gada </w:t>
      </w:r>
      <w:r w:rsidR="00F50F22">
        <w:rPr>
          <w:bCs/>
        </w:rPr>
        <w:t>26.jūlijam</w:t>
      </w:r>
      <w:r>
        <w:rPr>
          <w:bCs/>
        </w:rPr>
        <w:t>.</w:t>
      </w:r>
      <w:r w:rsidR="00F50F22">
        <w:rPr>
          <w:bCs/>
        </w:rPr>
        <w:t xml:space="preserve"> Zemesgabala nomas tiesība nostiprināta zemesgrāmatā. Uz zemes gabala nomnieks izbūvējis iežogotu un bruģētu gatavās produkcijas laukumu. </w:t>
      </w:r>
    </w:p>
    <w:p w14:paraId="705A6D7F" w14:textId="77777777" w:rsidR="00031782" w:rsidRDefault="00031782" w:rsidP="00031782">
      <w:pPr>
        <w:pStyle w:val="BodyText"/>
        <w:ind w:firstLine="720"/>
        <w:jc w:val="both"/>
      </w:pPr>
      <w:r>
        <w:t>Publiskas personas mantas atsavināšanas likuma (turpmāk-Atsavināšanas likums) 4</w:t>
      </w:r>
      <w:r>
        <w:rPr>
          <w:bCs/>
        </w:rPr>
        <w:t xml:space="preserve">.panta pirmajā daļā noteikts, ka </w:t>
      </w:r>
      <w:r>
        <w:t>pašvaldības nekustamā īpašuma atsavināšanu var ierosināt, ja tas nav nepieciešams pašvaldības funkciju nodrošināšanai.</w:t>
      </w:r>
    </w:p>
    <w:p w14:paraId="58278EC1" w14:textId="77777777" w:rsidR="00031782" w:rsidRDefault="00031782" w:rsidP="00031782">
      <w:pPr>
        <w:pStyle w:val="BodyText"/>
        <w:ind w:firstLine="720"/>
        <w:jc w:val="both"/>
      </w:pPr>
      <w:r>
        <w:t>Ņemot vērā to, ka Zemesgabals nav nepieciešams pašvaldības funkciju nodrošināšanai, saskaņā ar Atsavināšanas likuma 3.panta pirmās daļas 1.punktā noteikto, pašvaldības nekustamo īpašumu var atsavināt, pārdodot to izsolē.</w:t>
      </w:r>
    </w:p>
    <w:p w14:paraId="009C786E" w14:textId="77777777" w:rsidR="00031782" w:rsidRDefault="00031782" w:rsidP="00031782">
      <w:pPr>
        <w:pStyle w:val="BodyText"/>
        <w:jc w:val="both"/>
        <w:rPr>
          <w:szCs w:val="24"/>
        </w:rPr>
      </w:pPr>
      <w:r>
        <w:rPr>
          <w:szCs w:val="24"/>
        </w:rPr>
        <w:tab/>
        <w:t xml:space="preserve">Saskaņā ar Atsavināšanas likuma </w:t>
      </w:r>
      <w:r w:rsidRPr="00720222">
        <w:rPr>
          <w:szCs w:val="24"/>
        </w:rPr>
        <w:t xml:space="preserve">8.panta </w:t>
      </w:r>
      <w:r>
        <w:rPr>
          <w:szCs w:val="24"/>
        </w:rPr>
        <w:t xml:space="preserve">nosacījumiem, atsavināšanai paredzētā nekustamā īpašuma novērtēšanu organizē un mantas nosacīto cenu apstiprina pašvaldības institūcija, novērtēšanai pieaicinot sertificētu vērtētāju. </w:t>
      </w:r>
      <w:r>
        <w:rPr>
          <w:szCs w:val="24"/>
        </w:rPr>
        <w:tab/>
      </w:r>
    </w:p>
    <w:p w14:paraId="0DC4C02C" w14:textId="4D9D438F" w:rsidR="00031782" w:rsidRDefault="00031782" w:rsidP="00031782">
      <w:pPr>
        <w:pStyle w:val="BodyText"/>
        <w:ind w:firstLine="720"/>
        <w:jc w:val="both"/>
        <w:rPr>
          <w:szCs w:val="24"/>
        </w:rPr>
      </w:pPr>
      <w:r w:rsidRPr="00720222">
        <w:rPr>
          <w:szCs w:val="24"/>
        </w:rPr>
        <w:t>20</w:t>
      </w:r>
      <w:r>
        <w:rPr>
          <w:szCs w:val="24"/>
        </w:rPr>
        <w:t>2</w:t>
      </w:r>
      <w:r w:rsidR="007763C3">
        <w:rPr>
          <w:szCs w:val="24"/>
        </w:rPr>
        <w:t>1</w:t>
      </w:r>
      <w:r w:rsidRPr="00720222">
        <w:rPr>
          <w:szCs w:val="24"/>
        </w:rPr>
        <w:t xml:space="preserve">.gada </w:t>
      </w:r>
      <w:r w:rsidR="007763C3">
        <w:rPr>
          <w:szCs w:val="24"/>
        </w:rPr>
        <w:t>2.martā</w:t>
      </w:r>
      <w:r>
        <w:rPr>
          <w:szCs w:val="24"/>
        </w:rPr>
        <w:t xml:space="preserve"> nekustamā īpašuma vērtētājs </w:t>
      </w:r>
      <w:r>
        <w:t xml:space="preserve">Ģirts Kļaviņš </w:t>
      </w:r>
      <w:r w:rsidRPr="00720222">
        <w:t>(</w:t>
      </w:r>
      <w:r w:rsidRPr="00720222">
        <w:rPr>
          <w:szCs w:val="24"/>
        </w:rPr>
        <w:t xml:space="preserve">Latvijas īpašumu vērtētāju asociācijas </w:t>
      </w:r>
      <w:r>
        <w:rPr>
          <w:szCs w:val="24"/>
        </w:rPr>
        <w:t>īpašumu vērtētāja profesionālās kvalifikācijas</w:t>
      </w:r>
      <w:r w:rsidRPr="00720222">
        <w:rPr>
          <w:szCs w:val="24"/>
        </w:rPr>
        <w:t xml:space="preserve"> sertifikāts nekustamā īpašuma vērtēšanai</w:t>
      </w:r>
      <w:r w:rsidRPr="00720222">
        <w:t xml:space="preserve"> Nr</w:t>
      </w:r>
      <w:r>
        <w:t>.88</w:t>
      </w:r>
      <w:r w:rsidRPr="00720222">
        <w:t xml:space="preserve">, </w:t>
      </w:r>
      <w:r>
        <w:t>derīgs</w:t>
      </w:r>
      <w:r w:rsidRPr="00720222">
        <w:t xml:space="preserve"> </w:t>
      </w:r>
      <w:r>
        <w:t>līdz 2025</w:t>
      </w:r>
      <w:r w:rsidRPr="00720222">
        <w:t xml:space="preserve">.gada </w:t>
      </w:r>
      <w:r>
        <w:t>21.jūnijam</w:t>
      </w:r>
      <w:r w:rsidRPr="00720222">
        <w:t>)</w:t>
      </w:r>
      <w:r w:rsidRPr="00720222">
        <w:rPr>
          <w:szCs w:val="24"/>
        </w:rPr>
        <w:t xml:space="preserve"> novērtēja </w:t>
      </w:r>
      <w:r>
        <w:t>Zemesgabalu</w:t>
      </w:r>
      <w:r w:rsidRPr="00720222">
        <w:rPr>
          <w:szCs w:val="24"/>
        </w:rPr>
        <w:t xml:space="preserve"> un noteica tā </w:t>
      </w:r>
      <w:r>
        <w:rPr>
          <w:szCs w:val="24"/>
        </w:rPr>
        <w:t xml:space="preserve">tirgus </w:t>
      </w:r>
      <w:r w:rsidRPr="00720222">
        <w:rPr>
          <w:szCs w:val="24"/>
        </w:rPr>
        <w:t xml:space="preserve">vērtību </w:t>
      </w:r>
      <w:r w:rsidR="007763C3">
        <w:rPr>
          <w:szCs w:val="24"/>
        </w:rPr>
        <w:t>88200</w:t>
      </w:r>
      <w:r>
        <w:rPr>
          <w:szCs w:val="24"/>
        </w:rPr>
        <w:t xml:space="preserve"> </w:t>
      </w:r>
      <w:proofErr w:type="spellStart"/>
      <w:r w:rsidRPr="00196732">
        <w:rPr>
          <w:i/>
          <w:szCs w:val="24"/>
        </w:rPr>
        <w:t>euro</w:t>
      </w:r>
      <w:proofErr w:type="spellEnd"/>
      <w:r>
        <w:rPr>
          <w:szCs w:val="24"/>
        </w:rPr>
        <w:t xml:space="preserve">. </w:t>
      </w:r>
    </w:p>
    <w:p w14:paraId="500D11E8" w14:textId="2B382C0B" w:rsidR="00031782" w:rsidRDefault="00031782" w:rsidP="00031782">
      <w:pPr>
        <w:pStyle w:val="BodyText"/>
        <w:jc w:val="both"/>
        <w:rPr>
          <w:szCs w:val="24"/>
        </w:rPr>
      </w:pPr>
      <w:r>
        <w:rPr>
          <w:szCs w:val="24"/>
        </w:rPr>
        <w:tab/>
        <w:t xml:space="preserve">Valsts zemes dienesta Nekustamā īpašuma Valsts kadastra informācijas sistēmā </w:t>
      </w:r>
      <w:r>
        <w:rPr>
          <w:bCs/>
        </w:rPr>
        <w:t xml:space="preserve">Zemesgabala kadastrālā </w:t>
      </w:r>
      <w:r>
        <w:rPr>
          <w:szCs w:val="24"/>
        </w:rPr>
        <w:t xml:space="preserve">vērtība noteikta </w:t>
      </w:r>
      <w:r w:rsidR="007763C3">
        <w:rPr>
          <w:szCs w:val="24"/>
        </w:rPr>
        <w:t>30564</w:t>
      </w:r>
      <w:r>
        <w:rPr>
          <w:szCs w:val="24"/>
        </w:rPr>
        <w:t xml:space="preserve"> </w:t>
      </w:r>
      <w:proofErr w:type="spellStart"/>
      <w:r>
        <w:rPr>
          <w:i/>
        </w:rPr>
        <w:t>euro</w:t>
      </w:r>
      <w:proofErr w:type="spellEnd"/>
      <w:r>
        <w:rPr>
          <w:szCs w:val="24"/>
        </w:rPr>
        <w:t>.</w:t>
      </w:r>
    </w:p>
    <w:p w14:paraId="2074BFEC" w14:textId="77777777" w:rsidR="00031782" w:rsidRDefault="00031782" w:rsidP="00031782">
      <w:pPr>
        <w:pStyle w:val="BodyText"/>
        <w:ind w:firstLine="720"/>
        <w:jc w:val="both"/>
      </w:pPr>
      <w:r>
        <w:t>Atsavināšanas likuma 36.panta treš</w:t>
      </w:r>
      <w:r>
        <w:rPr>
          <w:bCs/>
        </w:rPr>
        <w:t>ā daļa nosaka, ka p</w:t>
      </w:r>
      <w:r>
        <w:t xml:space="preserve">ārdodot publiskas personas nekustamo īpašumu uz nomaksu, nomaksas termiņš nedrīkst būt lielāks par pieciem gadiem. </w:t>
      </w:r>
    </w:p>
    <w:p w14:paraId="39F3793B" w14:textId="3E9125A9" w:rsidR="00031782" w:rsidRDefault="00031782" w:rsidP="00031782">
      <w:pPr>
        <w:pStyle w:val="BodyText"/>
        <w:ind w:firstLine="720"/>
        <w:jc w:val="both"/>
        <w:rPr>
          <w:szCs w:val="24"/>
        </w:rPr>
      </w:pPr>
      <w:r>
        <w:rPr>
          <w:szCs w:val="24"/>
        </w:rPr>
        <w:t>202</w:t>
      </w:r>
      <w:r w:rsidR="00011390">
        <w:rPr>
          <w:szCs w:val="24"/>
        </w:rPr>
        <w:t>1</w:t>
      </w:r>
      <w:r w:rsidRPr="00617911">
        <w:rPr>
          <w:szCs w:val="24"/>
        </w:rPr>
        <w:t xml:space="preserve">.gada </w:t>
      </w:r>
      <w:r w:rsidR="00011390">
        <w:rPr>
          <w:szCs w:val="24"/>
        </w:rPr>
        <w:t>5.martā</w:t>
      </w:r>
      <w:r>
        <w:rPr>
          <w:szCs w:val="24"/>
        </w:rPr>
        <w:t xml:space="preserve"> Jelgavas pilsētas pašvaldības īpašuma atsavināšanas komisija pieņēma lēmumu atsavināt </w:t>
      </w:r>
      <w:r>
        <w:rPr>
          <w:bCs/>
        </w:rPr>
        <w:t>Zemesgabalu</w:t>
      </w:r>
      <w:r>
        <w:t xml:space="preserve">, pārdodot to </w:t>
      </w:r>
      <w:r>
        <w:rPr>
          <w:bCs/>
        </w:rPr>
        <w:t xml:space="preserve">mutiskā izsolē ar augšupejošu soli un </w:t>
      </w:r>
      <w:r>
        <w:rPr>
          <w:bCs/>
        </w:rPr>
        <w:lastRenderedPageBreak/>
        <w:t xml:space="preserve">noteica tā pārdošanas </w:t>
      </w:r>
      <w:r>
        <w:rPr>
          <w:szCs w:val="24"/>
        </w:rPr>
        <w:t xml:space="preserve">nosacīto cenu </w:t>
      </w:r>
      <w:r>
        <w:rPr>
          <w:bCs/>
        </w:rPr>
        <w:t>(</w:t>
      </w:r>
      <w:r>
        <w:t>izsoles</w:t>
      </w:r>
      <w:r>
        <w:rPr>
          <w:bCs/>
        </w:rPr>
        <w:t xml:space="preserve"> sākumcenu)</w:t>
      </w:r>
      <w:r>
        <w:rPr>
          <w:szCs w:val="24"/>
        </w:rPr>
        <w:t xml:space="preserve"> </w:t>
      </w:r>
      <w:r w:rsidR="00011390">
        <w:rPr>
          <w:szCs w:val="24"/>
        </w:rPr>
        <w:t>88400</w:t>
      </w:r>
      <w:r>
        <w:rPr>
          <w:i/>
          <w:szCs w:val="24"/>
        </w:rPr>
        <w:t xml:space="preserve"> </w:t>
      </w:r>
      <w:proofErr w:type="spellStart"/>
      <w:r>
        <w:rPr>
          <w:i/>
          <w:szCs w:val="24"/>
        </w:rPr>
        <w:t>euro</w:t>
      </w:r>
      <w:proofErr w:type="spellEnd"/>
      <w:r>
        <w:rPr>
          <w:szCs w:val="24"/>
        </w:rPr>
        <w:t xml:space="preserve">, izsoles soli – 500 </w:t>
      </w:r>
      <w:proofErr w:type="spellStart"/>
      <w:r>
        <w:rPr>
          <w:i/>
          <w:szCs w:val="24"/>
        </w:rPr>
        <w:t>euro</w:t>
      </w:r>
      <w:proofErr w:type="spellEnd"/>
      <w:r>
        <w:rPr>
          <w:szCs w:val="24"/>
        </w:rPr>
        <w:t>, nodrošinājumu</w:t>
      </w:r>
      <w:r>
        <w:t xml:space="preserve"> – </w:t>
      </w:r>
      <w:r w:rsidR="00011390">
        <w:t>884</w:t>
      </w:r>
      <w:r>
        <w:t xml:space="preserve">0 </w:t>
      </w:r>
      <w:proofErr w:type="spellStart"/>
      <w:r>
        <w:rPr>
          <w:i/>
        </w:rPr>
        <w:t>euro</w:t>
      </w:r>
      <w:proofErr w:type="spellEnd"/>
      <w:r>
        <w:t xml:space="preserve">, </w:t>
      </w:r>
      <w:r>
        <w:rPr>
          <w:szCs w:val="24"/>
        </w:rPr>
        <w:t>reģistrācijas maksu – 50</w:t>
      </w:r>
      <w:r>
        <w:rPr>
          <w:b/>
          <w:szCs w:val="24"/>
        </w:rPr>
        <w:t xml:space="preserve"> </w:t>
      </w:r>
      <w:proofErr w:type="spellStart"/>
      <w:r>
        <w:rPr>
          <w:i/>
          <w:szCs w:val="24"/>
        </w:rPr>
        <w:t>euro</w:t>
      </w:r>
      <w:proofErr w:type="spellEnd"/>
      <w:r>
        <w:rPr>
          <w:szCs w:val="24"/>
        </w:rPr>
        <w:t xml:space="preserve">, izpirkuma termiņu – 5 gadus. </w:t>
      </w:r>
    </w:p>
    <w:p w14:paraId="4C7EA4A0" w14:textId="423CF8E9" w:rsidR="00031782" w:rsidRDefault="00031782" w:rsidP="00031782">
      <w:pPr>
        <w:pStyle w:val="BodyText2"/>
        <w:spacing w:after="0" w:line="240" w:lineRule="auto"/>
        <w:ind w:firstLine="720"/>
        <w:jc w:val="both"/>
        <w:rPr>
          <w:bCs/>
        </w:rPr>
      </w:pPr>
      <w:r>
        <w:rPr>
          <w:bCs/>
        </w:rPr>
        <w:t xml:space="preserve">Saskaņā ar likuma “Par pašvaldībām” 21.panta pirmās daļas 17.punktu, </w:t>
      </w:r>
      <w:r>
        <w:t>Atsavināšanas likuma 3.panta pirmās daļas 1.punktu, 4.panta pirmo daļu</w:t>
      </w:r>
      <w:r>
        <w:rPr>
          <w:bCs/>
        </w:rPr>
        <w:t>, 8</w:t>
      </w:r>
      <w:r>
        <w:t>.pantu,</w:t>
      </w:r>
      <w:r>
        <w:rPr>
          <w:bCs/>
        </w:rPr>
        <w:t xml:space="preserve"> 15.pantu, </w:t>
      </w:r>
      <w:r>
        <w:t xml:space="preserve">36.panta trešo daļu, </w:t>
      </w:r>
      <w:r w:rsidR="00011390">
        <w:rPr>
          <w:bCs/>
        </w:rPr>
        <w:t xml:space="preserve">Jelgavas pilsētas pašvaldības īpašuma atsavināšanas komisijas </w:t>
      </w:r>
      <w:r w:rsidR="00011390">
        <w:t>2021</w:t>
      </w:r>
      <w:r w:rsidR="00011390" w:rsidRPr="00617911">
        <w:t xml:space="preserve">.gada </w:t>
      </w:r>
      <w:r w:rsidR="00011390">
        <w:t>5.marta l</w:t>
      </w:r>
      <w:r w:rsidR="00011390">
        <w:rPr>
          <w:bCs/>
        </w:rPr>
        <w:t xml:space="preserve">ēmumu </w:t>
      </w:r>
      <w:r w:rsidR="00011390">
        <w:t>Nr.2/2 “Zemesgabala Ziediņu ceļā 1A, Jelgavā, atsavināšana” un</w:t>
      </w:r>
      <w:r w:rsidR="00011390">
        <w:rPr>
          <w:bCs/>
        </w:rPr>
        <w:t xml:space="preserve"> </w:t>
      </w:r>
      <w:r w:rsidR="00011390">
        <w:t>sabiedrības ar ierobežotu atbildību</w:t>
      </w:r>
      <w:r w:rsidR="00011390" w:rsidRPr="00A15069">
        <w:t xml:space="preserve"> “</w:t>
      </w:r>
      <w:proofErr w:type="spellStart"/>
      <w:r w:rsidR="00011390">
        <w:t>Evopipes</w:t>
      </w:r>
      <w:proofErr w:type="spellEnd"/>
      <w:r w:rsidR="00011390" w:rsidRPr="00A15069">
        <w:t>”</w:t>
      </w:r>
      <w:r w:rsidR="00011390">
        <w:rPr>
          <w:color w:val="000000"/>
          <w:shd w:val="clear" w:color="auto" w:fill="FFFFFF"/>
        </w:rPr>
        <w:t xml:space="preserve"> </w:t>
      </w:r>
      <w:r w:rsidR="00011390">
        <w:t>2021.gada 12.februāra iesniegumu,</w:t>
      </w:r>
    </w:p>
    <w:p w14:paraId="5833AE3D" w14:textId="77777777" w:rsidR="00031782" w:rsidRDefault="00031782" w:rsidP="00011390">
      <w:pPr>
        <w:pStyle w:val="BodyText2"/>
        <w:spacing w:after="0" w:line="240" w:lineRule="auto"/>
        <w:jc w:val="both"/>
        <w:rPr>
          <w:bCs/>
        </w:rPr>
      </w:pPr>
    </w:p>
    <w:p w14:paraId="51B04681" w14:textId="77777777" w:rsidR="00031782" w:rsidRDefault="00031782" w:rsidP="00031782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PILSĒTAS DOME NOLEMJ:</w:t>
      </w:r>
    </w:p>
    <w:p w14:paraId="41818BDE" w14:textId="798C4A88" w:rsidR="00031782" w:rsidRDefault="00031782" w:rsidP="00031782">
      <w:pPr>
        <w:pStyle w:val="BodyText2"/>
        <w:numPr>
          <w:ilvl w:val="0"/>
          <w:numId w:val="4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Atsavināt Jelgavas pilsētas pašvaldībai piederošo zemesgabalu </w:t>
      </w:r>
      <w:r w:rsidR="00011390">
        <w:t>Ziediņu ceļā 1</w:t>
      </w:r>
      <w:r w:rsidR="003254A9">
        <w:t>A</w:t>
      </w:r>
      <w:r w:rsidR="00011390">
        <w:rPr>
          <w:bCs/>
        </w:rPr>
        <w:t xml:space="preserve">, </w:t>
      </w:r>
      <w:r w:rsidR="00011390">
        <w:t>Jelgavā (</w:t>
      </w:r>
      <w:r>
        <w:rPr>
          <w:bCs/>
        </w:rPr>
        <w:t>kadastra</w:t>
      </w:r>
      <w:r w:rsidR="00011390">
        <w:rPr>
          <w:bCs/>
        </w:rPr>
        <w:t xml:space="preserve"> numurs/</w:t>
      </w:r>
      <w:r>
        <w:rPr>
          <w:bCs/>
        </w:rPr>
        <w:t>apzīmējum</w:t>
      </w:r>
      <w:r w:rsidR="00011390">
        <w:rPr>
          <w:bCs/>
        </w:rPr>
        <w:t>s</w:t>
      </w:r>
      <w:r>
        <w:rPr>
          <w:bCs/>
        </w:rPr>
        <w:t xml:space="preserve"> </w:t>
      </w:r>
      <w:r w:rsidR="00011390">
        <w:rPr>
          <w:bCs/>
        </w:rPr>
        <w:t>09000280278,</w:t>
      </w:r>
      <w:r>
        <w:rPr>
          <w:bCs/>
        </w:rPr>
        <w:t xml:space="preserve"> </w:t>
      </w:r>
      <w:r w:rsidR="00011390">
        <w:rPr>
          <w:bCs/>
        </w:rPr>
        <w:t>platība 17828 m</w:t>
      </w:r>
      <w:r w:rsidR="00011390">
        <w:rPr>
          <w:bCs/>
          <w:vertAlign w:val="superscript"/>
        </w:rPr>
        <w:t>2</w:t>
      </w:r>
      <w:r w:rsidR="00011390">
        <w:rPr>
          <w:bCs/>
        </w:rPr>
        <w:t>)</w:t>
      </w:r>
      <w:r w:rsidR="003C18FD">
        <w:rPr>
          <w:bCs/>
        </w:rPr>
        <w:t>,</w:t>
      </w:r>
      <w:r w:rsidR="00011390">
        <w:rPr>
          <w:bCs/>
        </w:rPr>
        <w:t xml:space="preserve"> </w:t>
      </w:r>
      <w:r w:rsidR="003C18FD">
        <w:rPr>
          <w:bCs/>
        </w:rPr>
        <w:t>p</w:t>
      </w:r>
      <w:r>
        <w:rPr>
          <w:bCs/>
        </w:rPr>
        <w:t>ārdodot to mutiskā izsolē ar augšupejošu soli.</w:t>
      </w:r>
    </w:p>
    <w:p w14:paraId="21DFA1B0" w14:textId="69720D61" w:rsidR="00031782" w:rsidRDefault="00031782" w:rsidP="00031782">
      <w:pPr>
        <w:pStyle w:val="BodyText2"/>
        <w:numPr>
          <w:ilvl w:val="0"/>
          <w:numId w:val="4"/>
        </w:numPr>
        <w:spacing w:after="0" w:line="240" w:lineRule="auto"/>
        <w:jc w:val="both"/>
        <w:rPr>
          <w:bCs/>
        </w:rPr>
      </w:pPr>
      <w:r>
        <w:t xml:space="preserve">Noteikt </w:t>
      </w:r>
      <w:r>
        <w:rPr>
          <w:bCs/>
        </w:rPr>
        <w:t xml:space="preserve">zemesgabala </w:t>
      </w:r>
      <w:r>
        <w:t>Ziediņu ceļā 1</w:t>
      </w:r>
      <w:r w:rsidR="003C18FD">
        <w:t>A</w:t>
      </w:r>
      <w:r>
        <w:t xml:space="preserve">, </w:t>
      </w:r>
      <w:r>
        <w:rPr>
          <w:bCs/>
        </w:rPr>
        <w:t xml:space="preserve">Jelgavā, </w:t>
      </w:r>
      <w:r>
        <w:t xml:space="preserve">pārdošanas nosacīto </w:t>
      </w:r>
      <w:r>
        <w:rPr>
          <w:bCs/>
        </w:rPr>
        <w:t>cenu (</w:t>
      </w:r>
      <w:r>
        <w:t>izsoles</w:t>
      </w:r>
      <w:r>
        <w:rPr>
          <w:bCs/>
        </w:rPr>
        <w:t xml:space="preserve"> sākumcenu) </w:t>
      </w:r>
      <w:r w:rsidR="003C18FD">
        <w:rPr>
          <w:bCs/>
        </w:rPr>
        <w:t>884</w:t>
      </w:r>
      <w:r>
        <w:rPr>
          <w:bCs/>
        </w:rPr>
        <w:t>00</w:t>
      </w:r>
      <w:r>
        <w:rPr>
          <w:i/>
        </w:rPr>
        <w:t xml:space="preserve"> </w:t>
      </w:r>
      <w:proofErr w:type="spellStart"/>
      <w:r>
        <w:rPr>
          <w:i/>
        </w:rPr>
        <w:t>euro</w:t>
      </w:r>
      <w:proofErr w:type="spellEnd"/>
      <w:r>
        <w:t>, izsoles soli 500</w:t>
      </w:r>
      <w:r>
        <w:rPr>
          <w:b/>
        </w:rPr>
        <w:t xml:space="preserve"> </w:t>
      </w:r>
      <w:proofErr w:type="spellStart"/>
      <w:r>
        <w:rPr>
          <w:i/>
        </w:rPr>
        <w:t>euro</w:t>
      </w:r>
      <w:proofErr w:type="spellEnd"/>
      <w:r>
        <w:t xml:space="preserve">, nodrošinājumu </w:t>
      </w:r>
      <w:r w:rsidR="003C18FD">
        <w:t>884</w:t>
      </w:r>
      <w:r>
        <w:t xml:space="preserve">0 </w:t>
      </w:r>
      <w:proofErr w:type="spellStart"/>
      <w:r>
        <w:rPr>
          <w:i/>
        </w:rPr>
        <w:t>euro</w:t>
      </w:r>
      <w:proofErr w:type="spellEnd"/>
      <w:r>
        <w:t>, reģistrācijas maksu 50</w:t>
      </w:r>
      <w:r>
        <w:rPr>
          <w:b/>
        </w:rPr>
        <w:t xml:space="preserve"> </w:t>
      </w:r>
      <w:proofErr w:type="spellStart"/>
      <w:r>
        <w:rPr>
          <w:i/>
        </w:rPr>
        <w:t>euro</w:t>
      </w:r>
      <w:proofErr w:type="spellEnd"/>
      <w:r>
        <w:t xml:space="preserve">, nomaksas termiņu – </w:t>
      </w:r>
      <w:r>
        <w:rPr>
          <w:bCs/>
        </w:rPr>
        <w:t>piecus gadus</w:t>
      </w:r>
      <w:r>
        <w:t>.</w:t>
      </w:r>
    </w:p>
    <w:p w14:paraId="1B4A8ED8" w14:textId="3B23E007" w:rsidR="00031782" w:rsidRDefault="00031782" w:rsidP="00031782">
      <w:pPr>
        <w:pStyle w:val="BodyText2"/>
        <w:numPr>
          <w:ilvl w:val="0"/>
          <w:numId w:val="4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Apstiprināt zemesgabala </w:t>
      </w:r>
      <w:r>
        <w:t>Ziediņu ceļā 1</w:t>
      </w:r>
      <w:r w:rsidR="003C18FD">
        <w:t>A</w:t>
      </w:r>
      <w:r>
        <w:t xml:space="preserve">, </w:t>
      </w:r>
      <w:r>
        <w:rPr>
          <w:bCs/>
        </w:rPr>
        <w:t>Jelgavā,</w:t>
      </w:r>
      <w:r>
        <w:t xml:space="preserve"> </w:t>
      </w:r>
      <w:r>
        <w:rPr>
          <w:bCs/>
        </w:rPr>
        <w:t>izsoles noteikumus (pielikumā).</w:t>
      </w:r>
    </w:p>
    <w:p w14:paraId="1656A6E6" w14:textId="268A8767" w:rsidR="00031782" w:rsidRDefault="00031782" w:rsidP="00031782">
      <w:pPr>
        <w:numPr>
          <w:ilvl w:val="0"/>
          <w:numId w:val="4"/>
        </w:numPr>
        <w:jc w:val="both"/>
        <w:rPr>
          <w:bCs/>
        </w:rPr>
      </w:pPr>
      <w:r>
        <w:t xml:space="preserve">Jelgavas pilsētas domes Izsoles komisijai rīkot </w:t>
      </w:r>
      <w:r>
        <w:rPr>
          <w:bCs/>
        </w:rPr>
        <w:t xml:space="preserve">zemesgabala </w:t>
      </w:r>
      <w:r>
        <w:t>Ziediņu ceļā 1</w:t>
      </w:r>
      <w:r w:rsidR="003C18FD">
        <w:t>A</w:t>
      </w:r>
      <w:r>
        <w:t xml:space="preserve">, </w:t>
      </w:r>
      <w:r>
        <w:rPr>
          <w:bCs/>
        </w:rPr>
        <w:t xml:space="preserve">Jelgavā, </w:t>
      </w:r>
      <w:r>
        <w:t>izsoli normatīvajos aktos noteiktajā kārtībā</w:t>
      </w:r>
      <w:r>
        <w:rPr>
          <w:bCs/>
        </w:rPr>
        <w:t>.</w:t>
      </w:r>
    </w:p>
    <w:p w14:paraId="093B4B30" w14:textId="77777777"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42C03226" w14:textId="77777777" w:rsidR="00C9396E" w:rsidRDefault="00C9396E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3EE3F56" w14:textId="77777777" w:rsidR="00553801" w:rsidRDefault="00553801" w:rsidP="00553801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36007F6A" w14:textId="77777777" w:rsidR="00553801" w:rsidRDefault="00553801" w:rsidP="00553801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4C24CFB0" w14:textId="77777777" w:rsidR="00553801" w:rsidRPr="00D707AD" w:rsidRDefault="00553801" w:rsidP="00553801">
      <w:pPr>
        <w:rPr>
          <w:color w:val="000000"/>
          <w:lang w:eastAsia="lv-LV"/>
        </w:rPr>
      </w:pPr>
    </w:p>
    <w:p w14:paraId="3B406609" w14:textId="77777777" w:rsidR="00553801" w:rsidRDefault="00553801" w:rsidP="00553801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30972B9B" w14:textId="77777777" w:rsidR="00553801" w:rsidRDefault="00553801" w:rsidP="00553801">
      <w:pPr>
        <w:tabs>
          <w:tab w:val="left" w:pos="3960"/>
        </w:tabs>
        <w:jc w:val="both"/>
      </w:pPr>
      <w:r>
        <w:t xml:space="preserve">Administratīvās pārvaldes </w:t>
      </w:r>
    </w:p>
    <w:p w14:paraId="3270A5F6" w14:textId="77777777" w:rsidR="00553801" w:rsidRDefault="00553801" w:rsidP="00553801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28AEDD2A" w14:textId="3B8576F4" w:rsidR="00D1710F" w:rsidRPr="00B4510D" w:rsidRDefault="00553801" w:rsidP="00553801">
      <w:pPr>
        <w:jc w:val="both"/>
      </w:pPr>
      <w:r>
        <w:t>2021.gada 25.martā</w:t>
      </w:r>
    </w:p>
    <w:sectPr w:rsidR="00D1710F" w:rsidRPr="00B4510D" w:rsidSect="003314A6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201F0" w14:textId="77777777" w:rsidR="00935B0C" w:rsidRDefault="00935B0C">
      <w:r>
        <w:separator/>
      </w:r>
    </w:p>
  </w:endnote>
  <w:endnote w:type="continuationSeparator" w:id="0">
    <w:p w14:paraId="1E496CE7" w14:textId="77777777" w:rsidR="00935B0C" w:rsidRDefault="00935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8658596"/>
      <w:docPartObj>
        <w:docPartGallery w:val="Page Numbers (Bottom of Page)"/>
        <w:docPartUnique/>
      </w:docPartObj>
    </w:sdtPr>
    <w:sdtEndPr/>
    <w:sdtContent>
      <w:p w14:paraId="7D8AD845" w14:textId="05B53A6A" w:rsidR="00393CD9" w:rsidRDefault="00BA0312" w:rsidP="00553801">
        <w:pPr>
          <w:pStyle w:val="Footer"/>
          <w:jc w:val="center"/>
        </w:pPr>
        <w:r w:rsidRPr="00BA0312">
          <w:rPr>
            <w:sz w:val="20"/>
            <w:szCs w:val="20"/>
          </w:rPr>
          <w:fldChar w:fldCharType="begin"/>
        </w:r>
        <w:r w:rsidRPr="00BA0312">
          <w:rPr>
            <w:sz w:val="20"/>
            <w:szCs w:val="20"/>
          </w:rPr>
          <w:instrText>PAGE   \* MERGEFORMAT</w:instrText>
        </w:r>
        <w:r w:rsidRPr="00BA0312">
          <w:rPr>
            <w:sz w:val="20"/>
            <w:szCs w:val="20"/>
          </w:rPr>
          <w:fldChar w:fldCharType="separate"/>
        </w:r>
        <w:r w:rsidR="00D707AD">
          <w:rPr>
            <w:noProof/>
            <w:sz w:val="20"/>
            <w:szCs w:val="20"/>
          </w:rPr>
          <w:t>2</w:t>
        </w:r>
        <w:r w:rsidRPr="00BA0312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0B942" w14:textId="77777777" w:rsidR="00935B0C" w:rsidRDefault="00935B0C">
      <w:r>
        <w:separator/>
      </w:r>
    </w:p>
  </w:footnote>
  <w:footnote w:type="continuationSeparator" w:id="0">
    <w:p w14:paraId="2E45B78F" w14:textId="77777777" w:rsidR="00935B0C" w:rsidRDefault="00935B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028447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1CF2D2D" wp14:editId="1404FCD7">
          <wp:extent cx="638175" cy="752475"/>
          <wp:effectExtent l="0" t="0" r="9525" b="9525"/>
          <wp:docPr id="17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996306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5789EBD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5F6EB66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090E3501" w14:textId="77777777" w:rsidTr="003314A6">
      <w:trPr>
        <w:jc w:val="center"/>
      </w:trPr>
      <w:tc>
        <w:tcPr>
          <w:tcW w:w="8528" w:type="dxa"/>
        </w:tcPr>
        <w:p w14:paraId="3557EC3A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114293B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D7E62F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multilevel"/>
    <w:tmpl w:val="DFE4E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1390"/>
    <w:rsid w:val="00012D8D"/>
    <w:rsid w:val="00017395"/>
    <w:rsid w:val="00025672"/>
    <w:rsid w:val="00031782"/>
    <w:rsid w:val="00032896"/>
    <w:rsid w:val="00043D07"/>
    <w:rsid w:val="000454BB"/>
    <w:rsid w:val="00045DCD"/>
    <w:rsid w:val="0004790D"/>
    <w:rsid w:val="000542D1"/>
    <w:rsid w:val="0006393F"/>
    <w:rsid w:val="000678FC"/>
    <w:rsid w:val="00071D33"/>
    <w:rsid w:val="00076C44"/>
    <w:rsid w:val="00082EF9"/>
    <w:rsid w:val="0008587C"/>
    <w:rsid w:val="00097138"/>
    <w:rsid w:val="000C1F08"/>
    <w:rsid w:val="000C293C"/>
    <w:rsid w:val="000C3E4C"/>
    <w:rsid w:val="000C4CB0"/>
    <w:rsid w:val="000D669B"/>
    <w:rsid w:val="000E4EB6"/>
    <w:rsid w:val="000F2E0B"/>
    <w:rsid w:val="000F4865"/>
    <w:rsid w:val="000F49FE"/>
    <w:rsid w:val="00101BBB"/>
    <w:rsid w:val="001062CC"/>
    <w:rsid w:val="00112135"/>
    <w:rsid w:val="001132C4"/>
    <w:rsid w:val="00133E2E"/>
    <w:rsid w:val="001400BE"/>
    <w:rsid w:val="0015779A"/>
    <w:rsid w:val="00157FB5"/>
    <w:rsid w:val="0016410B"/>
    <w:rsid w:val="00171783"/>
    <w:rsid w:val="00197F0A"/>
    <w:rsid w:val="001A2A8B"/>
    <w:rsid w:val="001A626C"/>
    <w:rsid w:val="001B2E18"/>
    <w:rsid w:val="001C104F"/>
    <w:rsid w:val="001C138B"/>
    <w:rsid w:val="001C56EC"/>
    <w:rsid w:val="001E087A"/>
    <w:rsid w:val="001E792C"/>
    <w:rsid w:val="002013F3"/>
    <w:rsid w:val="0020467D"/>
    <w:rsid w:val="002051D3"/>
    <w:rsid w:val="00207859"/>
    <w:rsid w:val="00224FBE"/>
    <w:rsid w:val="002438AA"/>
    <w:rsid w:val="0024579E"/>
    <w:rsid w:val="0026094B"/>
    <w:rsid w:val="00270F4A"/>
    <w:rsid w:val="002866F2"/>
    <w:rsid w:val="0029227E"/>
    <w:rsid w:val="002A71EA"/>
    <w:rsid w:val="002B6D07"/>
    <w:rsid w:val="002B71E1"/>
    <w:rsid w:val="002C5491"/>
    <w:rsid w:val="002D745A"/>
    <w:rsid w:val="002F2FF5"/>
    <w:rsid w:val="00311446"/>
    <w:rsid w:val="0031251F"/>
    <w:rsid w:val="00315442"/>
    <w:rsid w:val="00315709"/>
    <w:rsid w:val="003254A9"/>
    <w:rsid w:val="00326C8E"/>
    <w:rsid w:val="00327D5B"/>
    <w:rsid w:val="00327E97"/>
    <w:rsid w:val="003314A6"/>
    <w:rsid w:val="003346AB"/>
    <w:rsid w:val="00342504"/>
    <w:rsid w:val="00352F96"/>
    <w:rsid w:val="00360D48"/>
    <w:rsid w:val="0037423E"/>
    <w:rsid w:val="003863FA"/>
    <w:rsid w:val="00390ACE"/>
    <w:rsid w:val="00393CD9"/>
    <w:rsid w:val="003947C6"/>
    <w:rsid w:val="003959A1"/>
    <w:rsid w:val="003A5F20"/>
    <w:rsid w:val="003B51E0"/>
    <w:rsid w:val="003C18FD"/>
    <w:rsid w:val="003D12D3"/>
    <w:rsid w:val="003D5C89"/>
    <w:rsid w:val="003D5DB7"/>
    <w:rsid w:val="003F778D"/>
    <w:rsid w:val="00401CB6"/>
    <w:rsid w:val="004032EA"/>
    <w:rsid w:val="00422F87"/>
    <w:rsid w:val="00434FFF"/>
    <w:rsid w:val="004407DF"/>
    <w:rsid w:val="0044759D"/>
    <w:rsid w:val="00454998"/>
    <w:rsid w:val="00484B5F"/>
    <w:rsid w:val="00486FB8"/>
    <w:rsid w:val="00491768"/>
    <w:rsid w:val="00495A93"/>
    <w:rsid w:val="004A07D3"/>
    <w:rsid w:val="004A2541"/>
    <w:rsid w:val="004D47D9"/>
    <w:rsid w:val="004E06CF"/>
    <w:rsid w:val="004E29ED"/>
    <w:rsid w:val="004F686A"/>
    <w:rsid w:val="00520F0A"/>
    <w:rsid w:val="0053408C"/>
    <w:rsid w:val="00540422"/>
    <w:rsid w:val="00553801"/>
    <w:rsid w:val="00573664"/>
    <w:rsid w:val="00577970"/>
    <w:rsid w:val="00577A1B"/>
    <w:rsid w:val="005931AB"/>
    <w:rsid w:val="005B05BE"/>
    <w:rsid w:val="005B101A"/>
    <w:rsid w:val="005B18BE"/>
    <w:rsid w:val="005C34F1"/>
    <w:rsid w:val="005D6CD0"/>
    <w:rsid w:val="005E0D07"/>
    <w:rsid w:val="005E23CA"/>
    <w:rsid w:val="005E48D3"/>
    <w:rsid w:val="006011E8"/>
    <w:rsid w:val="0060175D"/>
    <w:rsid w:val="00627A3F"/>
    <w:rsid w:val="0063151B"/>
    <w:rsid w:val="00631B8B"/>
    <w:rsid w:val="00632DE9"/>
    <w:rsid w:val="006337BD"/>
    <w:rsid w:val="006374F3"/>
    <w:rsid w:val="00642630"/>
    <w:rsid w:val="006457D0"/>
    <w:rsid w:val="00654CA4"/>
    <w:rsid w:val="0066057F"/>
    <w:rsid w:val="0066324F"/>
    <w:rsid w:val="006668B6"/>
    <w:rsid w:val="00671596"/>
    <w:rsid w:val="006B7EE6"/>
    <w:rsid w:val="006C2081"/>
    <w:rsid w:val="006D62C3"/>
    <w:rsid w:val="00705E81"/>
    <w:rsid w:val="00720161"/>
    <w:rsid w:val="007419F0"/>
    <w:rsid w:val="00741EB8"/>
    <w:rsid w:val="00745660"/>
    <w:rsid w:val="00745CE8"/>
    <w:rsid w:val="00751848"/>
    <w:rsid w:val="007563AC"/>
    <w:rsid w:val="0076543C"/>
    <w:rsid w:val="007763C3"/>
    <w:rsid w:val="0078179D"/>
    <w:rsid w:val="007950ED"/>
    <w:rsid w:val="007A2B0A"/>
    <w:rsid w:val="007C1A54"/>
    <w:rsid w:val="007D5BCA"/>
    <w:rsid w:val="007E28AD"/>
    <w:rsid w:val="007F54F5"/>
    <w:rsid w:val="00802131"/>
    <w:rsid w:val="00803CAF"/>
    <w:rsid w:val="00807AB7"/>
    <w:rsid w:val="00816297"/>
    <w:rsid w:val="008218E1"/>
    <w:rsid w:val="00825E70"/>
    <w:rsid w:val="00827057"/>
    <w:rsid w:val="00853C53"/>
    <w:rsid w:val="0085502C"/>
    <w:rsid w:val="008562DC"/>
    <w:rsid w:val="00861DA1"/>
    <w:rsid w:val="00880030"/>
    <w:rsid w:val="00881CF2"/>
    <w:rsid w:val="0088562F"/>
    <w:rsid w:val="0089099C"/>
    <w:rsid w:val="00892EB6"/>
    <w:rsid w:val="0089450C"/>
    <w:rsid w:val="008976F1"/>
    <w:rsid w:val="008A3733"/>
    <w:rsid w:val="008A6AFD"/>
    <w:rsid w:val="008C2FB0"/>
    <w:rsid w:val="008D365B"/>
    <w:rsid w:val="008E3763"/>
    <w:rsid w:val="008E6062"/>
    <w:rsid w:val="008E7C50"/>
    <w:rsid w:val="008F0594"/>
    <w:rsid w:val="009000E5"/>
    <w:rsid w:val="00925FAA"/>
    <w:rsid w:val="009347FF"/>
    <w:rsid w:val="00935B0C"/>
    <w:rsid w:val="00937A09"/>
    <w:rsid w:val="00946181"/>
    <w:rsid w:val="00951A81"/>
    <w:rsid w:val="0096610B"/>
    <w:rsid w:val="0097415D"/>
    <w:rsid w:val="00974AE8"/>
    <w:rsid w:val="0097561E"/>
    <w:rsid w:val="009A199B"/>
    <w:rsid w:val="009A5523"/>
    <w:rsid w:val="009B79AC"/>
    <w:rsid w:val="009C00E0"/>
    <w:rsid w:val="009C42CF"/>
    <w:rsid w:val="009C5437"/>
    <w:rsid w:val="009C5E45"/>
    <w:rsid w:val="009D5C62"/>
    <w:rsid w:val="009D7C1B"/>
    <w:rsid w:val="00A20D1F"/>
    <w:rsid w:val="00A319C6"/>
    <w:rsid w:val="00A356A3"/>
    <w:rsid w:val="00A47750"/>
    <w:rsid w:val="00A62826"/>
    <w:rsid w:val="00A662D1"/>
    <w:rsid w:val="00A7679F"/>
    <w:rsid w:val="00A80AE9"/>
    <w:rsid w:val="00A867C4"/>
    <w:rsid w:val="00A872B6"/>
    <w:rsid w:val="00AA10F7"/>
    <w:rsid w:val="00AA6D58"/>
    <w:rsid w:val="00AF220C"/>
    <w:rsid w:val="00AF61E8"/>
    <w:rsid w:val="00B03FD3"/>
    <w:rsid w:val="00B04CB0"/>
    <w:rsid w:val="00B159F8"/>
    <w:rsid w:val="00B17370"/>
    <w:rsid w:val="00B308B4"/>
    <w:rsid w:val="00B3330F"/>
    <w:rsid w:val="00B35B4C"/>
    <w:rsid w:val="00B51C9C"/>
    <w:rsid w:val="00B61E9F"/>
    <w:rsid w:val="00B64D4D"/>
    <w:rsid w:val="00B66FAF"/>
    <w:rsid w:val="00B70980"/>
    <w:rsid w:val="00B922AD"/>
    <w:rsid w:val="00B96B1C"/>
    <w:rsid w:val="00BA0312"/>
    <w:rsid w:val="00BB795F"/>
    <w:rsid w:val="00BD1DCA"/>
    <w:rsid w:val="00BD2A2E"/>
    <w:rsid w:val="00BD7E33"/>
    <w:rsid w:val="00BE3682"/>
    <w:rsid w:val="00BF1D21"/>
    <w:rsid w:val="00BF51F4"/>
    <w:rsid w:val="00C00A51"/>
    <w:rsid w:val="00C03959"/>
    <w:rsid w:val="00C03F57"/>
    <w:rsid w:val="00C20CE0"/>
    <w:rsid w:val="00C242FE"/>
    <w:rsid w:val="00C2775D"/>
    <w:rsid w:val="00C30391"/>
    <w:rsid w:val="00C33F10"/>
    <w:rsid w:val="00C36741"/>
    <w:rsid w:val="00C36D3B"/>
    <w:rsid w:val="00C36D48"/>
    <w:rsid w:val="00C4690D"/>
    <w:rsid w:val="00C516D8"/>
    <w:rsid w:val="00C53E39"/>
    <w:rsid w:val="00C61B0C"/>
    <w:rsid w:val="00C72B15"/>
    <w:rsid w:val="00C73DA5"/>
    <w:rsid w:val="00C75E2C"/>
    <w:rsid w:val="00C86BBA"/>
    <w:rsid w:val="00C9396E"/>
    <w:rsid w:val="00C9728B"/>
    <w:rsid w:val="00CA0990"/>
    <w:rsid w:val="00CB24C4"/>
    <w:rsid w:val="00CB2BA6"/>
    <w:rsid w:val="00CB40BE"/>
    <w:rsid w:val="00CC39CC"/>
    <w:rsid w:val="00CD139B"/>
    <w:rsid w:val="00CD2FC4"/>
    <w:rsid w:val="00CE4FB9"/>
    <w:rsid w:val="00CF6A53"/>
    <w:rsid w:val="00D00D85"/>
    <w:rsid w:val="00D1121C"/>
    <w:rsid w:val="00D1710F"/>
    <w:rsid w:val="00D23124"/>
    <w:rsid w:val="00D35CBF"/>
    <w:rsid w:val="00D64258"/>
    <w:rsid w:val="00D70356"/>
    <w:rsid w:val="00D707AD"/>
    <w:rsid w:val="00D8287D"/>
    <w:rsid w:val="00DB0E66"/>
    <w:rsid w:val="00DB214C"/>
    <w:rsid w:val="00DC5428"/>
    <w:rsid w:val="00DE4138"/>
    <w:rsid w:val="00DF5546"/>
    <w:rsid w:val="00E04377"/>
    <w:rsid w:val="00E10A2D"/>
    <w:rsid w:val="00E123B8"/>
    <w:rsid w:val="00E12BAE"/>
    <w:rsid w:val="00E13CE1"/>
    <w:rsid w:val="00E34F34"/>
    <w:rsid w:val="00E44263"/>
    <w:rsid w:val="00E476FB"/>
    <w:rsid w:val="00E61AB9"/>
    <w:rsid w:val="00E70403"/>
    <w:rsid w:val="00E719F3"/>
    <w:rsid w:val="00E72573"/>
    <w:rsid w:val="00E856BE"/>
    <w:rsid w:val="00E92367"/>
    <w:rsid w:val="00E94102"/>
    <w:rsid w:val="00EA098C"/>
    <w:rsid w:val="00EA770A"/>
    <w:rsid w:val="00EB10AE"/>
    <w:rsid w:val="00EC3FC4"/>
    <w:rsid w:val="00EC4C76"/>
    <w:rsid w:val="00EC518D"/>
    <w:rsid w:val="00ED7DC4"/>
    <w:rsid w:val="00F13C82"/>
    <w:rsid w:val="00F3433A"/>
    <w:rsid w:val="00F50F22"/>
    <w:rsid w:val="00F537C9"/>
    <w:rsid w:val="00F53DC2"/>
    <w:rsid w:val="00F6122B"/>
    <w:rsid w:val="00F71658"/>
    <w:rsid w:val="00F848CF"/>
    <w:rsid w:val="00FB6B06"/>
    <w:rsid w:val="00FB7367"/>
    <w:rsid w:val="00FC23BD"/>
    <w:rsid w:val="00FD6D8B"/>
    <w:rsid w:val="00FD76F7"/>
    <w:rsid w:val="00FE15ED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31C8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9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DD8AF-24DA-4EBE-BC9B-381F5B048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2692</Words>
  <Characters>1536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4</cp:revision>
  <cp:lastPrinted>2021-03-25T12:40:00Z</cp:lastPrinted>
  <dcterms:created xsi:type="dcterms:W3CDTF">2021-03-24T14:19:00Z</dcterms:created>
  <dcterms:modified xsi:type="dcterms:W3CDTF">2021-03-25T12:40:00Z</dcterms:modified>
</cp:coreProperties>
</file>