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BD" w:rsidRPr="00181C2B" w:rsidRDefault="001629BD" w:rsidP="001629BD">
      <w:pPr>
        <w:jc w:val="center"/>
        <w:rPr>
          <w:b/>
        </w:rPr>
      </w:pPr>
      <w:r w:rsidRPr="00181C2B">
        <w:rPr>
          <w:b/>
        </w:rPr>
        <w:t>JELGAVAS PILSĒTAS PAŠVALDĪBAS 2021.GADA 27.MAIJA</w:t>
      </w:r>
    </w:p>
    <w:p w:rsidR="001629BD" w:rsidRPr="00181C2B" w:rsidRDefault="001629BD" w:rsidP="001629BD">
      <w:pPr>
        <w:jc w:val="center"/>
        <w:rPr>
          <w:b/>
        </w:rPr>
      </w:pPr>
      <w:r w:rsidRPr="00181C2B">
        <w:rPr>
          <w:b/>
        </w:rPr>
        <w:t xml:space="preserve"> SAISTOŠO NOTEIKUMU Nr.</w:t>
      </w:r>
      <w:r w:rsidR="00181C2B" w:rsidRPr="00181C2B">
        <w:rPr>
          <w:b/>
        </w:rPr>
        <w:t>21-11</w:t>
      </w:r>
      <w:r w:rsidRPr="00181C2B">
        <w:rPr>
          <w:b/>
        </w:rPr>
        <w:t xml:space="preserve"> </w:t>
      </w:r>
    </w:p>
    <w:p w:rsidR="001629BD" w:rsidRPr="00181C2B" w:rsidRDefault="001629BD" w:rsidP="001629BD">
      <w:pPr>
        <w:jc w:val="center"/>
        <w:rPr>
          <w:b/>
        </w:rPr>
      </w:pPr>
      <w:r w:rsidRPr="00181C2B">
        <w:rPr>
          <w:b/>
        </w:rPr>
        <w:t>“GROZĪJUMI JELGAVAS PILSĒTAS PAŠVALDĪBAS 2021.GADA 4.FEBRUĀRA SAISTOŠAJOS NOTEIKUMOS Nr.21-4</w:t>
      </w:r>
    </w:p>
    <w:p w:rsidR="001629BD" w:rsidRPr="00181C2B" w:rsidRDefault="001629BD" w:rsidP="001629BD">
      <w:pPr>
        <w:jc w:val="center"/>
        <w:rPr>
          <w:b/>
        </w:rPr>
      </w:pPr>
      <w:r w:rsidRPr="00181C2B">
        <w:rPr>
          <w:b/>
        </w:rPr>
        <w:t>“JELGAVAS PILSĒTAS PAŠVALDĪBAS BUDŽETS 2021.GADAM””</w:t>
      </w:r>
    </w:p>
    <w:p w:rsidR="001629BD" w:rsidRPr="00181C2B" w:rsidRDefault="001629BD" w:rsidP="001629BD">
      <w:pPr>
        <w:jc w:val="center"/>
        <w:rPr>
          <w:b/>
        </w:rPr>
      </w:pPr>
    </w:p>
    <w:p w:rsidR="001629BD" w:rsidRPr="00181C2B" w:rsidRDefault="001629BD" w:rsidP="001629BD">
      <w:pPr>
        <w:jc w:val="center"/>
        <w:rPr>
          <w:b/>
          <w:szCs w:val="20"/>
        </w:rPr>
      </w:pPr>
      <w:r w:rsidRPr="00181C2B">
        <w:rPr>
          <w:b/>
          <w:szCs w:val="20"/>
        </w:rPr>
        <w:t>PASKAIDROJUMA RAKSTS</w:t>
      </w:r>
    </w:p>
    <w:p w:rsidR="00000668" w:rsidRPr="00181C2B" w:rsidRDefault="00000668" w:rsidP="001629BD">
      <w:pPr>
        <w:jc w:val="center"/>
        <w:rPr>
          <w:b/>
          <w:szCs w:val="20"/>
        </w:rPr>
      </w:pPr>
    </w:p>
    <w:p w:rsidR="001629BD" w:rsidRPr="00181C2B" w:rsidRDefault="001629BD" w:rsidP="00EA5233">
      <w:pPr>
        <w:pStyle w:val="NormalWeb"/>
        <w:spacing w:before="0" w:beforeAutospacing="0" w:after="0" w:afterAutospacing="0"/>
        <w:ind w:firstLine="720"/>
        <w:jc w:val="both"/>
        <w:rPr>
          <w:sz w:val="28"/>
        </w:rPr>
      </w:pPr>
      <w:r w:rsidRPr="00181C2B">
        <w:rPr>
          <w:szCs w:val="22"/>
        </w:rPr>
        <w:t>Pamatojoties uz Jelgavas pilsētas pašvaldības (turpmāk – Pašvaldība) budžeta izpildi uz 2021.gada 1.maiju gan ieņēmumos, gan izdevumos</w:t>
      </w:r>
      <w:r w:rsidR="00DB3437" w:rsidRPr="00181C2B">
        <w:t xml:space="preserve"> Ministru kabineta 2021.gada 28.janvāra rīkojumu Nr.56 “Par finanšu līdzekļu piešķiršanu no valsts budžeta programmas “Līdzekļi neparedzētiem gadījumiem””,</w:t>
      </w:r>
      <w:r w:rsidR="00DB3437" w:rsidRPr="00181C2B">
        <w:rPr>
          <w:color w:val="FF0000"/>
        </w:rPr>
        <w:t xml:space="preserve"> </w:t>
      </w:r>
      <w:r w:rsidR="00DB3437" w:rsidRPr="00181C2B">
        <w:t>Ministru kabineta 2021.gada 23.februāra rīkojumu Nr.110 “Par finanšu līdzekļu piešķiršanu no valsts budžeta programmas “Līdzekļi neparedzētiem gadījumiem””, Ministru kabineta 2021.gada 26.februāra rīkojumu Nr.125 “Par finanšu līdzekļu piešķiršanu no valsts budžeta programmas “Līdzekļi neparedzētiem gadījumiem””,</w:t>
      </w:r>
      <w:proofErr w:type="gramStart"/>
      <w:r w:rsidR="00DB3437" w:rsidRPr="00181C2B">
        <w:t xml:space="preserve">  </w:t>
      </w:r>
      <w:proofErr w:type="gramEnd"/>
      <w:r w:rsidR="00DB3437" w:rsidRPr="00181C2B">
        <w:t>Ministru kabineta 2021.gada 5.marta rīkojumu Nr.146 “Par finanšu līdzekļu piešķiršanu no valsts budžeta programmas “Līdzekļi neparedzētiem gadījumiem””</w:t>
      </w:r>
      <w:r w:rsidR="00900779" w:rsidRPr="00181C2B">
        <w:t>,</w:t>
      </w:r>
      <w:r w:rsidR="00DB3437" w:rsidRPr="00181C2B">
        <w:t xml:space="preserve"> Ministru kabineta 2021.gada 9.aprīļa rīkojumu Nr.236 “Par finanšu līdzekļu piešķiršanu no valsts budžeta programmas “Līdzekļi neparedzētiem gadījumiem””</w:t>
      </w:r>
      <w:r w:rsidR="00900779" w:rsidRPr="00181C2B">
        <w:t xml:space="preserve"> un Ministru kabineta 2021.gada 13.maija rīkojumu Nr.320 “Par finanšu līdzekļu piešķiršanu no valsts budžeta programmas “Līdzekļi neparedzētiem gadījumiem””</w:t>
      </w:r>
      <w:r w:rsidRPr="00181C2B">
        <w:t xml:space="preserve">, </w:t>
      </w:r>
      <w:r w:rsidRPr="00181C2B">
        <w:rPr>
          <w:szCs w:val="22"/>
        </w:rPr>
        <w:t>Jelgavas pilsētas pašvaldības iestāžu īstenotajiem projektiem un noslēgtajiem līgumiem par šo projektu īstenošanu un saskaņā ar pašvaldības iestāžu iesniegtajiem budžeta grozījumiem, ir apkopoti 2021.gada budžeta grozījumu priekšlikumi:</w:t>
      </w:r>
    </w:p>
    <w:p w:rsidR="001629BD" w:rsidRPr="00181C2B" w:rsidRDefault="001629BD" w:rsidP="001629BD">
      <w:pPr>
        <w:pStyle w:val="ListParagraph"/>
        <w:numPr>
          <w:ilvl w:val="0"/>
          <w:numId w:val="1"/>
        </w:numPr>
        <w:jc w:val="both"/>
      </w:pPr>
      <w:r w:rsidRPr="00181C2B">
        <w:t>precizēti pamatbudžeta ieņēmumi par valsts budžeta un valsts budžeta iestādēm saņemtiem transfertiem, budžeta iestāžu ieņēmumiem un saņemtajiem ieņēmumiem par dažādu projektu/pasākumu īstenošanu;</w:t>
      </w:r>
    </w:p>
    <w:p w:rsidR="001629BD" w:rsidRPr="00181C2B" w:rsidRDefault="001629BD" w:rsidP="001629BD">
      <w:pPr>
        <w:pStyle w:val="ListParagraph"/>
        <w:numPr>
          <w:ilvl w:val="0"/>
          <w:numId w:val="1"/>
        </w:numPr>
        <w:jc w:val="both"/>
      </w:pPr>
      <w:r w:rsidRPr="00181C2B">
        <w:t>precizēti izdevumi pamatbudžetā pa valdības funkcionālajām kategorijām un ekonomiskās klasifikācijas kodiem, finansēšanas izdevumu daļa.</w:t>
      </w:r>
    </w:p>
    <w:p w:rsidR="001629BD" w:rsidRPr="00181C2B" w:rsidRDefault="001629BD" w:rsidP="001629BD">
      <w:pPr>
        <w:jc w:val="center"/>
        <w:rPr>
          <w:b/>
          <w:color w:val="FF0000"/>
          <w:szCs w:val="20"/>
        </w:rPr>
      </w:pPr>
    </w:p>
    <w:p w:rsidR="001629BD" w:rsidRPr="00181C2B" w:rsidRDefault="001629BD" w:rsidP="001629BD">
      <w:pPr>
        <w:pStyle w:val="ListParagraph"/>
        <w:numPr>
          <w:ilvl w:val="0"/>
          <w:numId w:val="18"/>
        </w:numPr>
        <w:jc w:val="center"/>
        <w:rPr>
          <w:b/>
        </w:rPr>
      </w:pPr>
      <w:r w:rsidRPr="00181C2B">
        <w:rPr>
          <w:b/>
        </w:rPr>
        <w:t>PAMATBUDŽETS</w:t>
      </w:r>
    </w:p>
    <w:p w:rsidR="001629BD" w:rsidRPr="00181C2B" w:rsidRDefault="001629BD" w:rsidP="001629BD">
      <w:pPr>
        <w:pStyle w:val="ListParagraph"/>
        <w:numPr>
          <w:ilvl w:val="1"/>
          <w:numId w:val="2"/>
        </w:numPr>
        <w:ind w:left="0" w:firstLine="284"/>
        <w:jc w:val="center"/>
        <w:rPr>
          <w:b/>
        </w:rPr>
      </w:pPr>
      <w:r w:rsidRPr="00181C2B">
        <w:rPr>
          <w:b/>
        </w:rPr>
        <w:t>IEŅĒMUMI</w:t>
      </w:r>
    </w:p>
    <w:p w:rsidR="001629BD" w:rsidRPr="00181C2B" w:rsidRDefault="001629BD" w:rsidP="001629BD">
      <w:pPr>
        <w:ind w:firstLine="720"/>
        <w:jc w:val="both"/>
        <w:rPr>
          <w:color w:val="FF0000"/>
        </w:rPr>
      </w:pPr>
    </w:p>
    <w:p w:rsidR="001629BD" w:rsidRPr="00181C2B" w:rsidRDefault="001629BD" w:rsidP="00EA5233">
      <w:pPr>
        <w:ind w:firstLine="720"/>
        <w:jc w:val="both"/>
      </w:pPr>
      <w:r w:rsidRPr="00181C2B">
        <w:t>Pašvaldības ieņēmumu prognoze kopumā palielināta par</w:t>
      </w:r>
      <w:r w:rsidRPr="00181C2B">
        <w:rPr>
          <w:b/>
        </w:rPr>
        <w:t xml:space="preserve"> </w:t>
      </w:r>
      <w:r w:rsidR="00A26D8F" w:rsidRPr="00181C2B">
        <w:rPr>
          <w:b/>
        </w:rPr>
        <w:t>2</w:t>
      </w:r>
      <w:r w:rsidR="0025607C" w:rsidRPr="00181C2B">
        <w:rPr>
          <w:b/>
        </w:rPr>
        <w:t> 340 065</w:t>
      </w:r>
      <w:r w:rsidRPr="00181C2B">
        <w:rPr>
          <w:b/>
        </w:rPr>
        <w:t> </w:t>
      </w:r>
      <w:proofErr w:type="spellStart"/>
      <w:r w:rsidRPr="00181C2B">
        <w:rPr>
          <w:b/>
          <w:i/>
        </w:rPr>
        <w:t>euro</w:t>
      </w:r>
      <w:proofErr w:type="spellEnd"/>
      <w:r w:rsidRPr="00181C2B">
        <w:t>, t.sk. pašvaldību saņemtie transferti no valsts budžeta daļēji finansētām publiskām personām</w:t>
      </w:r>
      <w:proofErr w:type="gramStart"/>
      <w:r w:rsidRPr="00181C2B">
        <w:t xml:space="preserve"> </w:t>
      </w:r>
      <w:r w:rsidR="00E919D7" w:rsidRPr="00181C2B">
        <w:t xml:space="preserve">           </w:t>
      </w:r>
      <w:proofErr w:type="gramEnd"/>
      <w:r w:rsidR="00C30441" w:rsidRPr="00181C2B">
        <w:t>4 800</w:t>
      </w:r>
      <w:r w:rsidRPr="00181C2B">
        <w:t xml:space="preserve"> </w:t>
      </w:r>
      <w:proofErr w:type="spellStart"/>
      <w:r w:rsidRPr="00181C2B">
        <w:rPr>
          <w:i/>
        </w:rPr>
        <w:t>euro</w:t>
      </w:r>
      <w:proofErr w:type="spellEnd"/>
      <w:r w:rsidRPr="00181C2B">
        <w:t xml:space="preserve">, valsts budžeta transferti </w:t>
      </w:r>
      <w:r w:rsidR="0025607C" w:rsidRPr="00181C2B">
        <w:t>877 333</w:t>
      </w:r>
      <w:r w:rsidRPr="00181C2B">
        <w:t xml:space="preserve"> </w:t>
      </w:r>
      <w:proofErr w:type="spellStart"/>
      <w:r w:rsidRPr="00181C2B">
        <w:rPr>
          <w:i/>
        </w:rPr>
        <w:t>euro</w:t>
      </w:r>
      <w:proofErr w:type="spellEnd"/>
      <w:r w:rsidRPr="00181C2B">
        <w:t xml:space="preserve">, budžeta iestāžu ieņēmumi </w:t>
      </w:r>
      <w:r w:rsidR="00F03884" w:rsidRPr="00181C2B">
        <w:t>40 383</w:t>
      </w:r>
      <w:r w:rsidRPr="00181C2B">
        <w:t> </w:t>
      </w:r>
      <w:proofErr w:type="spellStart"/>
      <w:r w:rsidRPr="00181C2B">
        <w:rPr>
          <w:i/>
        </w:rPr>
        <w:t>euro</w:t>
      </w:r>
      <w:proofErr w:type="spellEnd"/>
      <w:r w:rsidR="00F03884" w:rsidRPr="00181C2B">
        <w:rPr>
          <w:i/>
        </w:rPr>
        <w:t xml:space="preserve">, </w:t>
      </w:r>
      <w:r w:rsidR="00F03884" w:rsidRPr="00181C2B">
        <w:t xml:space="preserve">ieņēmumi </w:t>
      </w:r>
      <w:r w:rsidR="00E919D7" w:rsidRPr="00181C2B">
        <w:t xml:space="preserve">no </w:t>
      </w:r>
      <w:r w:rsidR="00F03884" w:rsidRPr="00181C2B">
        <w:t xml:space="preserve">ārvalstu finanšu palīdzības 106 534 </w:t>
      </w:r>
      <w:proofErr w:type="spellStart"/>
      <w:r w:rsidR="00F03884" w:rsidRPr="00181C2B">
        <w:rPr>
          <w:i/>
        </w:rPr>
        <w:t>euro</w:t>
      </w:r>
      <w:proofErr w:type="spellEnd"/>
      <w:r w:rsidR="002D48C3" w:rsidRPr="00181C2B">
        <w:rPr>
          <w:i/>
        </w:rPr>
        <w:t xml:space="preserve"> </w:t>
      </w:r>
      <w:r w:rsidR="002D48C3" w:rsidRPr="00181C2B">
        <w:t>un aizņēmuma līdzekļi</w:t>
      </w:r>
      <w:r w:rsidR="002D48C3" w:rsidRPr="00181C2B">
        <w:rPr>
          <w:i/>
        </w:rPr>
        <w:t xml:space="preserve"> </w:t>
      </w:r>
      <w:r w:rsidR="00C30441" w:rsidRPr="00181C2B">
        <w:t>1 311 015</w:t>
      </w:r>
      <w:r w:rsidR="002D48C3" w:rsidRPr="00181C2B">
        <w:rPr>
          <w:i/>
        </w:rPr>
        <w:t xml:space="preserve"> </w:t>
      </w:r>
      <w:proofErr w:type="spellStart"/>
      <w:r w:rsidR="002D48C3" w:rsidRPr="00181C2B">
        <w:rPr>
          <w:i/>
        </w:rPr>
        <w:t>euro</w:t>
      </w:r>
      <w:proofErr w:type="spellEnd"/>
      <w:r w:rsidRPr="00181C2B">
        <w:t>.</w:t>
      </w:r>
    </w:p>
    <w:p w:rsidR="001629BD" w:rsidRPr="00181C2B" w:rsidRDefault="001629BD" w:rsidP="001629BD">
      <w:pPr>
        <w:ind w:firstLine="720"/>
        <w:jc w:val="right"/>
        <w:rPr>
          <w:color w:val="FF0000"/>
          <w:sz w:val="20"/>
        </w:rPr>
      </w:pPr>
    </w:p>
    <w:p w:rsidR="001629BD" w:rsidRPr="00181C2B" w:rsidRDefault="001629BD" w:rsidP="001629BD">
      <w:pPr>
        <w:ind w:firstLine="720"/>
        <w:jc w:val="right"/>
        <w:rPr>
          <w:sz w:val="20"/>
        </w:rPr>
      </w:pPr>
      <w:r w:rsidRPr="00181C2B">
        <w:rPr>
          <w:sz w:val="20"/>
        </w:rPr>
        <w:t>Tabula Nr.1.</w:t>
      </w:r>
    </w:p>
    <w:p w:rsidR="001629BD" w:rsidRPr="00181C2B" w:rsidRDefault="001629BD" w:rsidP="001629BD">
      <w:pPr>
        <w:ind w:firstLine="720"/>
        <w:jc w:val="center"/>
      </w:pPr>
      <w:r w:rsidRPr="00181C2B">
        <w:t>Pamatbudžeta ieņēmumu izmaiņas uz 01.05.2021.</w:t>
      </w:r>
      <w:r w:rsidR="0035308E" w:rsidRPr="00181C2B">
        <w:t>, EUR</w:t>
      </w:r>
    </w:p>
    <w:tbl>
      <w:tblPr>
        <w:tblStyle w:val="TableGrid"/>
        <w:tblW w:w="9073" w:type="dxa"/>
        <w:tblInd w:w="-5" w:type="dxa"/>
        <w:tblLayout w:type="fixed"/>
        <w:tblLook w:val="04A0" w:firstRow="1" w:lastRow="0" w:firstColumn="1" w:lastColumn="0" w:noHBand="0" w:noVBand="1"/>
      </w:tblPr>
      <w:tblGrid>
        <w:gridCol w:w="3261"/>
        <w:gridCol w:w="1842"/>
        <w:gridCol w:w="1418"/>
        <w:gridCol w:w="1276"/>
        <w:gridCol w:w="1276"/>
      </w:tblGrid>
      <w:tr w:rsidR="00510F50" w:rsidRPr="00181C2B" w:rsidTr="00510F50">
        <w:tc>
          <w:tcPr>
            <w:tcW w:w="3261" w:type="dxa"/>
            <w:vAlign w:val="center"/>
          </w:tcPr>
          <w:p w:rsidR="00510F50" w:rsidRPr="00181C2B" w:rsidRDefault="00510F50" w:rsidP="003C66A7">
            <w:pPr>
              <w:jc w:val="center"/>
              <w:rPr>
                <w:b/>
                <w:sz w:val="20"/>
              </w:rPr>
            </w:pPr>
            <w:r w:rsidRPr="00181C2B">
              <w:rPr>
                <w:b/>
                <w:sz w:val="20"/>
              </w:rPr>
              <w:t>Nosaukums</w:t>
            </w:r>
          </w:p>
        </w:tc>
        <w:tc>
          <w:tcPr>
            <w:tcW w:w="1842" w:type="dxa"/>
            <w:vAlign w:val="center"/>
          </w:tcPr>
          <w:p w:rsidR="00510F50" w:rsidRPr="00181C2B" w:rsidRDefault="00510F50" w:rsidP="00510F50">
            <w:pPr>
              <w:jc w:val="center"/>
              <w:rPr>
                <w:b/>
                <w:sz w:val="20"/>
              </w:rPr>
            </w:pPr>
            <w:r w:rsidRPr="00181C2B">
              <w:rPr>
                <w:b/>
                <w:sz w:val="20"/>
              </w:rPr>
              <w:t>Valsts budžeta un citu pašvaldību</w:t>
            </w:r>
            <w:proofErr w:type="gramStart"/>
            <w:r w:rsidRPr="00181C2B">
              <w:rPr>
                <w:b/>
                <w:sz w:val="20"/>
              </w:rPr>
              <w:t xml:space="preserve">  </w:t>
            </w:r>
            <w:proofErr w:type="gramEnd"/>
            <w:r w:rsidRPr="00181C2B">
              <w:rPr>
                <w:b/>
                <w:sz w:val="20"/>
              </w:rPr>
              <w:t>saņemtie transferti</w:t>
            </w:r>
          </w:p>
        </w:tc>
        <w:tc>
          <w:tcPr>
            <w:tcW w:w="1418" w:type="dxa"/>
            <w:vAlign w:val="center"/>
          </w:tcPr>
          <w:p w:rsidR="00510F50" w:rsidRPr="00181C2B" w:rsidRDefault="00510F50" w:rsidP="003C66A7">
            <w:pPr>
              <w:jc w:val="center"/>
              <w:rPr>
                <w:b/>
                <w:sz w:val="20"/>
              </w:rPr>
            </w:pPr>
            <w:r w:rsidRPr="00181C2B">
              <w:rPr>
                <w:b/>
                <w:sz w:val="20"/>
              </w:rPr>
              <w:t>Budžeta iestāžu ieņēmumi</w:t>
            </w:r>
          </w:p>
        </w:tc>
        <w:tc>
          <w:tcPr>
            <w:tcW w:w="1276" w:type="dxa"/>
            <w:vAlign w:val="center"/>
          </w:tcPr>
          <w:p w:rsidR="00510F50" w:rsidRPr="00181C2B" w:rsidRDefault="00510F50" w:rsidP="003C66A7">
            <w:pPr>
              <w:jc w:val="center"/>
              <w:rPr>
                <w:b/>
                <w:sz w:val="20"/>
              </w:rPr>
            </w:pPr>
            <w:r w:rsidRPr="00181C2B">
              <w:rPr>
                <w:b/>
                <w:sz w:val="20"/>
              </w:rPr>
              <w:t>Aizņēmumu līdzekļi</w:t>
            </w:r>
          </w:p>
        </w:tc>
        <w:tc>
          <w:tcPr>
            <w:tcW w:w="1276" w:type="dxa"/>
            <w:vAlign w:val="center"/>
          </w:tcPr>
          <w:p w:rsidR="00510F50" w:rsidRPr="00181C2B" w:rsidRDefault="0035308E" w:rsidP="003C66A7">
            <w:pPr>
              <w:jc w:val="center"/>
              <w:rPr>
                <w:b/>
                <w:sz w:val="20"/>
              </w:rPr>
            </w:pPr>
            <w:r w:rsidRPr="00181C2B">
              <w:rPr>
                <w:b/>
                <w:sz w:val="20"/>
              </w:rPr>
              <w:t>KOPĀ</w:t>
            </w:r>
          </w:p>
        </w:tc>
      </w:tr>
      <w:tr w:rsidR="00510F50" w:rsidRPr="00181C2B" w:rsidTr="00C30441">
        <w:tc>
          <w:tcPr>
            <w:tcW w:w="3261" w:type="dxa"/>
          </w:tcPr>
          <w:p w:rsidR="00510F50" w:rsidRPr="00181C2B" w:rsidRDefault="00510F50" w:rsidP="003C66A7">
            <w:pPr>
              <w:rPr>
                <w:b/>
                <w:sz w:val="20"/>
              </w:rPr>
            </w:pPr>
            <w:r w:rsidRPr="00181C2B">
              <w:rPr>
                <w:b/>
                <w:sz w:val="20"/>
              </w:rPr>
              <w:t>Ieņēmumi kopā, t.sk.</w:t>
            </w:r>
          </w:p>
        </w:tc>
        <w:tc>
          <w:tcPr>
            <w:tcW w:w="1842" w:type="dxa"/>
            <w:vAlign w:val="center"/>
          </w:tcPr>
          <w:p w:rsidR="00510F50" w:rsidRPr="00181C2B" w:rsidRDefault="0025607C" w:rsidP="00C30441">
            <w:pPr>
              <w:jc w:val="center"/>
              <w:rPr>
                <w:b/>
                <w:sz w:val="20"/>
              </w:rPr>
            </w:pPr>
            <w:r w:rsidRPr="00181C2B">
              <w:rPr>
                <w:b/>
                <w:sz w:val="20"/>
              </w:rPr>
              <w:t>882 133</w:t>
            </w:r>
          </w:p>
        </w:tc>
        <w:tc>
          <w:tcPr>
            <w:tcW w:w="1418" w:type="dxa"/>
            <w:vAlign w:val="center"/>
          </w:tcPr>
          <w:p w:rsidR="00510F50" w:rsidRPr="00181C2B" w:rsidRDefault="00C30441" w:rsidP="00C30441">
            <w:pPr>
              <w:jc w:val="center"/>
              <w:rPr>
                <w:b/>
                <w:sz w:val="20"/>
              </w:rPr>
            </w:pPr>
            <w:r w:rsidRPr="00181C2B">
              <w:rPr>
                <w:b/>
                <w:sz w:val="20"/>
              </w:rPr>
              <w:t>146 917</w:t>
            </w:r>
          </w:p>
        </w:tc>
        <w:tc>
          <w:tcPr>
            <w:tcW w:w="1276" w:type="dxa"/>
            <w:vAlign w:val="center"/>
          </w:tcPr>
          <w:p w:rsidR="00510F50" w:rsidRPr="00181C2B" w:rsidRDefault="00C30441" w:rsidP="00C30441">
            <w:pPr>
              <w:jc w:val="center"/>
              <w:rPr>
                <w:b/>
                <w:sz w:val="20"/>
              </w:rPr>
            </w:pPr>
            <w:r w:rsidRPr="00181C2B">
              <w:rPr>
                <w:b/>
                <w:sz w:val="20"/>
              </w:rPr>
              <w:t>1 311 015</w:t>
            </w:r>
          </w:p>
        </w:tc>
        <w:tc>
          <w:tcPr>
            <w:tcW w:w="1276" w:type="dxa"/>
            <w:vAlign w:val="center"/>
          </w:tcPr>
          <w:p w:rsidR="00510F50" w:rsidRPr="00181C2B" w:rsidRDefault="0025607C" w:rsidP="00C30441">
            <w:pPr>
              <w:jc w:val="center"/>
              <w:rPr>
                <w:b/>
                <w:sz w:val="20"/>
              </w:rPr>
            </w:pPr>
            <w:r w:rsidRPr="00181C2B">
              <w:rPr>
                <w:b/>
                <w:sz w:val="20"/>
              </w:rPr>
              <w:t>2 340 065</w:t>
            </w:r>
          </w:p>
        </w:tc>
      </w:tr>
      <w:tr w:rsidR="00510F50" w:rsidRPr="00181C2B" w:rsidTr="00C30441">
        <w:tc>
          <w:tcPr>
            <w:tcW w:w="3261" w:type="dxa"/>
          </w:tcPr>
          <w:p w:rsidR="00510F50" w:rsidRPr="00181C2B" w:rsidRDefault="00510F50" w:rsidP="003C66A7">
            <w:pPr>
              <w:rPr>
                <w:sz w:val="20"/>
              </w:rPr>
            </w:pPr>
            <w:r w:rsidRPr="00181C2B">
              <w:rPr>
                <w:sz w:val="20"/>
              </w:rPr>
              <w:t>No valsts budžeta daļēji finansēto atvasināto publisko personu un budžeta nefinansēto iestāžu transferti projektu realizācijai</w:t>
            </w:r>
          </w:p>
        </w:tc>
        <w:tc>
          <w:tcPr>
            <w:tcW w:w="1842" w:type="dxa"/>
            <w:vAlign w:val="center"/>
          </w:tcPr>
          <w:p w:rsidR="00510F50" w:rsidRPr="00181C2B" w:rsidRDefault="00C30441" w:rsidP="00C30441">
            <w:pPr>
              <w:jc w:val="center"/>
              <w:rPr>
                <w:sz w:val="20"/>
              </w:rPr>
            </w:pPr>
            <w:r w:rsidRPr="00181C2B">
              <w:rPr>
                <w:sz w:val="20"/>
              </w:rPr>
              <w:t>4 800</w:t>
            </w:r>
          </w:p>
        </w:tc>
        <w:tc>
          <w:tcPr>
            <w:tcW w:w="1418" w:type="dxa"/>
            <w:vAlign w:val="center"/>
          </w:tcPr>
          <w:p w:rsidR="00510F50" w:rsidRPr="00181C2B" w:rsidRDefault="00510F50" w:rsidP="00C30441">
            <w:pPr>
              <w:jc w:val="center"/>
              <w:rPr>
                <w:sz w:val="20"/>
              </w:rPr>
            </w:pPr>
          </w:p>
        </w:tc>
        <w:tc>
          <w:tcPr>
            <w:tcW w:w="1276" w:type="dxa"/>
            <w:vAlign w:val="center"/>
          </w:tcPr>
          <w:p w:rsidR="00510F50" w:rsidRPr="00181C2B" w:rsidRDefault="00510F50" w:rsidP="00C30441">
            <w:pPr>
              <w:jc w:val="center"/>
              <w:rPr>
                <w:sz w:val="20"/>
              </w:rPr>
            </w:pPr>
          </w:p>
        </w:tc>
        <w:tc>
          <w:tcPr>
            <w:tcW w:w="1276" w:type="dxa"/>
            <w:vAlign w:val="center"/>
          </w:tcPr>
          <w:p w:rsidR="00510F50" w:rsidRPr="00181C2B" w:rsidRDefault="00C30441" w:rsidP="00C30441">
            <w:pPr>
              <w:jc w:val="center"/>
              <w:rPr>
                <w:sz w:val="20"/>
              </w:rPr>
            </w:pPr>
            <w:r w:rsidRPr="00181C2B">
              <w:rPr>
                <w:sz w:val="20"/>
              </w:rPr>
              <w:t>4 800</w:t>
            </w:r>
          </w:p>
        </w:tc>
      </w:tr>
      <w:tr w:rsidR="00510F50" w:rsidRPr="00181C2B" w:rsidTr="00C30441">
        <w:tc>
          <w:tcPr>
            <w:tcW w:w="3261" w:type="dxa"/>
          </w:tcPr>
          <w:p w:rsidR="00510F50" w:rsidRPr="00181C2B" w:rsidRDefault="00510F50" w:rsidP="003C66A7">
            <w:pPr>
              <w:rPr>
                <w:sz w:val="20"/>
              </w:rPr>
            </w:pPr>
            <w:r w:rsidRPr="00181C2B">
              <w:rPr>
                <w:sz w:val="20"/>
              </w:rPr>
              <w:t xml:space="preserve">Ieņēmumi no iestāžu sniegtajiem maksas pakalpojumiem un citi pašu ieņēmumi </w:t>
            </w:r>
          </w:p>
        </w:tc>
        <w:tc>
          <w:tcPr>
            <w:tcW w:w="1842" w:type="dxa"/>
            <w:vAlign w:val="center"/>
          </w:tcPr>
          <w:p w:rsidR="00510F50" w:rsidRPr="00181C2B" w:rsidRDefault="00510F50" w:rsidP="00C30441">
            <w:pPr>
              <w:jc w:val="center"/>
              <w:rPr>
                <w:sz w:val="20"/>
              </w:rPr>
            </w:pPr>
          </w:p>
        </w:tc>
        <w:tc>
          <w:tcPr>
            <w:tcW w:w="1418" w:type="dxa"/>
            <w:vAlign w:val="center"/>
          </w:tcPr>
          <w:p w:rsidR="00510F50" w:rsidRPr="00181C2B" w:rsidRDefault="00C30441" w:rsidP="00C30441">
            <w:pPr>
              <w:jc w:val="center"/>
              <w:rPr>
                <w:sz w:val="20"/>
              </w:rPr>
            </w:pPr>
            <w:r w:rsidRPr="00181C2B">
              <w:rPr>
                <w:sz w:val="20"/>
              </w:rPr>
              <w:t>31 383</w:t>
            </w:r>
          </w:p>
        </w:tc>
        <w:tc>
          <w:tcPr>
            <w:tcW w:w="1276" w:type="dxa"/>
            <w:vAlign w:val="center"/>
          </w:tcPr>
          <w:p w:rsidR="00510F50" w:rsidRPr="00181C2B" w:rsidRDefault="00510F50" w:rsidP="00C30441">
            <w:pPr>
              <w:jc w:val="center"/>
              <w:rPr>
                <w:sz w:val="20"/>
              </w:rPr>
            </w:pPr>
          </w:p>
        </w:tc>
        <w:tc>
          <w:tcPr>
            <w:tcW w:w="1276" w:type="dxa"/>
            <w:vAlign w:val="center"/>
          </w:tcPr>
          <w:p w:rsidR="00510F50" w:rsidRPr="00181C2B" w:rsidRDefault="00C30441" w:rsidP="00C30441">
            <w:pPr>
              <w:jc w:val="center"/>
              <w:rPr>
                <w:sz w:val="20"/>
              </w:rPr>
            </w:pPr>
            <w:r w:rsidRPr="00181C2B">
              <w:rPr>
                <w:sz w:val="20"/>
              </w:rPr>
              <w:t>31 383</w:t>
            </w:r>
          </w:p>
        </w:tc>
      </w:tr>
      <w:tr w:rsidR="00510F50" w:rsidRPr="00181C2B" w:rsidTr="00C30441">
        <w:tc>
          <w:tcPr>
            <w:tcW w:w="3261" w:type="dxa"/>
          </w:tcPr>
          <w:p w:rsidR="00510F50" w:rsidRPr="00181C2B" w:rsidRDefault="00510F50" w:rsidP="003C66A7">
            <w:pPr>
              <w:rPr>
                <w:sz w:val="20"/>
              </w:rPr>
            </w:pPr>
            <w:r w:rsidRPr="00181C2B">
              <w:rPr>
                <w:sz w:val="20"/>
              </w:rPr>
              <w:t>Ieņēmumi par projektu īstenošanu</w:t>
            </w:r>
          </w:p>
        </w:tc>
        <w:tc>
          <w:tcPr>
            <w:tcW w:w="1842" w:type="dxa"/>
            <w:vAlign w:val="center"/>
          </w:tcPr>
          <w:p w:rsidR="00510F50" w:rsidRPr="00181C2B" w:rsidRDefault="00510F50" w:rsidP="00C30441">
            <w:pPr>
              <w:jc w:val="center"/>
              <w:rPr>
                <w:sz w:val="20"/>
              </w:rPr>
            </w:pPr>
          </w:p>
        </w:tc>
        <w:tc>
          <w:tcPr>
            <w:tcW w:w="1418" w:type="dxa"/>
            <w:vAlign w:val="center"/>
          </w:tcPr>
          <w:p w:rsidR="00510F50" w:rsidRPr="00181C2B" w:rsidRDefault="00C30441" w:rsidP="00C30441">
            <w:pPr>
              <w:jc w:val="center"/>
              <w:rPr>
                <w:sz w:val="20"/>
              </w:rPr>
            </w:pPr>
            <w:r w:rsidRPr="00181C2B">
              <w:rPr>
                <w:sz w:val="20"/>
              </w:rPr>
              <w:t>115 534</w:t>
            </w:r>
          </w:p>
        </w:tc>
        <w:tc>
          <w:tcPr>
            <w:tcW w:w="1276" w:type="dxa"/>
            <w:vAlign w:val="center"/>
          </w:tcPr>
          <w:p w:rsidR="00510F50" w:rsidRPr="00181C2B" w:rsidRDefault="00510F50" w:rsidP="00C30441">
            <w:pPr>
              <w:jc w:val="center"/>
              <w:rPr>
                <w:sz w:val="20"/>
              </w:rPr>
            </w:pPr>
          </w:p>
        </w:tc>
        <w:tc>
          <w:tcPr>
            <w:tcW w:w="1276" w:type="dxa"/>
            <w:vAlign w:val="center"/>
          </w:tcPr>
          <w:p w:rsidR="00510F50" w:rsidRPr="00181C2B" w:rsidRDefault="00C30441" w:rsidP="00C30441">
            <w:pPr>
              <w:jc w:val="center"/>
              <w:rPr>
                <w:sz w:val="20"/>
              </w:rPr>
            </w:pPr>
            <w:r w:rsidRPr="00181C2B">
              <w:rPr>
                <w:sz w:val="20"/>
              </w:rPr>
              <w:t>115 534</w:t>
            </w:r>
          </w:p>
        </w:tc>
      </w:tr>
      <w:tr w:rsidR="00510F50" w:rsidRPr="00181C2B" w:rsidTr="00C30441">
        <w:tc>
          <w:tcPr>
            <w:tcW w:w="3261" w:type="dxa"/>
          </w:tcPr>
          <w:p w:rsidR="00510F50" w:rsidRPr="00181C2B" w:rsidRDefault="00510F50" w:rsidP="003C66A7">
            <w:pPr>
              <w:rPr>
                <w:sz w:val="20"/>
              </w:rPr>
            </w:pPr>
            <w:r w:rsidRPr="00181C2B">
              <w:rPr>
                <w:sz w:val="20"/>
              </w:rPr>
              <w:t xml:space="preserve">Pašvaldību saņemtie valsts budžeta transferti </w:t>
            </w:r>
          </w:p>
        </w:tc>
        <w:tc>
          <w:tcPr>
            <w:tcW w:w="1842" w:type="dxa"/>
            <w:vAlign w:val="center"/>
          </w:tcPr>
          <w:p w:rsidR="00510F50" w:rsidRPr="00181C2B" w:rsidRDefault="0025607C" w:rsidP="00C30441">
            <w:pPr>
              <w:jc w:val="center"/>
              <w:rPr>
                <w:sz w:val="20"/>
              </w:rPr>
            </w:pPr>
            <w:r w:rsidRPr="00181C2B">
              <w:rPr>
                <w:sz w:val="20"/>
              </w:rPr>
              <w:t>764 820</w:t>
            </w:r>
          </w:p>
        </w:tc>
        <w:tc>
          <w:tcPr>
            <w:tcW w:w="1418" w:type="dxa"/>
            <w:vAlign w:val="center"/>
          </w:tcPr>
          <w:p w:rsidR="00510F50" w:rsidRPr="00181C2B" w:rsidRDefault="00510F50" w:rsidP="00C30441">
            <w:pPr>
              <w:jc w:val="center"/>
              <w:rPr>
                <w:sz w:val="20"/>
              </w:rPr>
            </w:pPr>
          </w:p>
        </w:tc>
        <w:tc>
          <w:tcPr>
            <w:tcW w:w="1276" w:type="dxa"/>
            <w:vAlign w:val="center"/>
          </w:tcPr>
          <w:p w:rsidR="00510F50" w:rsidRPr="00181C2B" w:rsidRDefault="00510F50" w:rsidP="00C30441">
            <w:pPr>
              <w:jc w:val="center"/>
              <w:rPr>
                <w:sz w:val="20"/>
              </w:rPr>
            </w:pPr>
          </w:p>
        </w:tc>
        <w:tc>
          <w:tcPr>
            <w:tcW w:w="1276" w:type="dxa"/>
            <w:vAlign w:val="center"/>
          </w:tcPr>
          <w:p w:rsidR="00510F50" w:rsidRPr="00181C2B" w:rsidRDefault="0025607C" w:rsidP="00C30441">
            <w:pPr>
              <w:jc w:val="center"/>
              <w:rPr>
                <w:sz w:val="20"/>
              </w:rPr>
            </w:pPr>
            <w:r w:rsidRPr="00181C2B">
              <w:rPr>
                <w:sz w:val="20"/>
              </w:rPr>
              <w:t>764 820</w:t>
            </w:r>
          </w:p>
        </w:tc>
      </w:tr>
      <w:tr w:rsidR="00510F50" w:rsidRPr="00181C2B" w:rsidTr="00C30441">
        <w:tc>
          <w:tcPr>
            <w:tcW w:w="3261" w:type="dxa"/>
          </w:tcPr>
          <w:p w:rsidR="00510F50" w:rsidRPr="00181C2B" w:rsidRDefault="00510F50" w:rsidP="003C66A7">
            <w:pPr>
              <w:rPr>
                <w:sz w:val="20"/>
              </w:rPr>
            </w:pPr>
            <w:r w:rsidRPr="00181C2B">
              <w:rPr>
                <w:sz w:val="20"/>
              </w:rPr>
              <w:t xml:space="preserve">Pašvaldību no valsts budžeta </w:t>
            </w:r>
            <w:r w:rsidRPr="00181C2B">
              <w:rPr>
                <w:sz w:val="20"/>
              </w:rPr>
              <w:lastRenderedPageBreak/>
              <w:t>iestādēm saņemtie transferti projektu īstenošanai</w:t>
            </w:r>
          </w:p>
        </w:tc>
        <w:tc>
          <w:tcPr>
            <w:tcW w:w="1842" w:type="dxa"/>
            <w:vAlign w:val="center"/>
          </w:tcPr>
          <w:p w:rsidR="00510F50" w:rsidRPr="00181C2B" w:rsidRDefault="00C30441" w:rsidP="00C30441">
            <w:pPr>
              <w:jc w:val="center"/>
              <w:rPr>
                <w:sz w:val="20"/>
              </w:rPr>
            </w:pPr>
            <w:r w:rsidRPr="00181C2B">
              <w:rPr>
                <w:sz w:val="20"/>
              </w:rPr>
              <w:lastRenderedPageBreak/>
              <w:t>112 513</w:t>
            </w:r>
          </w:p>
        </w:tc>
        <w:tc>
          <w:tcPr>
            <w:tcW w:w="1418" w:type="dxa"/>
            <w:vAlign w:val="center"/>
          </w:tcPr>
          <w:p w:rsidR="00510F50" w:rsidRPr="00181C2B" w:rsidRDefault="00510F50" w:rsidP="00C30441">
            <w:pPr>
              <w:jc w:val="center"/>
              <w:rPr>
                <w:sz w:val="20"/>
              </w:rPr>
            </w:pPr>
          </w:p>
        </w:tc>
        <w:tc>
          <w:tcPr>
            <w:tcW w:w="1276" w:type="dxa"/>
            <w:vAlign w:val="center"/>
          </w:tcPr>
          <w:p w:rsidR="00510F50" w:rsidRPr="00181C2B" w:rsidRDefault="00C30441" w:rsidP="00C30441">
            <w:pPr>
              <w:ind w:right="34"/>
              <w:jc w:val="center"/>
              <w:rPr>
                <w:sz w:val="20"/>
              </w:rPr>
            </w:pPr>
            <w:r w:rsidRPr="00181C2B">
              <w:rPr>
                <w:sz w:val="20"/>
              </w:rPr>
              <w:t>1 311 015</w:t>
            </w:r>
          </w:p>
        </w:tc>
        <w:tc>
          <w:tcPr>
            <w:tcW w:w="1276" w:type="dxa"/>
            <w:vAlign w:val="center"/>
          </w:tcPr>
          <w:p w:rsidR="00510F50" w:rsidRPr="00181C2B" w:rsidRDefault="00C30441" w:rsidP="00C30441">
            <w:pPr>
              <w:ind w:right="34"/>
              <w:jc w:val="center"/>
              <w:rPr>
                <w:sz w:val="20"/>
              </w:rPr>
            </w:pPr>
            <w:r w:rsidRPr="00181C2B">
              <w:rPr>
                <w:sz w:val="20"/>
              </w:rPr>
              <w:t>1 423 528</w:t>
            </w:r>
          </w:p>
        </w:tc>
      </w:tr>
    </w:tbl>
    <w:p w:rsidR="001629BD" w:rsidRPr="00181C2B" w:rsidRDefault="001629BD" w:rsidP="001629BD">
      <w:pPr>
        <w:jc w:val="both"/>
        <w:rPr>
          <w:b/>
          <w:color w:val="FF0000"/>
        </w:rPr>
      </w:pPr>
    </w:p>
    <w:p w:rsidR="007558C9" w:rsidRPr="00181C2B" w:rsidRDefault="001629BD" w:rsidP="007558C9">
      <w:pPr>
        <w:jc w:val="both"/>
        <w:rPr>
          <w:b/>
        </w:rPr>
      </w:pPr>
      <w:r w:rsidRPr="00181C2B">
        <w:rPr>
          <w:b/>
        </w:rPr>
        <w:t xml:space="preserve">Pašvaldību saņemtie transferti no valsts budžeta daļēji finansētām atvasinātām publiskām personām un no budžeta nefinansētām iestādēm </w:t>
      </w:r>
      <w:r w:rsidRPr="00181C2B">
        <w:rPr>
          <w:i/>
        </w:rPr>
        <w:t>tiek palielināti</w:t>
      </w:r>
      <w:r w:rsidRPr="00181C2B">
        <w:t xml:space="preserve"> par </w:t>
      </w:r>
      <w:r w:rsidR="00510F50" w:rsidRPr="00181C2B">
        <w:rPr>
          <w:b/>
        </w:rPr>
        <w:t>4 800</w:t>
      </w:r>
      <w:r w:rsidRPr="00181C2B">
        <w:rPr>
          <w:b/>
        </w:rPr>
        <w:t> </w:t>
      </w:r>
      <w:proofErr w:type="spellStart"/>
      <w:r w:rsidRPr="00181C2B">
        <w:rPr>
          <w:b/>
          <w:i/>
        </w:rPr>
        <w:t>euro</w:t>
      </w:r>
      <w:proofErr w:type="spellEnd"/>
      <w:r w:rsidRPr="00181C2B">
        <w:rPr>
          <w:i/>
        </w:rPr>
        <w:t>,</w:t>
      </w:r>
      <w:r w:rsidR="00C30441" w:rsidRPr="00181C2B">
        <w:rPr>
          <w:i/>
        </w:rPr>
        <w:t xml:space="preserve"> </w:t>
      </w:r>
      <w:r w:rsidR="00611D29" w:rsidRPr="00181C2B">
        <w:t>kas ir Zemgales plānošanas reģiona finansējums projektiem:</w:t>
      </w:r>
    </w:p>
    <w:p w:rsidR="007558C9" w:rsidRPr="00181C2B" w:rsidRDefault="007558C9" w:rsidP="007558C9">
      <w:pPr>
        <w:pStyle w:val="ListParagraph"/>
        <w:numPr>
          <w:ilvl w:val="0"/>
          <w:numId w:val="37"/>
        </w:numPr>
        <w:jc w:val="both"/>
        <w:rPr>
          <w:b/>
        </w:rPr>
      </w:pPr>
      <w:r w:rsidRPr="00181C2B">
        <w:t xml:space="preserve">1 800 </w:t>
      </w:r>
      <w:proofErr w:type="spellStart"/>
      <w:r w:rsidRPr="00181C2B">
        <w:rPr>
          <w:i/>
        </w:rPr>
        <w:t>euro</w:t>
      </w:r>
      <w:proofErr w:type="spellEnd"/>
      <w:r w:rsidRPr="00181C2B">
        <w:t xml:space="preserve"> </w:t>
      </w:r>
      <w:r w:rsidR="001629BD" w:rsidRPr="00181C2B">
        <w:t>projekt</w:t>
      </w:r>
      <w:r w:rsidR="00510F50" w:rsidRPr="00181C2B">
        <w:t>a</w:t>
      </w:r>
      <w:r w:rsidR="001629BD" w:rsidRPr="00181C2B">
        <w:t xml:space="preserve"> “</w:t>
      </w:r>
      <w:r w:rsidR="00510F50" w:rsidRPr="00181C2B">
        <w:t>Ielu mākslas festivāls “Grafiti. Izlaušanās. Jelgava”” realizācijai</w:t>
      </w:r>
      <w:r w:rsidRPr="00181C2B">
        <w:t>;</w:t>
      </w:r>
    </w:p>
    <w:p w:rsidR="001629BD" w:rsidRPr="00181C2B" w:rsidRDefault="007558C9" w:rsidP="007558C9">
      <w:pPr>
        <w:pStyle w:val="ListParagraph"/>
        <w:numPr>
          <w:ilvl w:val="0"/>
          <w:numId w:val="37"/>
        </w:numPr>
        <w:jc w:val="both"/>
        <w:rPr>
          <w:b/>
        </w:rPr>
      </w:pPr>
      <w:r w:rsidRPr="00181C2B">
        <w:t>3 000</w:t>
      </w:r>
      <w:r w:rsidRPr="00181C2B">
        <w:rPr>
          <w:i/>
        </w:rPr>
        <w:t> </w:t>
      </w:r>
      <w:proofErr w:type="spellStart"/>
      <w:r w:rsidRPr="00181C2B">
        <w:rPr>
          <w:i/>
        </w:rPr>
        <w:t>euro</w:t>
      </w:r>
      <w:proofErr w:type="spellEnd"/>
      <w:r w:rsidRPr="00181C2B">
        <w:rPr>
          <w:i/>
        </w:rPr>
        <w:t xml:space="preserve"> </w:t>
      </w:r>
      <w:r w:rsidR="00510F50" w:rsidRPr="00181C2B">
        <w:t>projekta “Starptautiskais koka skulptūru simpozijs “Otrā elpa” īstenošanai.</w:t>
      </w:r>
    </w:p>
    <w:p w:rsidR="007558C9" w:rsidRPr="00181C2B" w:rsidRDefault="007558C9" w:rsidP="001629BD">
      <w:pPr>
        <w:jc w:val="both"/>
        <w:rPr>
          <w:b/>
        </w:rPr>
      </w:pPr>
    </w:p>
    <w:p w:rsidR="001629BD" w:rsidRPr="00181C2B" w:rsidRDefault="001629BD" w:rsidP="001629BD">
      <w:pPr>
        <w:jc w:val="both"/>
      </w:pPr>
      <w:r w:rsidRPr="00181C2B">
        <w:rPr>
          <w:b/>
        </w:rPr>
        <w:t xml:space="preserve">Pašvaldības saņemtie transferti no valsts budžeta </w:t>
      </w:r>
      <w:r w:rsidRPr="00181C2B">
        <w:rPr>
          <w:i/>
        </w:rPr>
        <w:t>tiek palielināti</w:t>
      </w:r>
      <w:r w:rsidRPr="00181C2B">
        <w:t xml:space="preserve"> par </w:t>
      </w:r>
      <w:r w:rsidR="003662A3" w:rsidRPr="00181C2B">
        <w:rPr>
          <w:b/>
        </w:rPr>
        <w:t>877 333</w:t>
      </w:r>
      <w:r w:rsidRPr="00181C2B">
        <w:rPr>
          <w:b/>
        </w:rPr>
        <w:t> </w:t>
      </w:r>
      <w:proofErr w:type="spellStart"/>
      <w:r w:rsidRPr="00181C2B">
        <w:rPr>
          <w:b/>
          <w:i/>
        </w:rPr>
        <w:t>euro</w:t>
      </w:r>
      <w:proofErr w:type="spellEnd"/>
      <w:r w:rsidRPr="00181C2B">
        <w:rPr>
          <w:i/>
        </w:rPr>
        <w:t xml:space="preserve">, </w:t>
      </w:r>
      <w:proofErr w:type="spellStart"/>
      <w:r w:rsidRPr="00181C2B">
        <w:t>t</w:t>
      </w:r>
      <w:r w:rsidR="0016208A" w:rsidRPr="00181C2B">
        <w:t>.sk</w:t>
      </w:r>
      <w:proofErr w:type="spellEnd"/>
      <w:r w:rsidRPr="00181C2B">
        <w:t>:</w:t>
      </w:r>
    </w:p>
    <w:p w:rsidR="001629BD" w:rsidRPr="00181C2B" w:rsidRDefault="001629BD" w:rsidP="001629BD">
      <w:pPr>
        <w:pStyle w:val="ListParagraph"/>
        <w:numPr>
          <w:ilvl w:val="0"/>
          <w:numId w:val="24"/>
        </w:numPr>
        <w:ind w:left="0" w:firstLine="0"/>
        <w:jc w:val="both"/>
        <w:rPr>
          <w:b/>
          <w:color w:val="FF0000"/>
        </w:rPr>
      </w:pPr>
      <w:r w:rsidRPr="00181C2B">
        <w:rPr>
          <w:b/>
        </w:rPr>
        <w:t xml:space="preserve">Pašvaldību saņemtie valsts budžeta transferti </w:t>
      </w:r>
      <w:r w:rsidRPr="00181C2B">
        <w:rPr>
          <w:i/>
        </w:rPr>
        <w:t>tiek palielināti</w:t>
      </w:r>
      <w:r w:rsidRPr="00181C2B">
        <w:t xml:space="preserve"> par </w:t>
      </w:r>
      <w:r w:rsidR="003662A3" w:rsidRPr="00181C2B">
        <w:rPr>
          <w:b/>
        </w:rPr>
        <w:t>764 820</w:t>
      </w:r>
      <w:r w:rsidRPr="00181C2B">
        <w:t xml:space="preserve"> </w:t>
      </w:r>
      <w:proofErr w:type="spellStart"/>
      <w:r w:rsidRPr="00181C2B">
        <w:rPr>
          <w:b/>
          <w:i/>
        </w:rPr>
        <w:t>euro</w:t>
      </w:r>
      <w:proofErr w:type="spellEnd"/>
      <w:r w:rsidRPr="00181C2B">
        <w:rPr>
          <w:b/>
        </w:rPr>
        <w:t>, t.sk.</w:t>
      </w:r>
      <w:r w:rsidRPr="00181C2B">
        <w:t>:</w:t>
      </w:r>
    </w:p>
    <w:p w:rsidR="007558C9" w:rsidRPr="00181C2B" w:rsidRDefault="007558C9" w:rsidP="001629BD">
      <w:pPr>
        <w:pStyle w:val="ListParagraph"/>
        <w:numPr>
          <w:ilvl w:val="0"/>
          <w:numId w:val="21"/>
        </w:numPr>
        <w:ind w:left="1134"/>
        <w:jc w:val="both"/>
        <w:rPr>
          <w:b/>
        </w:rPr>
      </w:pPr>
      <w:r w:rsidRPr="00181C2B">
        <w:t xml:space="preserve">LR Vides aizsardzības un reģionālās attīstības ministrijas finansējums: </w:t>
      </w:r>
    </w:p>
    <w:p w:rsidR="007558C9" w:rsidRPr="00181C2B" w:rsidRDefault="00AD5F16" w:rsidP="007558C9">
      <w:pPr>
        <w:pStyle w:val="ListParagraph"/>
        <w:numPr>
          <w:ilvl w:val="1"/>
          <w:numId w:val="21"/>
        </w:numPr>
        <w:jc w:val="both"/>
        <w:rPr>
          <w:b/>
        </w:rPr>
      </w:pPr>
      <w:r w:rsidRPr="00181C2B">
        <w:t>813</w:t>
      </w:r>
      <w:r w:rsidR="001629BD" w:rsidRPr="00181C2B">
        <w:t xml:space="preserve"> </w:t>
      </w:r>
      <w:proofErr w:type="spellStart"/>
      <w:r w:rsidR="001629BD" w:rsidRPr="00181C2B">
        <w:rPr>
          <w:i/>
        </w:rPr>
        <w:t>euro</w:t>
      </w:r>
      <w:proofErr w:type="spellEnd"/>
      <w:r w:rsidR="001629BD" w:rsidRPr="00181C2B">
        <w:rPr>
          <w:i/>
        </w:rPr>
        <w:t xml:space="preserve"> </w:t>
      </w:r>
      <w:r w:rsidR="001629BD" w:rsidRPr="00181C2B">
        <w:t>–</w:t>
      </w:r>
      <w:r w:rsidR="007558C9" w:rsidRPr="00181C2B">
        <w:t xml:space="preserve"> par </w:t>
      </w:r>
      <w:r w:rsidR="0047724D" w:rsidRPr="00181C2B">
        <w:t>izdevumiem</w:t>
      </w:r>
      <w:r w:rsidR="00510F50" w:rsidRPr="00181C2B">
        <w:t>, kas radušies 2020.gadā, apglabājot mirušās personas, kuru personība nav noskaidrota</w:t>
      </w:r>
      <w:r w:rsidRPr="00181C2B">
        <w:t>;</w:t>
      </w:r>
    </w:p>
    <w:p w:rsidR="00AD5F16" w:rsidRPr="00181C2B" w:rsidRDefault="00AD5F16" w:rsidP="007558C9">
      <w:pPr>
        <w:pStyle w:val="ListParagraph"/>
        <w:numPr>
          <w:ilvl w:val="1"/>
          <w:numId w:val="21"/>
        </w:numPr>
        <w:jc w:val="both"/>
        <w:rPr>
          <w:b/>
        </w:rPr>
      </w:pPr>
      <w:r w:rsidRPr="00181C2B">
        <w:t>37</w:t>
      </w:r>
      <w:r w:rsidR="00C1674A" w:rsidRPr="00181C2B">
        <w:t> </w:t>
      </w:r>
      <w:r w:rsidRPr="00181C2B">
        <w:t xml:space="preserve">215 </w:t>
      </w:r>
      <w:proofErr w:type="spellStart"/>
      <w:r w:rsidRPr="00181C2B">
        <w:rPr>
          <w:i/>
        </w:rPr>
        <w:t>euro</w:t>
      </w:r>
      <w:proofErr w:type="spellEnd"/>
      <w:r w:rsidRPr="00181C2B">
        <w:rPr>
          <w:i/>
        </w:rPr>
        <w:t xml:space="preserve"> </w:t>
      </w:r>
      <w:r w:rsidRPr="00181C2B">
        <w:t>–</w:t>
      </w:r>
      <w:r w:rsidR="007558C9" w:rsidRPr="00181C2B">
        <w:t xml:space="preserve"> </w:t>
      </w:r>
      <w:r w:rsidRPr="00181C2B">
        <w:t>par sniegtajiem atskurbināšanas pakalpojumiem 2020.gadā;</w:t>
      </w:r>
    </w:p>
    <w:p w:rsidR="007558C9" w:rsidRPr="00181C2B" w:rsidRDefault="007558C9" w:rsidP="001629BD">
      <w:pPr>
        <w:pStyle w:val="ListParagraph"/>
        <w:numPr>
          <w:ilvl w:val="0"/>
          <w:numId w:val="21"/>
        </w:numPr>
        <w:ind w:left="1134"/>
        <w:jc w:val="both"/>
        <w:rPr>
          <w:b/>
        </w:rPr>
      </w:pPr>
      <w:r w:rsidRPr="00181C2B">
        <w:t xml:space="preserve">LR Izglītības un zinātnes ministrijas finansējums: </w:t>
      </w:r>
    </w:p>
    <w:p w:rsidR="00AD5F16" w:rsidRPr="00181C2B" w:rsidRDefault="005C02A2" w:rsidP="007558C9">
      <w:pPr>
        <w:pStyle w:val="ListParagraph"/>
        <w:numPr>
          <w:ilvl w:val="1"/>
          <w:numId w:val="21"/>
        </w:numPr>
        <w:jc w:val="both"/>
        <w:rPr>
          <w:b/>
        </w:rPr>
      </w:pPr>
      <w:r w:rsidRPr="00181C2B">
        <w:t>160 </w:t>
      </w:r>
      <w:r w:rsidR="00AD5F16" w:rsidRPr="00181C2B">
        <w:t xml:space="preserve">895 </w:t>
      </w:r>
      <w:proofErr w:type="spellStart"/>
      <w:r w:rsidR="00AD5F16" w:rsidRPr="00181C2B">
        <w:rPr>
          <w:i/>
        </w:rPr>
        <w:t>euro</w:t>
      </w:r>
      <w:proofErr w:type="spellEnd"/>
      <w:r w:rsidR="00AD5F16" w:rsidRPr="00181C2B">
        <w:rPr>
          <w:i/>
        </w:rPr>
        <w:t xml:space="preserve"> </w:t>
      </w:r>
      <w:r w:rsidR="00AD5F16" w:rsidRPr="00181C2B">
        <w:t>–</w:t>
      </w:r>
      <w:r w:rsidR="007558C9" w:rsidRPr="00181C2B">
        <w:t xml:space="preserve"> </w:t>
      </w:r>
      <w:r w:rsidR="0047724D" w:rsidRPr="00181C2B">
        <w:t xml:space="preserve">vienreizējās piemaksas 300 </w:t>
      </w:r>
      <w:proofErr w:type="spellStart"/>
      <w:r w:rsidR="0047724D" w:rsidRPr="00181C2B">
        <w:rPr>
          <w:i/>
        </w:rPr>
        <w:t>euro</w:t>
      </w:r>
      <w:proofErr w:type="spellEnd"/>
      <w:r w:rsidR="0047724D" w:rsidRPr="00181C2B">
        <w:t xml:space="preserve"> apmērā piešķiršanai</w:t>
      </w:r>
      <w:r w:rsidR="00AD5F16" w:rsidRPr="00181C2B">
        <w:t xml:space="preserve"> pedagogiem (tai skaitā pedagogu palīgiem) un atbalsta personālam</w:t>
      </w:r>
      <w:r w:rsidRPr="00181C2B">
        <w:t>, kā arī profesion</w:t>
      </w:r>
      <w:r w:rsidR="00181C2B">
        <w:t xml:space="preserve">ālās izglītības, profesionālās </w:t>
      </w:r>
      <w:r w:rsidRPr="00181C2B">
        <w:t>ievirzes izglītības pedagogiem un profesionālās ievirzes sporta izglītības pedagogiem,</w:t>
      </w:r>
      <w:r w:rsidR="00AD5F16" w:rsidRPr="00181C2B">
        <w:t xml:space="preserve"> par papildu slodzi un palielināto darba apjomu obligātā mācību satura apguvei </w:t>
      </w:r>
      <w:proofErr w:type="spellStart"/>
      <w:r w:rsidR="00AD5F16" w:rsidRPr="00181C2B">
        <w:t>Covid-19</w:t>
      </w:r>
      <w:proofErr w:type="spellEnd"/>
      <w:r w:rsidR="00AD5F16" w:rsidRPr="00181C2B">
        <w:t xml:space="preserve"> pandēmijas laikā;</w:t>
      </w:r>
    </w:p>
    <w:p w:rsidR="0047724D" w:rsidRPr="00181C2B" w:rsidRDefault="00C1674A" w:rsidP="0047724D">
      <w:pPr>
        <w:pStyle w:val="ListParagraph"/>
        <w:numPr>
          <w:ilvl w:val="1"/>
          <w:numId w:val="21"/>
        </w:numPr>
        <w:jc w:val="both"/>
        <w:rPr>
          <w:b/>
        </w:rPr>
      </w:pPr>
      <w:r w:rsidRPr="00181C2B">
        <w:t>341 391</w:t>
      </w:r>
      <w:r w:rsidR="00AD5F16" w:rsidRPr="00181C2B">
        <w:t xml:space="preserve"> </w:t>
      </w:r>
      <w:proofErr w:type="spellStart"/>
      <w:r w:rsidR="00AD5F16" w:rsidRPr="00181C2B">
        <w:rPr>
          <w:i/>
        </w:rPr>
        <w:t>euro</w:t>
      </w:r>
      <w:proofErr w:type="spellEnd"/>
      <w:r w:rsidR="00AD5F16" w:rsidRPr="00181C2B">
        <w:rPr>
          <w:i/>
        </w:rPr>
        <w:t xml:space="preserve"> </w:t>
      </w:r>
      <w:r w:rsidR="00AD5F16" w:rsidRPr="00181C2B">
        <w:t>–</w:t>
      </w:r>
      <w:r w:rsidR="005C02A2" w:rsidRPr="00181C2B">
        <w:t xml:space="preserve"> </w:t>
      </w:r>
      <w:r w:rsidR="00AD5F16" w:rsidRPr="00181C2B">
        <w:t>samaks</w:t>
      </w:r>
      <w:r w:rsidR="005C02A2" w:rsidRPr="00181C2B">
        <w:t>ai</w:t>
      </w:r>
      <w:r w:rsidR="00AD5F16" w:rsidRPr="00181C2B">
        <w:t xml:space="preserve"> par individuālajām konsultācijām </w:t>
      </w:r>
      <w:r w:rsidRPr="00181C2B">
        <w:t xml:space="preserve">pedagogiem </w:t>
      </w:r>
      <w:r w:rsidR="00AD5F16" w:rsidRPr="00181C2B">
        <w:t xml:space="preserve">un atbalsta personālam, kas sagatavo izglītojamos valsts pārbaudes darbiem </w:t>
      </w:r>
      <w:proofErr w:type="spellStart"/>
      <w:r w:rsidR="00AD5F16" w:rsidRPr="00181C2B">
        <w:t>Covid-19</w:t>
      </w:r>
      <w:proofErr w:type="spellEnd"/>
      <w:r w:rsidR="00AD5F16" w:rsidRPr="00181C2B">
        <w:t xml:space="preserve"> pandēmijas laikā;</w:t>
      </w:r>
    </w:p>
    <w:p w:rsidR="00C1674A" w:rsidRPr="00181C2B" w:rsidRDefault="00C1674A" w:rsidP="0047724D">
      <w:pPr>
        <w:pStyle w:val="ListParagraph"/>
        <w:numPr>
          <w:ilvl w:val="1"/>
          <w:numId w:val="21"/>
        </w:numPr>
        <w:jc w:val="both"/>
        <w:rPr>
          <w:b/>
        </w:rPr>
      </w:pPr>
      <w:r w:rsidRPr="00181C2B">
        <w:t xml:space="preserve">2 066 </w:t>
      </w:r>
      <w:proofErr w:type="spellStart"/>
      <w:r w:rsidRPr="00181C2B">
        <w:rPr>
          <w:i/>
        </w:rPr>
        <w:t>euro</w:t>
      </w:r>
      <w:proofErr w:type="spellEnd"/>
      <w:r w:rsidRPr="00181C2B">
        <w:rPr>
          <w:i/>
        </w:rPr>
        <w:t xml:space="preserve"> </w:t>
      </w:r>
      <w:r w:rsidRPr="00181C2B">
        <w:t>–</w:t>
      </w:r>
      <w:r w:rsidR="0047724D" w:rsidRPr="00181C2B">
        <w:t xml:space="preserve"> </w:t>
      </w:r>
      <w:r w:rsidRPr="00181C2B">
        <w:t>mācību līdzekļu un mācību literatūras iegādei;</w:t>
      </w:r>
    </w:p>
    <w:p w:rsidR="00C1674A" w:rsidRPr="00181C2B" w:rsidRDefault="00C1674A" w:rsidP="0047724D">
      <w:pPr>
        <w:pStyle w:val="ListParagraph"/>
        <w:numPr>
          <w:ilvl w:val="1"/>
          <w:numId w:val="21"/>
        </w:numPr>
        <w:jc w:val="both"/>
        <w:rPr>
          <w:b/>
        </w:rPr>
      </w:pPr>
      <w:r w:rsidRPr="00181C2B">
        <w:t xml:space="preserve">13 046 </w:t>
      </w:r>
      <w:proofErr w:type="spellStart"/>
      <w:r w:rsidRPr="00181C2B">
        <w:rPr>
          <w:i/>
        </w:rPr>
        <w:t>euro</w:t>
      </w:r>
      <w:proofErr w:type="spellEnd"/>
      <w:r w:rsidRPr="00181C2B">
        <w:rPr>
          <w:i/>
        </w:rPr>
        <w:t xml:space="preserve"> </w:t>
      </w:r>
      <w:r w:rsidRPr="00181C2B">
        <w:t>–</w:t>
      </w:r>
      <w:r w:rsidR="0047724D" w:rsidRPr="00181C2B">
        <w:t xml:space="preserve"> </w:t>
      </w:r>
      <w:r w:rsidR="007D6268" w:rsidRPr="00181C2B">
        <w:t>metodisko centru funkcijas izpildes nodrošināšanai Jelgavas izglītības iestādēs</w:t>
      </w:r>
      <w:r w:rsidRPr="00181C2B">
        <w:t>;</w:t>
      </w:r>
    </w:p>
    <w:p w:rsidR="005C02A2" w:rsidRPr="00181C2B" w:rsidRDefault="005C02A2" w:rsidP="00C1674A">
      <w:pPr>
        <w:pStyle w:val="ListParagraph"/>
        <w:numPr>
          <w:ilvl w:val="0"/>
          <w:numId w:val="21"/>
        </w:numPr>
        <w:ind w:left="1134"/>
        <w:jc w:val="both"/>
        <w:rPr>
          <w:b/>
        </w:rPr>
      </w:pPr>
      <w:r w:rsidRPr="00181C2B">
        <w:t>LR Labklājības ministrijas finansējums:</w:t>
      </w:r>
    </w:p>
    <w:p w:rsidR="005C02A2" w:rsidRPr="00181C2B" w:rsidRDefault="005C02A2" w:rsidP="005C02A2">
      <w:pPr>
        <w:pStyle w:val="ListParagraph"/>
        <w:numPr>
          <w:ilvl w:val="1"/>
          <w:numId w:val="21"/>
        </w:numPr>
        <w:jc w:val="both"/>
      </w:pPr>
      <w:r w:rsidRPr="00181C2B">
        <w:t xml:space="preserve">6 200 </w:t>
      </w:r>
      <w:proofErr w:type="spellStart"/>
      <w:r w:rsidRPr="00181C2B">
        <w:rPr>
          <w:i/>
        </w:rPr>
        <w:t>euro</w:t>
      </w:r>
      <w:proofErr w:type="spellEnd"/>
      <w:r w:rsidRPr="00181C2B">
        <w:t xml:space="preserve"> – piemaksām saskaņā ar </w:t>
      </w:r>
      <w:proofErr w:type="spellStart"/>
      <w:r w:rsidRPr="00181C2B">
        <w:t>Covid-19</w:t>
      </w:r>
      <w:proofErr w:type="spellEnd"/>
      <w:r w:rsidRPr="00181C2B">
        <w:t xml:space="preserve"> infekcijas izplatīb</w:t>
      </w:r>
      <w:r w:rsidR="00007D66" w:rsidRPr="00181C2B">
        <w:t>u,</w:t>
      </w:r>
      <w:r w:rsidRPr="00181C2B">
        <w:t xml:space="preserve"> individuālo aizsardzības līdzekļu un dezinfekcijas līdzekļu </w:t>
      </w:r>
      <w:r w:rsidR="00007D66" w:rsidRPr="00181C2B">
        <w:t xml:space="preserve">iegādes </w:t>
      </w:r>
      <w:r w:rsidRPr="00181C2B">
        <w:t>izdevumu segšanai;</w:t>
      </w:r>
    </w:p>
    <w:p w:rsidR="005C02A2" w:rsidRPr="00181C2B" w:rsidRDefault="005C02A2" w:rsidP="005C02A2">
      <w:pPr>
        <w:pStyle w:val="ListParagraph"/>
        <w:numPr>
          <w:ilvl w:val="1"/>
          <w:numId w:val="21"/>
        </w:numPr>
        <w:jc w:val="both"/>
      </w:pPr>
      <w:r w:rsidRPr="00181C2B">
        <w:t xml:space="preserve">3 118 </w:t>
      </w:r>
      <w:proofErr w:type="spellStart"/>
      <w:r w:rsidRPr="00181C2B">
        <w:rPr>
          <w:i/>
        </w:rPr>
        <w:t>euro</w:t>
      </w:r>
      <w:proofErr w:type="spellEnd"/>
      <w:r w:rsidRPr="00181C2B">
        <w:t xml:space="preserve"> – vardarbībā cietušo rehabilitācijai saskaņā ar Ministru kabineta</w:t>
      </w:r>
      <w:r w:rsidR="00B27A14" w:rsidRPr="00181C2B">
        <w:t xml:space="preserve"> 2014.gada 23.decembra</w:t>
      </w:r>
      <w:r w:rsidRPr="00181C2B">
        <w:t xml:space="preserve"> noteikumiem Nr.790 “Sociālās rehabilitācijas pakalpojumu sniegšanas kārtība no vardarbības cietušām un ar vardarbību veikušām pilngadīgām personām;</w:t>
      </w:r>
    </w:p>
    <w:p w:rsidR="005C02A2" w:rsidRPr="00181C2B" w:rsidRDefault="005C02A2" w:rsidP="005C02A2">
      <w:pPr>
        <w:pStyle w:val="ListParagraph"/>
        <w:numPr>
          <w:ilvl w:val="1"/>
          <w:numId w:val="21"/>
        </w:numPr>
        <w:jc w:val="both"/>
      </w:pPr>
      <w:r w:rsidRPr="00181C2B">
        <w:t xml:space="preserve">1 862 </w:t>
      </w:r>
      <w:proofErr w:type="spellStart"/>
      <w:r w:rsidRPr="00181C2B">
        <w:rPr>
          <w:i/>
        </w:rPr>
        <w:t>euro</w:t>
      </w:r>
      <w:proofErr w:type="spellEnd"/>
      <w:r w:rsidRPr="00181C2B">
        <w:t xml:space="preserve"> –</w:t>
      </w:r>
      <w:r w:rsidR="00D5332F" w:rsidRPr="00181C2B">
        <w:t xml:space="preserve"> </w:t>
      </w:r>
      <w:r w:rsidRPr="00181C2B">
        <w:t xml:space="preserve">no 01.01.2021. palielināts VB līdzfinansējums par vienu klientu dienā </w:t>
      </w:r>
      <w:r w:rsidR="00D5332F" w:rsidRPr="00181C2B">
        <w:t>grupu dzīvokļu klientu uzturēšanas izdevumu segšanai</w:t>
      </w:r>
      <w:r w:rsidR="00B27A14" w:rsidRPr="00181C2B">
        <w:t xml:space="preserve"> (no 11.18 </w:t>
      </w:r>
      <w:proofErr w:type="spellStart"/>
      <w:r w:rsidR="00B27A14" w:rsidRPr="00181C2B">
        <w:rPr>
          <w:i/>
        </w:rPr>
        <w:t>euro</w:t>
      </w:r>
      <w:proofErr w:type="spellEnd"/>
      <w:r w:rsidR="00B27A14" w:rsidRPr="00181C2B">
        <w:rPr>
          <w:i/>
        </w:rPr>
        <w:t xml:space="preserve"> </w:t>
      </w:r>
      <w:r w:rsidR="00B27A14" w:rsidRPr="00181C2B">
        <w:t xml:space="preserve">uz 11.52 </w:t>
      </w:r>
      <w:proofErr w:type="spellStart"/>
      <w:r w:rsidR="00B27A14" w:rsidRPr="00181C2B">
        <w:rPr>
          <w:i/>
        </w:rPr>
        <w:t>euro</w:t>
      </w:r>
      <w:proofErr w:type="spellEnd"/>
      <w:r w:rsidR="00B27A14" w:rsidRPr="00181C2B">
        <w:t>)</w:t>
      </w:r>
      <w:r w:rsidR="00D5332F" w:rsidRPr="00181C2B">
        <w:t>;</w:t>
      </w:r>
    </w:p>
    <w:p w:rsidR="00C1674A" w:rsidRPr="00181C2B" w:rsidRDefault="00C1674A" w:rsidP="00C1674A">
      <w:pPr>
        <w:pStyle w:val="ListParagraph"/>
        <w:numPr>
          <w:ilvl w:val="0"/>
          <w:numId w:val="21"/>
        </w:numPr>
        <w:ind w:left="1134"/>
        <w:jc w:val="both"/>
        <w:rPr>
          <w:b/>
        </w:rPr>
      </w:pPr>
      <w:proofErr w:type="gramStart"/>
      <w:r w:rsidRPr="00181C2B">
        <w:t>Valsts Kultūrkapitāla fonda</w:t>
      </w:r>
      <w:proofErr w:type="gramEnd"/>
      <w:r w:rsidRPr="00181C2B">
        <w:t xml:space="preserve"> finansējums:</w:t>
      </w:r>
    </w:p>
    <w:p w:rsidR="00C1674A" w:rsidRPr="00181C2B" w:rsidRDefault="00C1674A" w:rsidP="003C4E9E">
      <w:pPr>
        <w:pStyle w:val="ListParagraph"/>
        <w:numPr>
          <w:ilvl w:val="2"/>
          <w:numId w:val="21"/>
        </w:numPr>
        <w:ind w:left="1701" w:hanging="425"/>
        <w:jc w:val="both"/>
      </w:pPr>
      <w:r w:rsidRPr="00181C2B">
        <w:t xml:space="preserve">720 </w:t>
      </w:r>
      <w:proofErr w:type="spellStart"/>
      <w:r w:rsidRPr="00181C2B">
        <w:rPr>
          <w:i/>
        </w:rPr>
        <w:t>euro</w:t>
      </w:r>
      <w:proofErr w:type="spellEnd"/>
      <w:r w:rsidRPr="00181C2B">
        <w:t xml:space="preserve"> – PI “Jelgavas pilsētas bibliotēka” projekta “Literatūra kā vērtība” īstenošanai;</w:t>
      </w:r>
    </w:p>
    <w:p w:rsidR="00C1674A" w:rsidRPr="00181C2B" w:rsidRDefault="00C1674A" w:rsidP="003C4E9E">
      <w:pPr>
        <w:pStyle w:val="ListParagraph"/>
        <w:numPr>
          <w:ilvl w:val="2"/>
          <w:numId w:val="21"/>
        </w:numPr>
        <w:ind w:left="1701" w:hanging="425"/>
        <w:jc w:val="both"/>
      </w:pPr>
      <w:r w:rsidRPr="00181C2B">
        <w:t xml:space="preserve">1 059 </w:t>
      </w:r>
      <w:proofErr w:type="spellStart"/>
      <w:r w:rsidRPr="00181C2B">
        <w:rPr>
          <w:i/>
        </w:rPr>
        <w:t>euro</w:t>
      </w:r>
      <w:proofErr w:type="spellEnd"/>
      <w:r w:rsidRPr="00181C2B">
        <w:t xml:space="preserve"> – Jelgavas Mākslas skolai projekta “Apgaismojuma statīvu iegāde” īstenošanai;</w:t>
      </w:r>
    </w:p>
    <w:p w:rsidR="000460D0" w:rsidRPr="00181C2B" w:rsidRDefault="000460D0" w:rsidP="001629BD">
      <w:pPr>
        <w:pStyle w:val="ListParagraph"/>
        <w:numPr>
          <w:ilvl w:val="1"/>
          <w:numId w:val="13"/>
        </w:numPr>
        <w:ind w:left="1134"/>
        <w:jc w:val="both"/>
      </w:pPr>
      <w:r w:rsidRPr="00181C2B">
        <w:t xml:space="preserve">10 920 </w:t>
      </w:r>
      <w:proofErr w:type="spellStart"/>
      <w:r w:rsidRPr="00181C2B">
        <w:rPr>
          <w:i/>
        </w:rPr>
        <w:t>euro</w:t>
      </w:r>
      <w:proofErr w:type="spellEnd"/>
      <w:r w:rsidRPr="00181C2B">
        <w:t xml:space="preserve"> – Nodarbinātības valsts aģentūras finansējums </w:t>
      </w:r>
      <w:r w:rsidR="00A10C7D" w:rsidRPr="00181C2B">
        <w:t>-</w:t>
      </w:r>
      <w:r w:rsidRPr="00181C2B">
        <w:t>atbalst</w:t>
      </w:r>
      <w:r w:rsidR="00A10C7D" w:rsidRPr="00181C2B">
        <w:t>s</w:t>
      </w:r>
      <w:r w:rsidRPr="00181C2B">
        <w:t xml:space="preserve"> bezdarba gadījumā;</w:t>
      </w:r>
    </w:p>
    <w:p w:rsidR="000460D0" w:rsidRPr="00181C2B" w:rsidRDefault="000460D0" w:rsidP="001629BD">
      <w:pPr>
        <w:pStyle w:val="ListParagraph"/>
        <w:numPr>
          <w:ilvl w:val="1"/>
          <w:numId w:val="13"/>
        </w:numPr>
        <w:ind w:left="1134"/>
        <w:jc w:val="both"/>
      </w:pPr>
      <w:r w:rsidRPr="00181C2B">
        <w:t>1</w:t>
      </w:r>
      <w:r w:rsidR="001629BD" w:rsidRPr="00181C2B">
        <w:t xml:space="preserve"> 000 </w:t>
      </w:r>
      <w:proofErr w:type="spellStart"/>
      <w:r w:rsidR="001629BD" w:rsidRPr="00181C2B">
        <w:rPr>
          <w:i/>
        </w:rPr>
        <w:t>euro</w:t>
      </w:r>
      <w:proofErr w:type="spellEnd"/>
      <w:r w:rsidR="001629BD" w:rsidRPr="00181C2B">
        <w:t xml:space="preserve"> – </w:t>
      </w:r>
      <w:r w:rsidRPr="00181C2B">
        <w:t xml:space="preserve">Valsts sociālās apdrošināšanas aģentūras finansējums – vienreizējs atbalsta pabalsts par 2 bērniem saskaņā ar </w:t>
      </w:r>
      <w:proofErr w:type="spellStart"/>
      <w:r w:rsidRPr="00181C2B">
        <w:t>Covid-19</w:t>
      </w:r>
      <w:proofErr w:type="spellEnd"/>
      <w:r w:rsidRPr="00181C2B">
        <w:t xml:space="preserve"> infekcijas izplatību se</w:t>
      </w:r>
      <w:r w:rsidR="005C02A2" w:rsidRPr="00181C2B">
        <w:t>ku pārvarēšanas likuma 62.pantu</w:t>
      </w:r>
      <w:r w:rsidR="003662A3" w:rsidRPr="00181C2B">
        <w:t>;</w:t>
      </w:r>
    </w:p>
    <w:p w:rsidR="003662A3" w:rsidRPr="00181C2B" w:rsidRDefault="003662A3" w:rsidP="003662A3">
      <w:pPr>
        <w:pStyle w:val="ListParagraph"/>
        <w:numPr>
          <w:ilvl w:val="1"/>
          <w:numId w:val="13"/>
        </w:numPr>
        <w:ind w:left="1134" w:hanging="425"/>
        <w:jc w:val="both"/>
      </w:pPr>
      <w:r w:rsidRPr="00181C2B">
        <w:t xml:space="preserve">176 880 </w:t>
      </w:r>
      <w:proofErr w:type="spellStart"/>
      <w:r w:rsidRPr="00181C2B">
        <w:rPr>
          <w:i/>
        </w:rPr>
        <w:t>euro</w:t>
      </w:r>
      <w:proofErr w:type="spellEnd"/>
      <w:r w:rsidRPr="00181C2B">
        <w:rPr>
          <w:i/>
        </w:rPr>
        <w:t xml:space="preserve"> </w:t>
      </w:r>
      <w:r w:rsidRPr="00181C2B">
        <w:t>–LR Veselības ministrijas finansējums izdevumu segšanai par vakcinācijas centra izveidi SIA “Zemgales Olimpiskais centrs”;</w:t>
      </w:r>
    </w:p>
    <w:p w:rsidR="003662A3" w:rsidRPr="00181C2B" w:rsidRDefault="003662A3" w:rsidP="003662A3">
      <w:pPr>
        <w:pStyle w:val="ListParagraph"/>
        <w:numPr>
          <w:ilvl w:val="1"/>
          <w:numId w:val="13"/>
        </w:numPr>
        <w:ind w:left="1134" w:hanging="425"/>
        <w:jc w:val="both"/>
      </w:pPr>
      <w:r w:rsidRPr="00181C2B">
        <w:lastRenderedPageBreak/>
        <w:t xml:space="preserve">7 635 </w:t>
      </w:r>
      <w:proofErr w:type="spellStart"/>
      <w:r w:rsidRPr="00181C2B">
        <w:rPr>
          <w:i/>
        </w:rPr>
        <w:t>euro</w:t>
      </w:r>
      <w:proofErr w:type="spellEnd"/>
      <w:r w:rsidRPr="00181C2B">
        <w:rPr>
          <w:i/>
        </w:rPr>
        <w:t xml:space="preserve"> </w:t>
      </w:r>
      <w:r w:rsidRPr="00181C2B">
        <w:t>–LR Iekšlietu ministrijas finansējums Jelgavas pilsētas pašvaldības policijai izdevumu kompensēšanai, kas radušies laikposmā no 2021.gada 1.janvāra līdz 2021.gada 7.februārim, lai nodrošinātu pašvaldības policijas darbinieku samaksu par virsstundu darbu un piemaksu par nakts darbu, kontrolējot iedzīvotāju pārvietošanās aizlieguma ievērošanu laikposmā no plkst.22.00 līdz 5.00.</w:t>
      </w:r>
    </w:p>
    <w:p w:rsidR="003662A3" w:rsidRPr="00181C2B" w:rsidRDefault="003662A3" w:rsidP="003662A3">
      <w:pPr>
        <w:ind w:left="709"/>
        <w:jc w:val="both"/>
      </w:pPr>
    </w:p>
    <w:p w:rsidR="001629BD" w:rsidRPr="00181C2B" w:rsidRDefault="001629BD" w:rsidP="001629BD">
      <w:pPr>
        <w:pStyle w:val="ListParagraph"/>
        <w:numPr>
          <w:ilvl w:val="0"/>
          <w:numId w:val="24"/>
        </w:numPr>
        <w:ind w:left="0" w:firstLine="0"/>
        <w:jc w:val="both"/>
        <w:rPr>
          <w:b/>
        </w:rPr>
      </w:pPr>
      <w:r w:rsidRPr="00181C2B">
        <w:rPr>
          <w:b/>
        </w:rPr>
        <w:t>Pašvaldību no valsts budžeta iestādēm saņemtie transferti ES politiku instrumentu un pārējās ārvalstu finanšu palīdzības līdzfinansētajiem projektiem (pasākumiem)</w:t>
      </w:r>
      <w:r w:rsidRPr="00181C2B">
        <w:rPr>
          <w:i/>
        </w:rPr>
        <w:t xml:space="preserve"> tiek palielināti</w:t>
      </w:r>
      <w:r w:rsidRPr="00181C2B">
        <w:t xml:space="preserve"> par </w:t>
      </w:r>
      <w:r w:rsidR="00B546C6" w:rsidRPr="00181C2B">
        <w:rPr>
          <w:b/>
        </w:rPr>
        <w:t>112 513</w:t>
      </w:r>
      <w:r w:rsidRPr="00181C2B">
        <w:rPr>
          <w:b/>
        </w:rPr>
        <w:t> </w:t>
      </w:r>
      <w:proofErr w:type="spellStart"/>
      <w:r w:rsidRPr="00181C2B">
        <w:rPr>
          <w:b/>
          <w:i/>
        </w:rPr>
        <w:t>euro</w:t>
      </w:r>
      <w:proofErr w:type="spellEnd"/>
      <w:r w:rsidRPr="00181C2B">
        <w:rPr>
          <w:i/>
        </w:rPr>
        <w:t xml:space="preserve">, </w:t>
      </w:r>
      <w:r w:rsidRPr="00181C2B">
        <w:t>t.sk.:</w:t>
      </w:r>
    </w:p>
    <w:p w:rsidR="00B546C6" w:rsidRPr="00181C2B" w:rsidRDefault="001629BD" w:rsidP="001629BD">
      <w:pPr>
        <w:pStyle w:val="ListParagraph"/>
        <w:numPr>
          <w:ilvl w:val="0"/>
          <w:numId w:val="19"/>
        </w:numPr>
        <w:ind w:left="1134"/>
        <w:jc w:val="both"/>
      </w:pPr>
      <w:r w:rsidRPr="00181C2B">
        <w:t xml:space="preserve">Centrālās finanšu un līgumu aģentūras (CFLA) </w:t>
      </w:r>
      <w:r w:rsidR="00B546C6" w:rsidRPr="00181C2B">
        <w:t xml:space="preserve">finansējums </w:t>
      </w:r>
      <w:r w:rsidRPr="00181C2B">
        <w:t>priekšfinansējuma atmaksa</w:t>
      </w:r>
      <w:r w:rsidR="00B546C6" w:rsidRPr="00181C2B">
        <w:t>i:</w:t>
      </w:r>
    </w:p>
    <w:p w:rsidR="001629BD" w:rsidRPr="00181C2B" w:rsidRDefault="00B546C6" w:rsidP="003C4E9E">
      <w:pPr>
        <w:pStyle w:val="ListParagraph"/>
        <w:numPr>
          <w:ilvl w:val="1"/>
          <w:numId w:val="19"/>
        </w:numPr>
        <w:ind w:left="1701" w:hanging="425"/>
        <w:jc w:val="both"/>
      </w:pPr>
      <w:r w:rsidRPr="00181C2B">
        <w:t xml:space="preserve">11 057 </w:t>
      </w:r>
      <w:proofErr w:type="spellStart"/>
      <w:r w:rsidRPr="00181C2B">
        <w:rPr>
          <w:i/>
        </w:rPr>
        <w:t>euro</w:t>
      </w:r>
      <w:proofErr w:type="spellEnd"/>
      <w:r w:rsidRPr="00181C2B">
        <w:t xml:space="preserve"> </w:t>
      </w:r>
      <w:r w:rsidR="001629BD" w:rsidRPr="00181C2B">
        <w:t>ERAF projektam “Mācību vides uzlabošana Jelgavas Valsts ģimnāzijā un Jelgavas tehnoloģiju vidusskolā”</w:t>
      </w:r>
      <w:r w:rsidRPr="00181C2B">
        <w:t>;</w:t>
      </w:r>
    </w:p>
    <w:p w:rsidR="00B546C6" w:rsidRPr="00181C2B" w:rsidRDefault="00B546C6" w:rsidP="003C4E9E">
      <w:pPr>
        <w:pStyle w:val="ListParagraph"/>
        <w:numPr>
          <w:ilvl w:val="1"/>
          <w:numId w:val="19"/>
        </w:numPr>
        <w:ind w:left="1701" w:hanging="425"/>
        <w:jc w:val="both"/>
      </w:pPr>
      <w:r w:rsidRPr="00181C2B">
        <w:t xml:space="preserve">90 707 </w:t>
      </w:r>
      <w:proofErr w:type="spellStart"/>
      <w:r w:rsidRPr="00181C2B">
        <w:rPr>
          <w:i/>
        </w:rPr>
        <w:t>euro</w:t>
      </w:r>
      <w:proofErr w:type="spellEnd"/>
      <w:r w:rsidRPr="00181C2B">
        <w:t xml:space="preserve"> </w:t>
      </w:r>
      <w:proofErr w:type="spellStart"/>
      <w:r w:rsidRPr="00181C2B">
        <w:t>Interreg</w:t>
      </w:r>
      <w:proofErr w:type="spellEnd"/>
      <w:r w:rsidRPr="00181C2B">
        <w:t xml:space="preserve"> V-A Latvijas – Lietuvas pārrobežu sadarbības programmas projektam “Vides risku pārvaldības resursu pilnveidošana pierobežas reģionā, lai efektīvi veiktu vides aizsardzības pasākumus (DERMR)”;</w:t>
      </w:r>
    </w:p>
    <w:p w:rsidR="00B546C6" w:rsidRPr="00181C2B" w:rsidRDefault="00B546C6" w:rsidP="003C4E9E">
      <w:pPr>
        <w:pStyle w:val="ListParagraph"/>
        <w:numPr>
          <w:ilvl w:val="1"/>
          <w:numId w:val="19"/>
        </w:numPr>
        <w:ind w:left="1701" w:hanging="425"/>
        <w:jc w:val="both"/>
      </w:pPr>
      <w:r w:rsidRPr="00181C2B">
        <w:t xml:space="preserve">7 646 </w:t>
      </w:r>
      <w:proofErr w:type="spellStart"/>
      <w:r w:rsidRPr="00181C2B">
        <w:rPr>
          <w:i/>
        </w:rPr>
        <w:t>euro</w:t>
      </w:r>
      <w:proofErr w:type="spellEnd"/>
      <w:r w:rsidRPr="00181C2B">
        <w:t xml:space="preserve"> </w:t>
      </w:r>
      <w:proofErr w:type="spellStart"/>
      <w:r w:rsidR="00331162" w:rsidRPr="00181C2B">
        <w:t>Interreg</w:t>
      </w:r>
      <w:proofErr w:type="spellEnd"/>
      <w:r w:rsidR="00331162" w:rsidRPr="00181C2B">
        <w:t xml:space="preserve"> V-A </w:t>
      </w:r>
      <w:r w:rsidRPr="00181C2B">
        <w:t>Latvijas – Lietuvas pārrobežu sadarbības programmas projekta “Tehniskās bāzes un operatīvo dienestu speciālistu fiziskās kapacitātes uzlabošana Latvijas un Lietuvas pierobežas reģionā (</w:t>
      </w:r>
      <w:proofErr w:type="spellStart"/>
      <w:r w:rsidRPr="00181C2B">
        <w:t>All</w:t>
      </w:r>
      <w:proofErr w:type="spellEnd"/>
      <w:r w:rsidRPr="00181C2B">
        <w:t xml:space="preserve"> </w:t>
      </w:r>
      <w:proofErr w:type="spellStart"/>
      <w:r w:rsidRPr="00181C2B">
        <w:t>for</w:t>
      </w:r>
      <w:proofErr w:type="spellEnd"/>
      <w:r w:rsidRPr="00181C2B">
        <w:t xml:space="preserve"> </w:t>
      </w:r>
      <w:proofErr w:type="spellStart"/>
      <w:r w:rsidRPr="00181C2B">
        <w:t>Safety</w:t>
      </w:r>
      <w:proofErr w:type="spellEnd"/>
      <w:r w:rsidRPr="00181C2B">
        <w:t>)”;</w:t>
      </w:r>
    </w:p>
    <w:p w:rsidR="00B546C6" w:rsidRPr="00181C2B" w:rsidRDefault="00B546C6" w:rsidP="001629BD">
      <w:pPr>
        <w:pStyle w:val="ListParagraph"/>
        <w:numPr>
          <w:ilvl w:val="0"/>
          <w:numId w:val="20"/>
        </w:numPr>
        <w:ind w:left="1134" w:hanging="284"/>
        <w:jc w:val="both"/>
        <w:rPr>
          <w:b/>
        </w:rPr>
      </w:pPr>
      <w:r w:rsidRPr="00181C2B">
        <w:t>3 103</w:t>
      </w:r>
      <w:r w:rsidR="001629BD" w:rsidRPr="00181C2B">
        <w:t xml:space="preserve"> </w:t>
      </w:r>
      <w:proofErr w:type="spellStart"/>
      <w:r w:rsidR="001629BD" w:rsidRPr="00181C2B">
        <w:rPr>
          <w:i/>
        </w:rPr>
        <w:t>euro</w:t>
      </w:r>
      <w:proofErr w:type="spellEnd"/>
      <w:r w:rsidR="001629BD" w:rsidRPr="00181C2B">
        <w:rPr>
          <w:i/>
        </w:rPr>
        <w:t xml:space="preserve"> </w:t>
      </w:r>
      <w:r w:rsidR="001629BD" w:rsidRPr="00181C2B">
        <w:t xml:space="preserve">– LR </w:t>
      </w:r>
      <w:r w:rsidRPr="00181C2B">
        <w:t xml:space="preserve">Labklājības ministrijas finansējums kā kompensācija par apmācībām </w:t>
      </w:r>
      <w:r w:rsidR="00F03884" w:rsidRPr="00181C2B">
        <w:t xml:space="preserve">un </w:t>
      </w:r>
      <w:proofErr w:type="spellStart"/>
      <w:r w:rsidR="00F03884" w:rsidRPr="00181C2B">
        <w:t>supervīzijām</w:t>
      </w:r>
      <w:proofErr w:type="spellEnd"/>
      <w:r w:rsidR="00F03884" w:rsidRPr="00181C2B">
        <w:t xml:space="preserve"> </w:t>
      </w:r>
      <w:r w:rsidRPr="00181C2B">
        <w:t xml:space="preserve">2020.gadā ESF projekta “Profesionāla sociāla darba </w:t>
      </w:r>
      <w:r w:rsidR="00F03884" w:rsidRPr="00181C2B">
        <w:t>attīstība pašvaldībās” ietvaros.</w:t>
      </w:r>
    </w:p>
    <w:p w:rsidR="00F03884" w:rsidRPr="00181C2B" w:rsidRDefault="00F03884" w:rsidP="00F03884">
      <w:pPr>
        <w:pStyle w:val="ListParagraph"/>
        <w:ind w:left="1134"/>
        <w:jc w:val="both"/>
        <w:rPr>
          <w:b/>
        </w:rPr>
      </w:pPr>
    </w:p>
    <w:p w:rsidR="00F03884" w:rsidRPr="00181C2B" w:rsidRDefault="00F03884" w:rsidP="00976F4B">
      <w:pPr>
        <w:pStyle w:val="ListParagraph"/>
        <w:numPr>
          <w:ilvl w:val="0"/>
          <w:numId w:val="24"/>
        </w:numPr>
        <w:ind w:left="0" w:firstLine="0"/>
        <w:jc w:val="both"/>
      </w:pPr>
      <w:r w:rsidRPr="00181C2B">
        <w:rPr>
          <w:b/>
        </w:rPr>
        <w:t>Ieņēmumi no vadošā partnera partneru grupas īstenotajiem ārvalstu finanšu palīdzības līdzfinansētajiem projektiem</w:t>
      </w:r>
      <w:r w:rsidRPr="00181C2B">
        <w:t xml:space="preserve"> </w:t>
      </w:r>
      <w:r w:rsidRPr="00181C2B">
        <w:rPr>
          <w:i/>
        </w:rPr>
        <w:t xml:space="preserve">palielināti </w:t>
      </w:r>
      <w:r w:rsidRPr="00181C2B">
        <w:t xml:space="preserve">par </w:t>
      </w:r>
      <w:r w:rsidRPr="00181C2B">
        <w:rPr>
          <w:b/>
        </w:rPr>
        <w:t>106 534</w:t>
      </w:r>
      <w:r w:rsidRPr="00181C2B">
        <w:t xml:space="preserve"> </w:t>
      </w:r>
      <w:proofErr w:type="spellStart"/>
      <w:r w:rsidRPr="00181C2B">
        <w:rPr>
          <w:b/>
          <w:i/>
        </w:rPr>
        <w:t>euro</w:t>
      </w:r>
      <w:proofErr w:type="spellEnd"/>
      <w:r w:rsidRPr="00181C2B">
        <w:t xml:space="preserve"> – vadošā partnera finansējums “</w:t>
      </w:r>
      <w:r w:rsidR="00EB4969" w:rsidRPr="00181C2B">
        <w:t>Apvārsnis</w:t>
      </w:r>
      <w:r w:rsidRPr="00181C2B">
        <w:t xml:space="preserve"> 2020” programmas projekta “</w:t>
      </w:r>
      <w:proofErr w:type="spellStart"/>
      <w:r w:rsidRPr="00181C2B">
        <w:t>Wellbased</w:t>
      </w:r>
      <w:proofErr w:type="spellEnd"/>
      <w:r w:rsidRPr="00181C2B">
        <w:t>” īstenošanai.</w:t>
      </w:r>
    </w:p>
    <w:p w:rsidR="00F03884" w:rsidRPr="00181C2B" w:rsidRDefault="00F03884" w:rsidP="00F03884">
      <w:pPr>
        <w:pStyle w:val="ListParagraph"/>
        <w:ind w:left="0"/>
        <w:jc w:val="both"/>
      </w:pPr>
    </w:p>
    <w:p w:rsidR="001629BD" w:rsidRPr="00181C2B" w:rsidRDefault="00B546C6" w:rsidP="00976F4B">
      <w:pPr>
        <w:pStyle w:val="ListParagraph"/>
        <w:numPr>
          <w:ilvl w:val="0"/>
          <w:numId w:val="24"/>
        </w:numPr>
        <w:ind w:left="0" w:firstLine="0"/>
        <w:jc w:val="both"/>
        <w:rPr>
          <w:color w:val="FF0000"/>
        </w:rPr>
      </w:pPr>
      <w:r w:rsidRPr="00181C2B">
        <w:rPr>
          <w:b/>
        </w:rPr>
        <w:t>Ieņēmumi no iestāžu snie</w:t>
      </w:r>
      <w:r w:rsidR="00485D5A" w:rsidRPr="00181C2B">
        <w:rPr>
          <w:b/>
        </w:rPr>
        <w:t>gtajiem maksas pakalpojumiem un</w:t>
      </w:r>
      <w:r w:rsidRPr="00181C2B">
        <w:rPr>
          <w:b/>
        </w:rPr>
        <w:t xml:space="preserve"> citi pašu ieņēmumi </w:t>
      </w:r>
      <w:r w:rsidR="00485D5A" w:rsidRPr="00181C2B">
        <w:rPr>
          <w:i/>
        </w:rPr>
        <w:t>palielināti</w:t>
      </w:r>
      <w:r w:rsidRPr="00181C2B">
        <w:t xml:space="preserve"> par</w:t>
      </w:r>
      <w:r w:rsidRPr="00181C2B">
        <w:rPr>
          <w:b/>
          <w:color w:val="FF0000"/>
        </w:rPr>
        <w:t xml:space="preserve"> </w:t>
      </w:r>
      <w:r w:rsidR="00485D5A" w:rsidRPr="00181C2B">
        <w:rPr>
          <w:b/>
        </w:rPr>
        <w:t>40 383</w:t>
      </w:r>
      <w:r w:rsidR="001629BD" w:rsidRPr="00181C2B">
        <w:rPr>
          <w:i/>
        </w:rPr>
        <w:t xml:space="preserve"> </w:t>
      </w:r>
      <w:proofErr w:type="spellStart"/>
      <w:r w:rsidR="001629BD" w:rsidRPr="00181C2B">
        <w:rPr>
          <w:b/>
          <w:i/>
        </w:rPr>
        <w:t>euro</w:t>
      </w:r>
      <w:proofErr w:type="spellEnd"/>
      <w:r w:rsidR="001629BD" w:rsidRPr="00181C2B">
        <w:rPr>
          <w:i/>
        </w:rPr>
        <w:t xml:space="preserve">, </w:t>
      </w:r>
      <w:r w:rsidR="001629BD" w:rsidRPr="00181C2B">
        <w:t>t.sk.:</w:t>
      </w:r>
    </w:p>
    <w:p w:rsidR="00485D5A" w:rsidRPr="00181C2B" w:rsidRDefault="00485D5A" w:rsidP="001629BD">
      <w:pPr>
        <w:pStyle w:val="ListParagraph"/>
        <w:numPr>
          <w:ilvl w:val="0"/>
          <w:numId w:val="23"/>
        </w:numPr>
        <w:ind w:left="1134" w:hanging="283"/>
        <w:jc w:val="both"/>
      </w:pPr>
      <w:r w:rsidRPr="00181C2B">
        <w:t xml:space="preserve">- 9 000 </w:t>
      </w:r>
      <w:proofErr w:type="spellStart"/>
      <w:r w:rsidRPr="00181C2B">
        <w:rPr>
          <w:i/>
        </w:rPr>
        <w:t>euro</w:t>
      </w:r>
      <w:proofErr w:type="spellEnd"/>
      <w:r w:rsidRPr="00181C2B">
        <w:t xml:space="preserve"> ieņēmumu no mācību maksas samazinājums</w:t>
      </w:r>
      <w:r w:rsidR="00363010" w:rsidRPr="00181C2B">
        <w:t xml:space="preserve"> PI “Zemgales reģiona kompetenču attīstības centrs”</w:t>
      </w:r>
      <w:r w:rsidRPr="00181C2B">
        <w:t>;</w:t>
      </w:r>
    </w:p>
    <w:p w:rsidR="00485D5A" w:rsidRPr="00181C2B" w:rsidRDefault="00485D5A" w:rsidP="00485D5A">
      <w:pPr>
        <w:pStyle w:val="ListParagraph"/>
        <w:numPr>
          <w:ilvl w:val="0"/>
          <w:numId w:val="23"/>
        </w:numPr>
        <w:ind w:left="1134" w:hanging="283"/>
        <w:jc w:val="both"/>
      </w:pPr>
      <w:r w:rsidRPr="00181C2B">
        <w:t>4</w:t>
      </w:r>
      <w:r w:rsidR="008023B0">
        <w:t>0</w:t>
      </w:r>
      <w:r w:rsidRPr="00181C2B">
        <w:t xml:space="preserve"> 383</w:t>
      </w:r>
      <w:r w:rsidR="001629BD" w:rsidRPr="00181C2B">
        <w:t xml:space="preserve"> </w:t>
      </w:r>
      <w:proofErr w:type="spellStart"/>
      <w:r w:rsidR="001629BD" w:rsidRPr="00181C2B">
        <w:rPr>
          <w:i/>
        </w:rPr>
        <w:t>euro</w:t>
      </w:r>
      <w:proofErr w:type="spellEnd"/>
      <w:r w:rsidR="001629BD" w:rsidRPr="00181C2B">
        <w:rPr>
          <w:i/>
        </w:rPr>
        <w:t xml:space="preserve"> </w:t>
      </w:r>
      <w:r w:rsidR="001629BD" w:rsidRPr="00181C2B">
        <w:t>–</w:t>
      </w:r>
      <w:r w:rsidRPr="00181C2B">
        <w:t xml:space="preserve"> </w:t>
      </w:r>
      <w:r w:rsidR="001629BD" w:rsidRPr="00181C2B">
        <w:t>L</w:t>
      </w:r>
      <w:r w:rsidR="00F03884" w:rsidRPr="00181C2B">
        <w:t>atv</w:t>
      </w:r>
      <w:bookmarkStart w:id="0" w:name="_GoBack"/>
      <w:bookmarkEnd w:id="0"/>
      <w:r w:rsidR="00F03884" w:rsidRPr="00181C2B">
        <w:t xml:space="preserve">ijas </w:t>
      </w:r>
      <w:r w:rsidR="001629BD" w:rsidRPr="00181C2B">
        <w:t>L</w:t>
      </w:r>
      <w:r w:rsidR="00F03884" w:rsidRPr="00181C2B">
        <w:t>auksaimniecības universitātes</w:t>
      </w:r>
      <w:r w:rsidR="001629BD" w:rsidRPr="00181C2B">
        <w:t xml:space="preserve"> finansējums PI “Zemgales reģiona kompetenču attīstības centrs” par angļu valodas apmācības pakalpojumu sniegšanu;</w:t>
      </w:r>
    </w:p>
    <w:p w:rsidR="001629BD" w:rsidRPr="00181C2B" w:rsidRDefault="00485D5A" w:rsidP="00485D5A">
      <w:pPr>
        <w:pStyle w:val="ListParagraph"/>
        <w:numPr>
          <w:ilvl w:val="0"/>
          <w:numId w:val="23"/>
        </w:numPr>
        <w:ind w:left="1134" w:hanging="283"/>
        <w:jc w:val="both"/>
      </w:pPr>
      <w:r w:rsidRPr="00181C2B">
        <w:t xml:space="preserve">9 000 </w:t>
      </w:r>
      <w:proofErr w:type="spellStart"/>
      <w:r w:rsidRPr="00181C2B">
        <w:rPr>
          <w:i/>
        </w:rPr>
        <w:t>euro</w:t>
      </w:r>
      <w:proofErr w:type="spellEnd"/>
      <w:r w:rsidRPr="00181C2B">
        <w:t xml:space="preserve"> </w:t>
      </w:r>
      <w:r w:rsidR="001629BD" w:rsidRPr="00181C2B">
        <w:t>PI “Zemgales reģiona kompetenču attīstības centrs” ieņēmumi par projekta “</w:t>
      </w:r>
      <w:r w:rsidRPr="00181C2B">
        <w:t>Veselības veicināšana Jelgavā</w:t>
      </w:r>
      <w:r w:rsidR="001629BD" w:rsidRPr="00181C2B">
        <w:t xml:space="preserve">” </w:t>
      </w:r>
      <w:r w:rsidRPr="00181C2B">
        <w:t>īstenošanu.</w:t>
      </w:r>
    </w:p>
    <w:p w:rsidR="001629BD" w:rsidRPr="00181C2B" w:rsidRDefault="001629BD" w:rsidP="001629BD">
      <w:pPr>
        <w:jc w:val="both"/>
        <w:rPr>
          <w:color w:val="FF0000"/>
        </w:rPr>
      </w:pPr>
    </w:p>
    <w:p w:rsidR="001629BD" w:rsidRPr="00181C2B" w:rsidRDefault="00485D5A" w:rsidP="00485D5A">
      <w:pPr>
        <w:pStyle w:val="ListParagraph"/>
        <w:numPr>
          <w:ilvl w:val="0"/>
          <w:numId w:val="24"/>
        </w:numPr>
        <w:ind w:left="709" w:hanging="709"/>
        <w:jc w:val="both"/>
      </w:pPr>
      <w:r w:rsidRPr="00181C2B">
        <w:rPr>
          <w:b/>
        </w:rPr>
        <w:t>Aizņēmuma līdzekļi</w:t>
      </w:r>
      <w:r w:rsidRPr="00181C2B">
        <w:t xml:space="preserve"> tiek palielināti par </w:t>
      </w:r>
      <w:r w:rsidR="00F03884" w:rsidRPr="00181C2B">
        <w:rPr>
          <w:b/>
        </w:rPr>
        <w:t>1 311 015</w:t>
      </w:r>
      <w:r w:rsidRPr="00181C2B">
        <w:rPr>
          <w:b/>
        </w:rPr>
        <w:t xml:space="preserve"> </w:t>
      </w:r>
      <w:proofErr w:type="spellStart"/>
      <w:r w:rsidRPr="00181C2B">
        <w:rPr>
          <w:b/>
          <w:i/>
        </w:rPr>
        <w:t>euro</w:t>
      </w:r>
      <w:proofErr w:type="spellEnd"/>
      <w:r w:rsidRPr="00181C2B">
        <w:t>,</w:t>
      </w:r>
      <w:r w:rsidRPr="00181C2B">
        <w:rPr>
          <w:i/>
        </w:rPr>
        <w:t xml:space="preserve"> </w:t>
      </w:r>
      <w:proofErr w:type="spellStart"/>
      <w:r w:rsidRPr="00181C2B">
        <w:t>t.sk</w:t>
      </w:r>
      <w:proofErr w:type="spellEnd"/>
      <w:r w:rsidR="00F03884" w:rsidRPr="00181C2B">
        <w:t>:</w:t>
      </w:r>
    </w:p>
    <w:p w:rsidR="002D48C3" w:rsidRPr="00181C2B" w:rsidRDefault="002D48C3" w:rsidP="002D48C3">
      <w:pPr>
        <w:pStyle w:val="ListParagraph"/>
        <w:numPr>
          <w:ilvl w:val="1"/>
          <w:numId w:val="24"/>
        </w:numPr>
        <w:ind w:left="1134" w:hanging="283"/>
        <w:jc w:val="both"/>
        <w:rPr>
          <w:color w:val="FF0000"/>
        </w:rPr>
      </w:pPr>
      <w:r w:rsidRPr="00181C2B">
        <w:t>39 871 </w:t>
      </w:r>
      <w:proofErr w:type="spellStart"/>
      <w:r w:rsidRPr="00181C2B">
        <w:rPr>
          <w:i/>
        </w:rPr>
        <w:t>euro</w:t>
      </w:r>
      <w:proofErr w:type="spellEnd"/>
      <w:r w:rsidRPr="00181C2B">
        <w:rPr>
          <w:i/>
        </w:rPr>
        <w:t xml:space="preserve"> </w:t>
      </w:r>
      <w:r w:rsidR="00FA3F8D" w:rsidRPr="00181C2B">
        <w:rPr>
          <w:i/>
        </w:rPr>
        <w:t xml:space="preserve">– </w:t>
      </w:r>
      <w:r w:rsidRPr="00181C2B">
        <w:t>ERAF projekta “Jelgavas pilsētas pašvaldības policijas ēkas energoefektivitātes paaugstināšana” īstenošanai;</w:t>
      </w:r>
    </w:p>
    <w:p w:rsidR="00B40D88" w:rsidRPr="00181C2B" w:rsidRDefault="002D48C3" w:rsidP="00B40D88">
      <w:pPr>
        <w:pStyle w:val="ListParagraph"/>
        <w:numPr>
          <w:ilvl w:val="1"/>
          <w:numId w:val="24"/>
        </w:numPr>
        <w:ind w:left="1134" w:hanging="283"/>
        <w:jc w:val="both"/>
        <w:rPr>
          <w:color w:val="FF0000"/>
        </w:rPr>
      </w:pPr>
      <w:r w:rsidRPr="00181C2B">
        <w:t xml:space="preserve">106 070 </w:t>
      </w:r>
      <w:proofErr w:type="spellStart"/>
      <w:r w:rsidRPr="00181C2B">
        <w:rPr>
          <w:i/>
        </w:rPr>
        <w:t>euro</w:t>
      </w:r>
      <w:proofErr w:type="spellEnd"/>
      <w:r w:rsidRPr="00181C2B">
        <w:t xml:space="preserve"> </w:t>
      </w:r>
      <w:r w:rsidR="00FA3F8D" w:rsidRPr="00181C2B">
        <w:t xml:space="preserve">– </w:t>
      </w:r>
      <w:r w:rsidRPr="00181C2B">
        <w:t>projekta “Jelgavas pilsētas pašvaldības pirmsskolas izglītības iestādes “Pasaciņa”</w:t>
      </w:r>
      <w:r w:rsidR="003C66A7" w:rsidRPr="00181C2B">
        <w:t xml:space="preserve"> virtuves telpu atjaunošana” īstenošanai</w:t>
      </w:r>
      <w:r w:rsidRPr="00181C2B">
        <w:t>;</w:t>
      </w:r>
    </w:p>
    <w:p w:rsidR="00B40D88" w:rsidRPr="00181C2B" w:rsidRDefault="00B40D88" w:rsidP="00B40D88">
      <w:pPr>
        <w:pStyle w:val="ListParagraph"/>
        <w:numPr>
          <w:ilvl w:val="1"/>
          <w:numId w:val="24"/>
        </w:numPr>
        <w:ind w:left="1134" w:hanging="283"/>
        <w:jc w:val="both"/>
        <w:rPr>
          <w:color w:val="FF0000"/>
        </w:rPr>
      </w:pPr>
      <w:r w:rsidRPr="00181C2B">
        <w:t xml:space="preserve">1 144 390 </w:t>
      </w:r>
      <w:proofErr w:type="spellStart"/>
      <w:r w:rsidRPr="00181C2B">
        <w:rPr>
          <w:i/>
        </w:rPr>
        <w:t>euro</w:t>
      </w:r>
      <w:proofErr w:type="spellEnd"/>
      <w:r w:rsidRPr="00181C2B">
        <w:t xml:space="preserve"> </w:t>
      </w:r>
      <w:r w:rsidR="00FA3F8D" w:rsidRPr="00181C2B">
        <w:t xml:space="preserve">– </w:t>
      </w:r>
      <w:r w:rsidRPr="00181C2B">
        <w:t>projekta “Pašvaldības īres dzīvokļu izveidošana Stacijas ielā 13, Jelgavā” īstenošanai;</w:t>
      </w:r>
    </w:p>
    <w:p w:rsidR="002D48C3" w:rsidRPr="00181C2B" w:rsidRDefault="002D48C3" w:rsidP="002D48C3">
      <w:pPr>
        <w:pStyle w:val="ListParagraph"/>
        <w:numPr>
          <w:ilvl w:val="1"/>
          <w:numId w:val="24"/>
        </w:numPr>
        <w:ind w:left="1134" w:hanging="283"/>
        <w:jc w:val="both"/>
        <w:rPr>
          <w:color w:val="FF0000"/>
        </w:rPr>
      </w:pPr>
      <w:r w:rsidRPr="00181C2B">
        <w:t xml:space="preserve">-81 316 </w:t>
      </w:r>
      <w:proofErr w:type="spellStart"/>
      <w:r w:rsidRPr="00181C2B">
        <w:rPr>
          <w:i/>
        </w:rPr>
        <w:t>euro</w:t>
      </w:r>
      <w:proofErr w:type="spellEnd"/>
      <w:r w:rsidRPr="00181C2B">
        <w:t xml:space="preserve"> </w:t>
      </w:r>
      <w:r w:rsidR="00FA3F8D" w:rsidRPr="00181C2B">
        <w:t xml:space="preserve">– </w:t>
      </w:r>
      <w:r w:rsidRPr="00181C2B">
        <w:t>ERAF projekta “Mācību vides uzlabošana Jelgavas Valsts ģimnāzijā un Jelgavas Tehnoloģiju vidusskolā”</w:t>
      </w:r>
      <w:r w:rsidR="00F03884" w:rsidRPr="00181C2B">
        <w:t xml:space="preserve"> īstenošanai (</w:t>
      </w:r>
      <w:r w:rsidR="00FA3F8D" w:rsidRPr="00181C2B">
        <w:t>precizējums saskaņā ar noslēgto aizņēmumu līgumu</w:t>
      </w:r>
      <w:r w:rsidR="00F03884" w:rsidRPr="00181C2B">
        <w:t>)</w:t>
      </w:r>
      <w:r w:rsidR="00B40D88" w:rsidRPr="00181C2B">
        <w:t>;</w:t>
      </w:r>
    </w:p>
    <w:p w:rsidR="00B40D88" w:rsidRPr="00181C2B" w:rsidRDefault="00B40D88" w:rsidP="00B40D88">
      <w:pPr>
        <w:pStyle w:val="ListParagraph"/>
        <w:numPr>
          <w:ilvl w:val="1"/>
          <w:numId w:val="24"/>
        </w:numPr>
        <w:ind w:left="1134" w:hanging="283"/>
        <w:jc w:val="both"/>
        <w:rPr>
          <w:color w:val="FF0000"/>
        </w:rPr>
      </w:pPr>
      <w:r w:rsidRPr="00181C2B">
        <w:t xml:space="preserve">102 000 </w:t>
      </w:r>
      <w:proofErr w:type="spellStart"/>
      <w:r w:rsidRPr="00181C2B">
        <w:rPr>
          <w:i/>
        </w:rPr>
        <w:t>euro</w:t>
      </w:r>
      <w:proofErr w:type="spellEnd"/>
      <w:r w:rsidR="00FA3F8D" w:rsidRPr="00181C2B">
        <w:rPr>
          <w:i/>
        </w:rPr>
        <w:t xml:space="preserve"> </w:t>
      </w:r>
      <w:r w:rsidR="00FA3F8D" w:rsidRPr="00181C2B">
        <w:t>– projekta “Ē</w:t>
      </w:r>
      <w:r w:rsidRPr="00181C2B">
        <w:t>kas Svēte</w:t>
      </w:r>
      <w:r w:rsidR="00FA3F8D" w:rsidRPr="00181C2B">
        <w:t>s ielā 22, Jelgavā, telpu vienkāršotā atjaunošana” īstenošanai.</w:t>
      </w:r>
    </w:p>
    <w:p w:rsidR="001629BD" w:rsidRPr="00181C2B" w:rsidRDefault="001629BD" w:rsidP="001629BD">
      <w:pPr>
        <w:pStyle w:val="ListParagraph"/>
        <w:numPr>
          <w:ilvl w:val="1"/>
          <w:numId w:val="2"/>
        </w:numPr>
        <w:ind w:left="0" w:firstLine="284"/>
        <w:jc w:val="center"/>
        <w:rPr>
          <w:b/>
        </w:rPr>
      </w:pPr>
      <w:r w:rsidRPr="00181C2B">
        <w:rPr>
          <w:b/>
        </w:rPr>
        <w:lastRenderedPageBreak/>
        <w:t>IZDEVUMI</w:t>
      </w:r>
    </w:p>
    <w:p w:rsidR="001629BD" w:rsidRPr="00181C2B" w:rsidRDefault="001629BD" w:rsidP="001629BD">
      <w:pPr>
        <w:ind w:firstLine="720"/>
        <w:jc w:val="both"/>
      </w:pPr>
    </w:p>
    <w:p w:rsidR="001629BD" w:rsidRPr="00181C2B" w:rsidRDefault="001629BD" w:rsidP="001629BD">
      <w:pPr>
        <w:ind w:firstLine="720"/>
        <w:jc w:val="both"/>
        <w:rPr>
          <w:sz w:val="20"/>
        </w:rPr>
      </w:pPr>
      <w:r w:rsidRPr="00181C2B">
        <w:t>Budžeta izdevumu daļa precizēta analogi saņemtajiem ieņēmumiem un veiktajiem iekšējiem grozījumiem starp funkcionālajām kategorijām.</w:t>
      </w:r>
    </w:p>
    <w:p w:rsidR="00EA5233" w:rsidRPr="00181C2B" w:rsidRDefault="00EA5233" w:rsidP="001629BD">
      <w:pPr>
        <w:ind w:firstLine="720"/>
        <w:jc w:val="right"/>
        <w:rPr>
          <w:sz w:val="20"/>
        </w:rPr>
      </w:pPr>
    </w:p>
    <w:p w:rsidR="001629BD" w:rsidRPr="00181C2B" w:rsidRDefault="001629BD" w:rsidP="001629BD">
      <w:pPr>
        <w:ind w:firstLine="720"/>
        <w:jc w:val="right"/>
        <w:rPr>
          <w:sz w:val="20"/>
        </w:rPr>
      </w:pPr>
      <w:r w:rsidRPr="00181C2B">
        <w:rPr>
          <w:sz w:val="20"/>
        </w:rPr>
        <w:t>Tabula Nr.2.</w:t>
      </w:r>
    </w:p>
    <w:p w:rsidR="001629BD" w:rsidRPr="00181C2B" w:rsidRDefault="001629BD" w:rsidP="001629BD">
      <w:pPr>
        <w:ind w:firstLine="720"/>
        <w:jc w:val="center"/>
      </w:pPr>
      <w:r w:rsidRPr="00181C2B">
        <w:t>Pamatbudžeta izdevumu izmaiņas uz 01.</w:t>
      </w:r>
      <w:r w:rsidR="00B40D88" w:rsidRPr="00181C2B">
        <w:t>05</w:t>
      </w:r>
      <w:r w:rsidRPr="00181C2B">
        <w:t>.202</w:t>
      </w:r>
      <w:r w:rsidR="00B40D88" w:rsidRPr="00181C2B">
        <w:t>1</w:t>
      </w:r>
      <w:r w:rsidRPr="00181C2B">
        <w:t>.</w:t>
      </w:r>
      <w:r w:rsidR="0035308E" w:rsidRPr="00181C2B">
        <w:t>, EUR</w:t>
      </w:r>
    </w:p>
    <w:tbl>
      <w:tblPr>
        <w:tblStyle w:val="TableGrid"/>
        <w:tblW w:w="9067" w:type="dxa"/>
        <w:tblLayout w:type="fixed"/>
        <w:tblLook w:val="04A0" w:firstRow="1" w:lastRow="0" w:firstColumn="1" w:lastColumn="0" w:noHBand="0" w:noVBand="1"/>
      </w:tblPr>
      <w:tblGrid>
        <w:gridCol w:w="1413"/>
        <w:gridCol w:w="2835"/>
        <w:gridCol w:w="1134"/>
        <w:gridCol w:w="1276"/>
        <w:gridCol w:w="1275"/>
        <w:gridCol w:w="1134"/>
      </w:tblGrid>
      <w:tr w:rsidR="00B40D88" w:rsidRPr="00181C2B" w:rsidTr="00FB1791">
        <w:tc>
          <w:tcPr>
            <w:tcW w:w="1413" w:type="dxa"/>
            <w:vAlign w:val="center"/>
          </w:tcPr>
          <w:p w:rsidR="001629BD" w:rsidRPr="00181C2B" w:rsidRDefault="00EB4969" w:rsidP="003C66A7">
            <w:pPr>
              <w:jc w:val="center"/>
              <w:rPr>
                <w:b/>
                <w:sz w:val="20"/>
                <w:szCs w:val="20"/>
              </w:rPr>
            </w:pPr>
            <w:r w:rsidRPr="00181C2B">
              <w:rPr>
                <w:b/>
                <w:sz w:val="20"/>
                <w:szCs w:val="20"/>
              </w:rPr>
              <w:t>Funkcionālās</w:t>
            </w:r>
            <w:r w:rsidR="001629BD" w:rsidRPr="00181C2B">
              <w:rPr>
                <w:b/>
                <w:sz w:val="20"/>
                <w:szCs w:val="20"/>
              </w:rPr>
              <w:t xml:space="preserve"> klasifikācijas kods</w:t>
            </w:r>
          </w:p>
        </w:tc>
        <w:tc>
          <w:tcPr>
            <w:tcW w:w="2835" w:type="dxa"/>
            <w:vAlign w:val="center"/>
          </w:tcPr>
          <w:p w:rsidR="001629BD" w:rsidRPr="00181C2B" w:rsidRDefault="001629BD" w:rsidP="003C66A7">
            <w:pPr>
              <w:jc w:val="center"/>
              <w:rPr>
                <w:b/>
                <w:sz w:val="20"/>
                <w:szCs w:val="20"/>
              </w:rPr>
            </w:pPr>
            <w:r w:rsidRPr="00181C2B">
              <w:rPr>
                <w:b/>
                <w:sz w:val="20"/>
                <w:szCs w:val="20"/>
              </w:rPr>
              <w:t>Nosaukums</w:t>
            </w:r>
          </w:p>
        </w:tc>
        <w:tc>
          <w:tcPr>
            <w:tcW w:w="1134" w:type="dxa"/>
            <w:vAlign w:val="center"/>
          </w:tcPr>
          <w:p w:rsidR="001629BD" w:rsidRPr="00181C2B" w:rsidRDefault="001629BD" w:rsidP="003C66A7">
            <w:pPr>
              <w:jc w:val="center"/>
              <w:rPr>
                <w:b/>
                <w:sz w:val="20"/>
                <w:szCs w:val="20"/>
              </w:rPr>
            </w:pPr>
            <w:r w:rsidRPr="00181C2B">
              <w:rPr>
                <w:b/>
                <w:sz w:val="20"/>
                <w:szCs w:val="20"/>
              </w:rPr>
              <w:t>Vispārējie ieņēmumi</w:t>
            </w:r>
          </w:p>
        </w:tc>
        <w:tc>
          <w:tcPr>
            <w:tcW w:w="1276" w:type="dxa"/>
            <w:vAlign w:val="center"/>
          </w:tcPr>
          <w:p w:rsidR="001629BD" w:rsidRPr="00181C2B" w:rsidRDefault="001629BD" w:rsidP="003C66A7">
            <w:pPr>
              <w:jc w:val="center"/>
              <w:rPr>
                <w:b/>
                <w:sz w:val="20"/>
                <w:szCs w:val="20"/>
              </w:rPr>
            </w:pPr>
            <w:r w:rsidRPr="00181C2B">
              <w:rPr>
                <w:b/>
                <w:sz w:val="20"/>
                <w:szCs w:val="20"/>
              </w:rPr>
              <w:t>Budžeta iestāžu ieņēmumi</w:t>
            </w:r>
          </w:p>
        </w:tc>
        <w:tc>
          <w:tcPr>
            <w:tcW w:w="1275" w:type="dxa"/>
            <w:vAlign w:val="center"/>
          </w:tcPr>
          <w:p w:rsidR="001629BD" w:rsidRPr="00181C2B" w:rsidRDefault="001629BD" w:rsidP="003C66A7">
            <w:pPr>
              <w:jc w:val="center"/>
              <w:rPr>
                <w:b/>
                <w:sz w:val="20"/>
                <w:szCs w:val="20"/>
              </w:rPr>
            </w:pPr>
            <w:r w:rsidRPr="00181C2B">
              <w:rPr>
                <w:b/>
                <w:sz w:val="20"/>
                <w:szCs w:val="20"/>
              </w:rPr>
              <w:t>Valsts budžeta transferti</w:t>
            </w:r>
          </w:p>
        </w:tc>
        <w:tc>
          <w:tcPr>
            <w:tcW w:w="1134" w:type="dxa"/>
            <w:vAlign w:val="center"/>
          </w:tcPr>
          <w:p w:rsidR="001629BD" w:rsidRPr="00181C2B" w:rsidRDefault="001629BD" w:rsidP="003C66A7">
            <w:pPr>
              <w:jc w:val="center"/>
              <w:rPr>
                <w:b/>
                <w:sz w:val="20"/>
                <w:szCs w:val="20"/>
              </w:rPr>
            </w:pPr>
            <w:r w:rsidRPr="00181C2B">
              <w:rPr>
                <w:b/>
                <w:sz w:val="20"/>
                <w:szCs w:val="20"/>
              </w:rPr>
              <w:t>KOPĀ</w:t>
            </w:r>
          </w:p>
        </w:tc>
      </w:tr>
      <w:tr w:rsidR="00B40D88" w:rsidRPr="00181C2B" w:rsidTr="00FB1791">
        <w:tc>
          <w:tcPr>
            <w:tcW w:w="4248" w:type="dxa"/>
            <w:gridSpan w:val="2"/>
            <w:shd w:val="clear" w:color="auto" w:fill="auto"/>
          </w:tcPr>
          <w:p w:rsidR="001629BD" w:rsidRPr="00181C2B" w:rsidRDefault="001629BD" w:rsidP="003C66A7">
            <w:pPr>
              <w:jc w:val="center"/>
              <w:rPr>
                <w:b/>
                <w:sz w:val="20"/>
              </w:rPr>
            </w:pPr>
            <w:r w:rsidRPr="00181C2B">
              <w:rPr>
                <w:b/>
                <w:sz w:val="20"/>
              </w:rPr>
              <w:t>Izdevumi atbilstoši funkcionālām kategorijām</w:t>
            </w:r>
          </w:p>
        </w:tc>
        <w:tc>
          <w:tcPr>
            <w:tcW w:w="1134" w:type="dxa"/>
            <w:vAlign w:val="center"/>
          </w:tcPr>
          <w:p w:rsidR="001629BD" w:rsidRPr="00181C2B" w:rsidRDefault="006557C1" w:rsidP="006557C1">
            <w:pPr>
              <w:jc w:val="right"/>
              <w:rPr>
                <w:b/>
                <w:sz w:val="20"/>
              </w:rPr>
            </w:pPr>
            <w:r w:rsidRPr="00181C2B">
              <w:rPr>
                <w:b/>
                <w:sz w:val="20"/>
              </w:rPr>
              <w:t>1 653 322</w:t>
            </w:r>
          </w:p>
        </w:tc>
        <w:tc>
          <w:tcPr>
            <w:tcW w:w="1276" w:type="dxa"/>
            <w:vAlign w:val="center"/>
          </w:tcPr>
          <w:p w:rsidR="001629BD" w:rsidRPr="00181C2B" w:rsidRDefault="00FA3F8D" w:rsidP="003C66A7">
            <w:pPr>
              <w:jc w:val="right"/>
              <w:rPr>
                <w:b/>
                <w:sz w:val="20"/>
              </w:rPr>
            </w:pPr>
            <w:r w:rsidRPr="00181C2B">
              <w:rPr>
                <w:b/>
                <w:sz w:val="20"/>
              </w:rPr>
              <w:t>146 917</w:t>
            </w:r>
          </w:p>
        </w:tc>
        <w:tc>
          <w:tcPr>
            <w:tcW w:w="1275" w:type="dxa"/>
            <w:vAlign w:val="center"/>
          </w:tcPr>
          <w:p w:rsidR="001629BD" w:rsidRPr="00181C2B" w:rsidRDefault="006557C1" w:rsidP="003C66A7">
            <w:pPr>
              <w:jc w:val="right"/>
              <w:rPr>
                <w:b/>
                <w:sz w:val="20"/>
              </w:rPr>
            </w:pPr>
            <w:r w:rsidRPr="00181C2B">
              <w:rPr>
                <w:b/>
                <w:sz w:val="20"/>
              </w:rPr>
              <w:t>772 723</w:t>
            </w:r>
          </w:p>
        </w:tc>
        <w:tc>
          <w:tcPr>
            <w:tcW w:w="1134" w:type="dxa"/>
            <w:vAlign w:val="center"/>
          </w:tcPr>
          <w:p w:rsidR="001629BD" w:rsidRPr="00181C2B" w:rsidRDefault="006557C1" w:rsidP="005B5992">
            <w:pPr>
              <w:jc w:val="right"/>
              <w:rPr>
                <w:b/>
                <w:sz w:val="20"/>
              </w:rPr>
            </w:pPr>
            <w:r w:rsidRPr="00181C2B">
              <w:rPr>
                <w:b/>
                <w:sz w:val="20"/>
              </w:rPr>
              <w:t>2 572 962</w:t>
            </w:r>
          </w:p>
        </w:tc>
      </w:tr>
      <w:tr w:rsidR="00B40D88" w:rsidRPr="00181C2B" w:rsidTr="00FB1791">
        <w:tc>
          <w:tcPr>
            <w:tcW w:w="1413" w:type="dxa"/>
            <w:vAlign w:val="center"/>
          </w:tcPr>
          <w:p w:rsidR="001629BD" w:rsidRPr="00181C2B" w:rsidRDefault="001629BD" w:rsidP="003C66A7">
            <w:pPr>
              <w:jc w:val="center"/>
              <w:rPr>
                <w:sz w:val="20"/>
              </w:rPr>
            </w:pPr>
            <w:r w:rsidRPr="00181C2B">
              <w:rPr>
                <w:sz w:val="20"/>
              </w:rPr>
              <w:t>01.000.</w:t>
            </w:r>
          </w:p>
        </w:tc>
        <w:tc>
          <w:tcPr>
            <w:tcW w:w="2835" w:type="dxa"/>
          </w:tcPr>
          <w:p w:rsidR="001629BD" w:rsidRPr="00181C2B" w:rsidRDefault="001629BD" w:rsidP="003C66A7">
            <w:pPr>
              <w:rPr>
                <w:sz w:val="20"/>
              </w:rPr>
            </w:pPr>
            <w:r w:rsidRPr="00181C2B">
              <w:rPr>
                <w:sz w:val="20"/>
              </w:rPr>
              <w:t>Vispārējie valdības dienesti</w:t>
            </w:r>
          </w:p>
        </w:tc>
        <w:tc>
          <w:tcPr>
            <w:tcW w:w="1134" w:type="dxa"/>
            <w:vAlign w:val="center"/>
          </w:tcPr>
          <w:p w:rsidR="001629BD" w:rsidRPr="00181C2B" w:rsidRDefault="00AB7DD2" w:rsidP="003C66A7">
            <w:pPr>
              <w:jc w:val="right"/>
              <w:rPr>
                <w:sz w:val="20"/>
              </w:rPr>
            </w:pPr>
            <w:r w:rsidRPr="00181C2B">
              <w:rPr>
                <w:sz w:val="20"/>
              </w:rPr>
              <w:t>-245 479</w:t>
            </w:r>
          </w:p>
        </w:tc>
        <w:tc>
          <w:tcPr>
            <w:tcW w:w="1276" w:type="dxa"/>
            <w:vAlign w:val="center"/>
          </w:tcPr>
          <w:p w:rsidR="001629BD" w:rsidRPr="00181C2B" w:rsidRDefault="00FA3F8D" w:rsidP="003C66A7">
            <w:pPr>
              <w:jc w:val="right"/>
              <w:rPr>
                <w:sz w:val="20"/>
              </w:rPr>
            </w:pPr>
            <w:r w:rsidRPr="00181C2B">
              <w:rPr>
                <w:sz w:val="20"/>
              </w:rPr>
              <w:t>0</w:t>
            </w:r>
          </w:p>
        </w:tc>
        <w:tc>
          <w:tcPr>
            <w:tcW w:w="1275" w:type="dxa"/>
            <w:vAlign w:val="center"/>
          </w:tcPr>
          <w:p w:rsidR="001629BD" w:rsidRPr="00181C2B" w:rsidRDefault="00FA3F8D" w:rsidP="003C66A7">
            <w:pPr>
              <w:jc w:val="right"/>
              <w:rPr>
                <w:sz w:val="20"/>
              </w:rPr>
            </w:pPr>
            <w:r w:rsidRPr="00181C2B">
              <w:rPr>
                <w:sz w:val="20"/>
              </w:rPr>
              <w:t>5 700</w:t>
            </w:r>
          </w:p>
        </w:tc>
        <w:tc>
          <w:tcPr>
            <w:tcW w:w="1134" w:type="dxa"/>
            <w:vAlign w:val="center"/>
          </w:tcPr>
          <w:p w:rsidR="001629BD" w:rsidRPr="00181C2B" w:rsidRDefault="00AB7DD2" w:rsidP="003C66A7">
            <w:pPr>
              <w:jc w:val="right"/>
              <w:rPr>
                <w:b/>
                <w:sz w:val="20"/>
              </w:rPr>
            </w:pPr>
            <w:r w:rsidRPr="00181C2B">
              <w:rPr>
                <w:b/>
                <w:sz w:val="20"/>
              </w:rPr>
              <w:t>-239 779</w:t>
            </w:r>
          </w:p>
        </w:tc>
      </w:tr>
      <w:tr w:rsidR="00B40D88" w:rsidRPr="00181C2B" w:rsidTr="00FB1791">
        <w:tc>
          <w:tcPr>
            <w:tcW w:w="1413" w:type="dxa"/>
            <w:vAlign w:val="center"/>
          </w:tcPr>
          <w:p w:rsidR="001629BD" w:rsidRPr="00181C2B" w:rsidRDefault="001629BD" w:rsidP="003C66A7">
            <w:pPr>
              <w:jc w:val="center"/>
              <w:rPr>
                <w:sz w:val="20"/>
              </w:rPr>
            </w:pPr>
            <w:r w:rsidRPr="00181C2B">
              <w:rPr>
                <w:sz w:val="20"/>
              </w:rPr>
              <w:t>03.000.</w:t>
            </w:r>
          </w:p>
        </w:tc>
        <w:tc>
          <w:tcPr>
            <w:tcW w:w="2835" w:type="dxa"/>
          </w:tcPr>
          <w:p w:rsidR="001629BD" w:rsidRPr="00181C2B" w:rsidRDefault="001629BD" w:rsidP="003C66A7">
            <w:pPr>
              <w:rPr>
                <w:sz w:val="20"/>
              </w:rPr>
            </w:pPr>
            <w:r w:rsidRPr="00181C2B">
              <w:rPr>
                <w:sz w:val="20"/>
              </w:rPr>
              <w:t>Sabiedriskā kārtība un drošība</w:t>
            </w:r>
          </w:p>
        </w:tc>
        <w:tc>
          <w:tcPr>
            <w:tcW w:w="1134" w:type="dxa"/>
            <w:vAlign w:val="center"/>
          </w:tcPr>
          <w:p w:rsidR="001629BD" w:rsidRPr="00181C2B" w:rsidRDefault="006557C1" w:rsidP="003C66A7">
            <w:pPr>
              <w:jc w:val="right"/>
              <w:rPr>
                <w:sz w:val="20"/>
              </w:rPr>
            </w:pPr>
            <w:r w:rsidRPr="00181C2B">
              <w:rPr>
                <w:sz w:val="20"/>
              </w:rPr>
              <w:t>42 918</w:t>
            </w:r>
          </w:p>
        </w:tc>
        <w:tc>
          <w:tcPr>
            <w:tcW w:w="1276" w:type="dxa"/>
            <w:vAlign w:val="center"/>
          </w:tcPr>
          <w:p w:rsidR="001629BD" w:rsidRPr="00181C2B" w:rsidRDefault="00FA3F8D" w:rsidP="003C66A7">
            <w:pPr>
              <w:jc w:val="right"/>
              <w:rPr>
                <w:sz w:val="20"/>
              </w:rPr>
            </w:pPr>
            <w:r w:rsidRPr="00181C2B">
              <w:rPr>
                <w:sz w:val="20"/>
              </w:rPr>
              <w:t>0</w:t>
            </w:r>
          </w:p>
        </w:tc>
        <w:tc>
          <w:tcPr>
            <w:tcW w:w="1275" w:type="dxa"/>
            <w:vAlign w:val="center"/>
          </w:tcPr>
          <w:p w:rsidR="001629BD" w:rsidRPr="00181C2B" w:rsidRDefault="00AB7DD2" w:rsidP="003C66A7">
            <w:pPr>
              <w:jc w:val="right"/>
              <w:rPr>
                <w:sz w:val="20"/>
              </w:rPr>
            </w:pPr>
            <w:r w:rsidRPr="00181C2B">
              <w:rPr>
                <w:sz w:val="20"/>
              </w:rPr>
              <w:t>44 850</w:t>
            </w:r>
          </w:p>
        </w:tc>
        <w:tc>
          <w:tcPr>
            <w:tcW w:w="1134" w:type="dxa"/>
            <w:vAlign w:val="center"/>
          </w:tcPr>
          <w:p w:rsidR="001629BD" w:rsidRPr="00181C2B" w:rsidRDefault="006557C1" w:rsidP="003C66A7">
            <w:pPr>
              <w:jc w:val="right"/>
              <w:rPr>
                <w:b/>
                <w:sz w:val="20"/>
              </w:rPr>
            </w:pPr>
            <w:r w:rsidRPr="00181C2B">
              <w:rPr>
                <w:b/>
                <w:sz w:val="20"/>
              </w:rPr>
              <w:t>87 768</w:t>
            </w:r>
          </w:p>
        </w:tc>
      </w:tr>
      <w:tr w:rsidR="00B40D88" w:rsidRPr="00181C2B" w:rsidTr="00FB1791">
        <w:tc>
          <w:tcPr>
            <w:tcW w:w="1413" w:type="dxa"/>
            <w:vAlign w:val="center"/>
          </w:tcPr>
          <w:p w:rsidR="00B40D88" w:rsidRPr="00181C2B" w:rsidRDefault="00B40D88" w:rsidP="00B40D88">
            <w:pPr>
              <w:jc w:val="center"/>
              <w:rPr>
                <w:sz w:val="20"/>
              </w:rPr>
            </w:pPr>
            <w:r w:rsidRPr="00181C2B">
              <w:rPr>
                <w:sz w:val="20"/>
              </w:rPr>
              <w:t>04.000.</w:t>
            </w:r>
          </w:p>
        </w:tc>
        <w:tc>
          <w:tcPr>
            <w:tcW w:w="2835" w:type="dxa"/>
          </w:tcPr>
          <w:p w:rsidR="00B40D88" w:rsidRPr="00181C2B" w:rsidRDefault="00B40D88" w:rsidP="00B40D88">
            <w:pPr>
              <w:rPr>
                <w:sz w:val="20"/>
              </w:rPr>
            </w:pPr>
            <w:r w:rsidRPr="00181C2B">
              <w:rPr>
                <w:sz w:val="20"/>
              </w:rPr>
              <w:t>Ekonomiskā darbība</w:t>
            </w:r>
          </w:p>
        </w:tc>
        <w:tc>
          <w:tcPr>
            <w:tcW w:w="1134" w:type="dxa"/>
            <w:vAlign w:val="center"/>
          </w:tcPr>
          <w:p w:rsidR="00B40D88" w:rsidRPr="00181C2B" w:rsidRDefault="00FA3F8D" w:rsidP="00B40D88">
            <w:pPr>
              <w:jc w:val="right"/>
              <w:rPr>
                <w:sz w:val="20"/>
              </w:rPr>
            </w:pPr>
            <w:r w:rsidRPr="00181C2B">
              <w:rPr>
                <w:sz w:val="20"/>
              </w:rPr>
              <w:t>235 132</w:t>
            </w:r>
          </w:p>
        </w:tc>
        <w:tc>
          <w:tcPr>
            <w:tcW w:w="1276" w:type="dxa"/>
            <w:vAlign w:val="center"/>
          </w:tcPr>
          <w:p w:rsidR="00B40D88" w:rsidRPr="00181C2B" w:rsidRDefault="00FA3F8D" w:rsidP="00B40D88">
            <w:pPr>
              <w:jc w:val="right"/>
              <w:rPr>
                <w:sz w:val="20"/>
              </w:rPr>
            </w:pPr>
            <w:r w:rsidRPr="00181C2B">
              <w:rPr>
                <w:sz w:val="20"/>
              </w:rPr>
              <w:t>106 534</w:t>
            </w:r>
          </w:p>
        </w:tc>
        <w:tc>
          <w:tcPr>
            <w:tcW w:w="1275" w:type="dxa"/>
            <w:vAlign w:val="center"/>
          </w:tcPr>
          <w:p w:rsidR="00B40D88" w:rsidRPr="00181C2B" w:rsidRDefault="00FA3F8D" w:rsidP="00B40D88">
            <w:pPr>
              <w:jc w:val="right"/>
              <w:rPr>
                <w:sz w:val="20"/>
              </w:rPr>
            </w:pPr>
            <w:r w:rsidRPr="00181C2B">
              <w:rPr>
                <w:sz w:val="20"/>
              </w:rPr>
              <w:t>0</w:t>
            </w:r>
          </w:p>
        </w:tc>
        <w:tc>
          <w:tcPr>
            <w:tcW w:w="1134" w:type="dxa"/>
            <w:vAlign w:val="center"/>
          </w:tcPr>
          <w:p w:rsidR="00B40D88" w:rsidRPr="00181C2B" w:rsidRDefault="00FA3F8D" w:rsidP="00B40D88">
            <w:pPr>
              <w:jc w:val="right"/>
              <w:rPr>
                <w:b/>
                <w:sz w:val="20"/>
              </w:rPr>
            </w:pPr>
            <w:r w:rsidRPr="00181C2B">
              <w:rPr>
                <w:b/>
                <w:sz w:val="20"/>
              </w:rPr>
              <w:t>341 666</w:t>
            </w:r>
          </w:p>
        </w:tc>
      </w:tr>
      <w:tr w:rsidR="00B40D88" w:rsidRPr="00181C2B" w:rsidTr="00FB1791">
        <w:tc>
          <w:tcPr>
            <w:tcW w:w="1413" w:type="dxa"/>
            <w:vAlign w:val="center"/>
          </w:tcPr>
          <w:p w:rsidR="00B40D88" w:rsidRPr="00181C2B" w:rsidRDefault="00B40D88" w:rsidP="00B40D88">
            <w:pPr>
              <w:jc w:val="center"/>
              <w:rPr>
                <w:sz w:val="20"/>
              </w:rPr>
            </w:pPr>
            <w:r w:rsidRPr="00181C2B">
              <w:rPr>
                <w:sz w:val="20"/>
              </w:rPr>
              <w:t>05.000.</w:t>
            </w:r>
          </w:p>
        </w:tc>
        <w:tc>
          <w:tcPr>
            <w:tcW w:w="2835" w:type="dxa"/>
          </w:tcPr>
          <w:p w:rsidR="00B40D88" w:rsidRPr="00181C2B" w:rsidRDefault="00B40D88" w:rsidP="00B40D88">
            <w:pPr>
              <w:rPr>
                <w:sz w:val="20"/>
              </w:rPr>
            </w:pPr>
            <w:r w:rsidRPr="00181C2B">
              <w:rPr>
                <w:sz w:val="20"/>
              </w:rPr>
              <w:t>Vides aizsardzība</w:t>
            </w:r>
          </w:p>
        </w:tc>
        <w:tc>
          <w:tcPr>
            <w:tcW w:w="1134" w:type="dxa"/>
            <w:vAlign w:val="center"/>
          </w:tcPr>
          <w:p w:rsidR="00B40D88" w:rsidRPr="00181C2B" w:rsidRDefault="00FA3F8D" w:rsidP="00B40D88">
            <w:pPr>
              <w:jc w:val="right"/>
              <w:rPr>
                <w:sz w:val="20"/>
              </w:rPr>
            </w:pPr>
            <w:r w:rsidRPr="00181C2B">
              <w:rPr>
                <w:sz w:val="20"/>
              </w:rPr>
              <w:t>64 072</w:t>
            </w:r>
          </w:p>
        </w:tc>
        <w:tc>
          <w:tcPr>
            <w:tcW w:w="1276" w:type="dxa"/>
            <w:vAlign w:val="center"/>
          </w:tcPr>
          <w:p w:rsidR="00B40D88" w:rsidRPr="00181C2B" w:rsidRDefault="00FA3F8D" w:rsidP="00B40D88">
            <w:pPr>
              <w:jc w:val="right"/>
              <w:rPr>
                <w:sz w:val="20"/>
              </w:rPr>
            </w:pPr>
            <w:r w:rsidRPr="00181C2B">
              <w:rPr>
                <w:sz w:val="20"/>
              </w:rPr>
              <w:t>0</w:t>
            </w:r>
          </w:p>
        </w:tc>
        <w:tc>
          <w:tcPr>
            <w:tcW w:w="1275" w:type="dxa"/>
            <w:vAlign w:val="center"/>
          </w:tcPr>
          <w:p w:rsidR="00B40D88" w:rsidRPr="00181C2B" w:rsidRDefault="00FA3F8D" w:rsidP="00B40D88">
            <w:pPr>
              <w:jc w:val="right"/>
              <w:rPr>
                <w:sz w:val="20"/>
              </w:rPr>
            </w:pPr>
            <w:r w:rsidRPr="00181C2B">
              <w:rPr>
                <w:sz w:val="20"/>
              </w:rPr>
              <w:t>0</w:t>
            </w:r>
          </w:p>
        </w:tc>
        <w:tc>
          <w:tcPr>
            <w:tcW w:w="1134" w:type="dxa"/>
            <w:vAlign w:val="center"/>
          </w:tcPr>
          <w:p w:rsidR="00B40D88" w:rsidRPr="00181C2B" w:rsidRDefault="00FA3F8D" w:rsidP="00B40D88">
            <w:pPr>
              <w:jc w:val="right"/>
              <w:rPr>
                <w:b/>
                <w:sz w:val="20"/>
              </w:rPr>
            </w:pPr>
            <w:r w:rsidRPr="00181C2B">
              <w:rPr>
                <w:b/>
                <w:sz w:val="20"/>
              </w:rPr>
              <w:t>64 072</w:t>
            </w:r>
          </w:p>
        </w:tc>
      </w:tr>
      <w:tr w:rsidR="00B40D88" w:rsidRPr="00181C2B" w:rsidTr="00FB1791">
        <w:tc>
          <w:tcPr>
            <w:tcW w:w="1413" w:type="dxa"/>
            <w:vAlign w:val="center"/>
          </w:tcPr>
          <w:p w:rsidR="00B40D88" w:rsidRPr="00181C2B" w:rsidRDefault="00B40D88" w:rsidP="00B40D88">
            <w:pPr>
              <w:jc w:val="center"/>
              <w:rPr>
                <w:sz w:val="20"/>
              </w:rPr>
            </w:pPr>
            <w:r w:rsidRPr="00181C2B">
              <w:rPr>
                <w:sz w:val="20"/>
              </w:rPr>
              <w:t>06.000.</w:t>
            </w:r>
          </w:p>
        </w:tc>
        <w:tc>
          <w:tcPr>
            <w:tcW w:w="2835" w:type="dxa"/>
          </w:tcPr>
          <w:p w:rsidR="00B40D88" w:rsidRPr="00181C2B" w:rsidRDefault="00B40D88" w:rsidP="00B40D88">
            <w:pPr>
              <w:rPr>
                <w:sz w:val="20"/>
              </w:rPr>
            </w:pPr>
            <w:r w:rsidRPr="00181C2B">
              <w:rPr>
                <w:sz w:val="20"/>
              </w:rPr>
              <w:t>Teritoriju un mājokļu apsaimniekošana</w:t>
            </w:r>
          </w:p>
        </w:tc>
        <w:tc>
          <w:tcPr>
            <w:tcW w:w="1134" w:type="dxa"/>
            <w:vAlign w:val="center"/>
          </w:tcPr>
          <w:p w:rsidR="00B40D88" w:rsidRPr="00181C2B" w:rsidRDefault="00FA3F8D" w:rsidP="00B40D88">
            <w:pPr>
              <w:jc w:val="right"/>
              <w:rPr>
                <w:sz w:val="20"/>
              </w:rPr>
            </w:pPr>
            <w:r w:rsidRPr="00181C2B">
              <w:rPr>
                <w:sz w:val="20"/>
              </w:rPr>
              <w:t>1 176 824</w:t>
            </w:r>
          </w:p>
        </w:tc>
        <w:tc>
          <w:tcPr>
            <w:tcW w:w="1276" w:type="dxa"/>
            <w:vAlign w:val="center"/>
          </w:tcPr>
          <w:p w:rsidR="00B40D88" w:rsidRPr="00181C2B" w:rsidRDefault="00FA3F8D" w:rsidP="00B40D88">
            <w:pPr>
              <w:jc w:val="right"/>
              <w:rPr>
                <w:sz w:val="20"/>
              </w:rPr>
            </w:pPr>
            <w:r w:rsidRPr="00181C2B">
              <w:rPr>
                <w:sz w:val="20"/>
              </w:rPr>
              <w:t>0</w:t>
            </w:r>
          </w:p>
        </w:tc>
        <w:tc>
          <w:tcPr>
            <w:tcW w:w="1275" w:type="dxa"/>
            <w:vAlign w:val="center"/>
          </w:tcPr>
          <w:p w:rsidR="00B40D88" w:rsidRPr="00181C2B" w:rsidRDefault="00FA3F8D" w:rsidP="00B40D88">
            <w:pPr>
              <w:jc w:val="right"/>
              <w:rPr>
                <w:sz w:val="20"/>
              </w:rPr>
            </w:pPr>
            <w:r w:rsidRPr="00181C2B">
              <w:rPr>
                <w:sz w:val="20"/>
              </w:rPr>
              <w:t>0</w:t>
            </w:r>
          </w:p>
        </w:tc>
        <w:tc>
          <w:tcPr>
            <w:tcW w:w="1134" w:type="dxa"/>
            <w:vAlign w:val="center"/>
          </w:tcPr>
          <w:p w:rsidR="00B40D88" w:rsidRPr="00181C2B" w:rsidRDefault="00FA3F8D" w:rsidP="00B40D88">
            <w:pPr>
              <w:jc w:val="right"/>
              <w:rPr>
                <w:b/>
                <w:sz w:val="20"/>
              </w:rPr>
            </w:pPr>
            <w:r w:rsidRPr="00181C2B">
              <w:rPr>
                <w:b/>
                <w:sz w:val="20"/>
              </w:rPr>
              <w:t>1 176 824</w:t>
            </w:r>
          </w:p>
        </w:tc>
      </w:tr>
      <w:tr w:rsidR="00B40D88" w:rsidRPr="00181C2B" w:rsidTr="00FB1791">
        <w:tc>
          <w:tcPr>
            <w:tcW w:w="1413" w:type="dxa"/>
            <w:vAlign w:val="center"/>
          </w:tcPr>
          <w:p w:rsidR="00B40D88" w:rsidRPr="00181C2B" w:rsidRDefault="00B40D88" w:rsidP="00B40D88">
            <w:pPr>
              <w:jc w:val="center"/>
              <w:rPr>
                <w:sz w:val="20"/>
              </w:rPr>
            </w:pPr>
            <w:r w:rsidRPr="00181C2B">
              <w:rPr>
                <w:sz w:val="20"/>
              </w:rPr>
              <w:t>07.000.</w:t>
            </w:r>
          </w:p>
        </w:tc>
        <w:tc>
          <w:tcPr>
            <w:tcW w:w="2835" w:type="dxa"/>
          </w:tcPr>
          <w:p w:rsidR="00B40D88" w:rsidRPr="00181C2B" w:rsidRDefault="00B40D88" w:rsidP="00B40D88">
            <w:pPr>
              <w:rPr>
                <w:sz w:val="20"/>
              </w:rPr>
            </w:pPr>
            <w:r w:rsidRPr="00181C2B">
              <w:rPr>
                <w:sz w:val="20"/>
              </w:rPr>
              <w:t>Veselība</w:t>
            </w:r>
          </w:p>
        </w:tc>
        <w:tc>
          <w:tcPr>
            <w:tcW w:w="1134" w:type="dxa"/>
            <w:vAlign w:val="center"/>
          </w:tcPr>
          <w:p w:rsidR="00B40D88" w:rsidRPr="00181C2B" w:rsidRDefault="00FA3F8D" w:rsidP="00B40D88">
            <w:pPr>
              <w:jc w:val="right"/>
              <w:rPr>
                <w:sz w:val="20"/>
              </w:rPr>
            </w:pPr>
            <w:r w:rsidRPr="00181C2B">
              <w:rPr>
                <w:sz w:val="20"/>
              </w:rPr>
              <w:t>0</w:t>
            </w:r>
          </w:p>
        </w:tc>
        <w:tc>
          <w:tcPr>
            <w:tcW w:w="1276" w:type="dxa"/>
            <w:vAlign w:val="center"/>
          </w:tcPr>
          <w:p w:rsidR="00B40D88" w:rsidRPr="00181C2B" w:rsidRDefault="00FA3F8D" w:rsidP="00B40D88">
            <w:pPr>
              <w:jc w:val="right"/>
              <w:rPr>
                <w:sz w:val="20"/>
              </w:rPr>
            </w:pPr>
            <w:r w:rsidRPr="00181C2B">
              <w:rPr>
                <w:sz w:val="20"/>
              </w:rPr>
              <w:t>0</w:t>
            </w:r>
          </w:p>
        </w:tc>
        <w:tc>
          <w:tcPr>
            <w:tcW w:w="1275" w:type="dxa"/>
            <w:vAlign w:val="center"/>
          </w:tcPr>
          <w:p w:rsidR="00B40D88" w:rsidRPr="00181C2B" w:rsidRDefault="00FA3F8D" w:rsidP="00B40D88">
            <w:pPr>
              <w:jc w:val="right"/>
              <w:rPr>
                <w:sz w:val="20"/>
              </w:rPr>
            </w:pPr>
            <w:r w:rsidRPr="00181C2B">
              <w:rPr>
                <w:sz w:val="20"/>
              </w:rPr>
              <w:t>0</w:t>
            </w:r>
          </w:p>
        </w:tc>
        <w:tc>
          <w:tcPr>
            <w:tcW w:w="1134" w:type="dxa"/>
            <w:vAlign w:val="center"/>
          </w:tcPr>
          <w:p w:rsidR="00B40D88" w:rsidRPr="00181C2B" w:rsidRDefault="00FA3F8D" w:rsidP="00B40D88">
            <w:pPr>
              <w:jc w:val="right"/>
              <w:rPr>
                <w:b/>
                <w:sz w:val="20"/>
              </w:rPr>
            </w:pPr>
            <w:r w:rsidRPr="00181C2B">
              <w:rPr>
                <w:b/>
                <w:sz w:val="20"/>
              </w:rPr>
              <w:t>0</w:t>
            </w:r>
          </w:p>
        </w:tc>
      </w:tr>
      <w:tr w:rsidR="00B40D88" w:rsidRPr="00181C2B" w:rsidTr="00FB1791">
        <w:tc>
          <w:tcPr>
            <w:tcW w:w="1413" w:type="dxa"/>
            <w:vAlign w:val="center"/>
          </w:tcPr>
          <w:p w:rsidR="001629BD" w:rsidRPr="00181C2B" w:rsidRDefault="001629BD" w:rsidP="003C66A7">
            <w:pPr>
              <w:jc w:val="center"/>
              <w:rPr>
                <w:sz w:val="20"/>
              </w:rPr>
            </w:pPr>
            <w:r w:rsidRPr="00181C2B">
              <w:rPr>
                <w:sz w:val="20"/>
              </w:rPr>
              <w:t>08.000.</w:t>
            </w:r>
          </w:p>
        </w:tc>
        <w:tc>
          <w:tcPr>
            <w:tcW w:w="2835" w:type="dxa"/>
          </w:tcPr>
          <w:p w:rsidR="001629BD" w:rsidRPr="00181C2B" w:rsidRDefault="001629BD" w:rsidP="003C66A7">
            <w:pPr>
              <w:rPr>
                <w:sz w:val="20"/>
              </w:rPr>
            </w:pPr>
            <w:r w:rsidRPr="00181C2B">
              <w:rPr>
                <w:sz w:val="20"/>
              </w:rPr>
              <w:t>Atpūta, kultūra un reliģija</w:t>
            </w:r>
          </w:p>
        </w:tc>
        <w:tc>
          <w:tcPr>
            <w:tcW w:w="1134" w:type="dxa"/>
            <w:vAlign w:val="center"/>
          </w:tcPr>
          <w:p w:rsidR="001629BD" w:rsidRPr="00181C2B" w:rsidRDefault="00AB7DD2" w:rsidP="003C66A7">
            <w:pPr>
              <w:jc w:val="right"/>
              <w:rPr>
                <w:sz w:val="20"/>
              </w:rPr>
            </w:pPr>
            <w:r w:rsidRPr="00181C2B">
              <w:rPr>
                <w:sz w:val="20"/>
              </w:rPr>
              <w:t>1</w:t>
            </w:r>
            <w:r w:rsidR="00DF5996" w:rsidRPr="00181C2B">
              <w:rPr>
                <w:sz w:val="20"/>
              </w:rPr>
              <w:t>56</w:t>
            </w:r>
            <w:r w:rsidR="00FA3F8D" w:rsidRPr="00181C2B">
              <w:rPr>
                <w:sz w:val="20"/>
              </w:rPr>
              <w:t xml:space="preserve"> 383</w:t>
            </w:r>
          </w:p>
        </w:tc>
        <w:tc>
          <w:tcPr>
            <w:tcW w:w="1276" w:type="dxa"/>
            <w:vAlign w:val="center"/>
          </w:tcPr>
          <w:p w:rsidR="001629BD" w:rsidRPr="00181C2B" w:rsidRDefault="00FA3F8D" w:rsidP="003C66A7">
            <w:pPr>
              <w:jc w:val="right"/>
              <w:rPr>
                <w:sz w:val="20"/>
              </w:rPr>
            </w:pPr>
            <w:r w:rsidRPr="00181C2B">
              <w:rPr>
                <w:sz w:val="20"/>
              </w:rPr>
              <w:t>0</w:t>
            </w:r>
          </w:p>
        </w:tc>
        <w:tc>
          <w:tcPr>
            <w:tcW w:w="1275" w:type="dxa"/>
            <w:vAlign w:val="center"/>
          </w:tcPr>
          <w:p w:rsidR="001629BD" w:rsidRPr="00181C2B" w:rsidRDefault="00AB7DD2" w:rsidP="003C66A7">
            <w:pPr>
              <w:jc w:val="right"/>
              <w:rPr>
                <w:sz w:val="20"/>
              </w:rPr>
            </w:pPr>
            <w:r w:rsidRPr="00181C2B">
              <w:rPr>
                <w:sz w:val="20"/>
              </w:rPr>
              <w:t>182 400</w:t>
            </w:r>
          </w:p>
        </w:tc>
        <w:tc>
          <w:tcPr>
            <w:tcW w:w="1134" w:type="dxa"/>
            <w:vAlign w:val="center"/>
          </w:tcPr>
          <w:p w:rsidR="001629BD" w:rsidRPr="00181C2B" w:rsidRDefault="00AB7DD2" w:rsidP="003C66A7">
            <w:pPr>
              <w:jc w:val="right"/>
              <w:rPr>
                <w:b/>
                <w:sz w:val="20"/>
              </w:rPr>
            </w:pPr>
            <w:r w:rsidRPr="00181C2B">
              <w:rPr>
                <w:b/>
                <w:sz w:val="20"/>
              </w:rPr>
              <w:t>338 783</w:t>
            </w:r>
          </w:p>
        </w:tc>
      </w:tr>
      <w:tr w:rsidR="00B40D88" w:rsidRPr="00181C2B" w:rsidTr="00FB1791">
        <w:tc>
          <w:tcPr>
            <w:tcW w:w="1413" w:type="dxa"/>
            <w:vAlign w:val="center"/>
          </w:tcPr>
          <w:p w:rsidR="001629BD" w:rsidRPr="00181C2B" w:rsidRDefault="001629BD" w:rsidP="003C66A7">
            <w:pPr>
              <w:jc w:val="center"/>
              <w:rPr>
                <w:sz w:val="20"/>
              </w:rPr>
            </w:pPr>
            <w:r w:rsidRPr="00181C2B">
              <w:rPr>
                <w:sz w:val="20"/>
              </w:rPr>
              <w:t>09.000.</w:t>
            </w:r>
          </w:p>
        </w:tc>
        <w:tc>
          <w:tcPr>
            <w:tcW w:w="2835" w:type="dxa"/>
          </w:tcPr>
          <w:p w:rsidR="001629BD" w:rsidRPr="00181C2B" w:rsidRDefault="001629BD" w:rsidP="003C66A7">
            <w:pPr>
              <w:rPr>
                <w:sz w:val="20"/>
              </w:rPr>
            </w:pPr>
            <w:r w:rsidRPr="00181C2B">
              <w:rPr>
                <w:sz w:val="20"/>
              </w:rPr>
              <w:t>Izglītība</w:t>
            </w:r>
          </w:p>
        </w:tc>
        <w:tc>
          <w:tcPr>
            <w:tcW w:w="1134" w:type="dxa"/>
            <w:vAlign w:val="center"/>
          </w:tcPr>
          <w:p w:rsidR="001629BD" w:rsidRPr="00181C2B" w:rsidRDefault="00FA3F8D" w:rsidP="003C66A7">
            <w:pPr>
              <w:jc w:val="right"/>
              <w:rPr>
                <w:sz w:val="20"/>
              </w:rPr>
            </w:pPr>
            <w:r w:rsidRPr="00181C2B">
              <w:rPr>
                <w:sz w:val="20"/>
              </w:rPr>
              <w:t>163 472</w:t>
            </w:r>
          </w:p>
        </w:tc>
        <w:tc>
          <w:tcPr>
            <w:tcW w:w="1276" w:type="dxa"/>
            <w:vAlign w:val="center"/>
          </w:tcPr>
          <w:p w:rsidR="001629BD" w:rsidRPr="00181C2B" w:rsidRDefault="00FA3F8D" w:rsidP="003C66A7">
            <w:pPr>
              <w:jc w:val="right"/>
              <w:rPr>
                <w:sz w:val="20"/>
              </w:rPr>
            </w:pPr>
            <w:r w:rsidRPr="00181C2B">
              <w:rPr>
                <w:sz w:val="20"/>
              </w:rPr>
              <w:t>40 383</w:t>
            </w:r>
          </w:p>
        </w:tc>
        <w:tc>
          <w:tcPr>
            <w:tcW w:w="1275" w:type="dxa"/>
            <w:vAlign w:val="center"/>
          </w:tcPr>
          <w:p w:rsidR="001629BD" w:rsidRPr="00181C2B" w:rsidRDefault="00FA3F8D" w:rsidP="003C66A7">
            <w:pPr>
              <w:jc w:val="right"/>
              <w:rPr>
                <w:sz w:val="20"/>
              </w:rPr>
            </w:pPr>
            <w:r w:rsidRPr="00181C2B">
              <w:rPr>
                <w:sz w:val="20"/>
              </w:rPr>
              <w:t>518 457</w:t>
            </w:r>
          </w:p>
        </w:tc>
        <w:tc>
          <w:tcPr>
            <w:tcW w:w="1134" w:type="dxa"/>
            <w:vAlign w:val="center"/>
          </w:tcPr>
          <w:p w:rsidR="001629BD" w:rsidRPr="00181C2B" w:rsidRDefault="00FA3F8D" w:rsidP="003C66A7">
            <w:pPr>
              <w:jc w:val="right"/>
              <w:rPr>
                <w:b/>
                <w:sz w:val="20"/>
              </w:rPr>
            </w:pPr>
            <w:r w:rsidRPr="00181C2B">
              <w:rPr>
                <w:b/>
                <w:sz w:val="20"/>
              </w:rPr>
              <w:t>722 312</w:t>
            </w:r>
          </w:p>
        </w:tc>
      </w:tr>
      <w:tr w:rsidR="00B40D88" w:rsidRPr="00181C2B" w:rsidTr="00FB1791">
        <w:tc>
          <w:tcPr>
            <w:tcW w:w="1413" w:type="dxa"/>
            <w:vAlign w:val="center"/>
          </w:tcPr>
          <w:p w:rsidR="001629BD" w:rsidRPr="00181C2B" w:rsidRDefault="001629BD" w:rsidP="003C66A7">
            <w:pPr>
              <w:jc w:val="center"/>
              <w:rPr>
                <w:sz w:val="20"/>
              </w:rPr>
            </w:pPr>
            <w:r w:rsidRPr="00181C2B">
              <w:rPr>
                <w:sz w:val="20"/>
              </w:rPr>
              <w:t>10.000.</w:t>
            </w:r>
          </w:p>
        </w:tc>
        <w:tc>
          <w:tcPr>
            <w:tcW w:w="2835" w:type="dxa"/>
          </w:tcPr>
          <w:p w:rsidR="001629BD" w:rsidRPr="00181C2B" w:rsidRDefault="001629BD" w:rsidP="003C66A7">
            <w:pPr>
              <w:rPr>
                <w:sz w:val="20"/>
              </w:rPr>
            </w:pPr>
            <w:r w:rsidRPr="00181C2B">
              <w:rPr>
                <w:sz w:val="20"/>
              </w:rPr>
              <w:t>Sociālā aizsardzība</w:t>
            </w:r>
          </w:p>
        </w:tc>
        <w:tc>
          <w:tcPr>
            <w:tcW w:w="1134" w:type="dxa"/>
            <w:vAlign w:val="center"/>
          </w:tcPr>
          <w:p w:rsidR="001629BD" w:rsidRPr="00181C2B" w:rsidRDefault="00FA3F8D" w:rsidP="003C66A7">
            <w:pPr>
              <w:jc w:val="right"/>
              <w:rPr>
                <w:sz w:val="20"/>
              </w:rPr>
            </w:pPr>
            <w:r w:rsidRPr="00181C2B">
              <w:rPr>
                <w:sz w:val="20"/>
              </w:rPr>
              <w:t>60 000</w:t>
            </w:r>
          </w:p>
        </w:tc>
        <w:tc>
          <w:tcPr>
            <w:tcW w:w="1276" w:type="dxa"/>
            <w:vAlign w:val="center"/>
          </w:tcPr>
          <w:p w:rsidR="001629BD" w:rsidRPr="00181C2B" w:rsidRDefault="00FA3F8D" w:rsidP="003C66A7">
            <w:pPr>
              <w:jc w:val="right"/>
              <w:rPr>
                <w:sz w:val="20"/>
              </w:rPr>
            </w:pPr>
            <w:r w:rsidRPr="00181C2B">
              <w:rPr>
                <w:sz w:val="20"/>
              </w:rPr>
              <w:t>0</w:t>
            </w:r>
          </w:p>
        </w:tc>
        <w:tc>
          <w:tcPr>
            <w:tcW w:w="1275" w:type="dxa"/>
            <w:vAlign w:val="center"/>
          </w:tcPr>
          <w:p w:rsidR="001629BD" w:rsidRPr="00181C2B" w:rsidRDefault="00FA3F8D" w:rsidP="003C66A7">
            <w:pPr>
              <w:jc w:val="right"/>
              <w:rPr>
                <w:sz w:val="20"/>
              </w:rPr>
            </w:pPr>
            <w:r w:rsidRPr="00181C2B">
              <w:rPr>
                <w:sz w:val="20"/>
              </w:rPr>
              <w:t>21 316</w:t>
            </w:r>
          </w:p>
        </w:tc>
        <w:tc>
          <w:tcPr>
            <w:tcW w:w="1134" w:type="dxa"/>
            <w:vAlign w:val="center"/>
          </w:tcPr>
          <w:p w:rsidR="001629BD" w:rsidRPr="00181C2B" w:rsidRDefault="00A37003" w:rsidP="003C66A7">
            <w:pPr>
              <w:jc w:val="right"/>
              <w:rPr>
                <w:b/>
                <w:sz w:val="20"/>
              </w:rPr>
            </w:pPr>
            <w:r w:rsidRPr="00181C2B">
              <w:rPr>
                <w:b/>
                <w:sz w:val="20"/>
              </w:rPr>
              <w:t>81 316</w:t>
            </w:r>
          </w:p>
        </w:tc>
      </w:tr>
      <w:tr w:rsidR="00B40D88" w:rsidRPr="00181C2B" w:rsidTr="00FB1791">
        <w:tc>
          <w:tcPr>
            <w:tcW w:w="4248" w:type="dxa"/>
            <w:gridSpan w:val="2"/>
            <w:vAlign w:val="center"/>
          </w:tcPr>
          <w:p w:rsidR="001629BD" w:rsidRPr="00181C2B" w:rsidRDefault="001629BD" w:rsidP="003C66A7">
            <w:pPr>
              <w:rPr>
                <w:b/>
                <w:sz w:val="20"/>
              </w:rPr>
            </w:pPr>
            <w:r w:rsidRPr="00181C2B">
              <w:rPr>
                <w:b/>
                <w:sz w:val="20"/>
              </w:rPr>
              <w:t>Saņemto ilgtermiņa aizdevumu atmaksa</w:t>
            </w:r>
          </w:p>
        </w:tc>
        <w:tc>
          <w:tcPr>
            <w:tcW w:w="1134" w:type="dxa"/>
            <w:vAlign w:val="center"/>
          </w:tcPr>
          <w:p w:rsidR="001629BD" w:rsidRPr="00181C2B" w:rsidRDefault="00FA3F8D" w:rsidP="003C66A7">
            <w:pPr>
              <w:jc w:val="right"/>
              <w:rPr>
                <w:b/>
                <w:sz w:val="20"/>
              </w:rPr>
            </w:pPr>
            <w:r w:rsidRPr="00181C2B">
              <w:rPr>
                <w:b/>
                <w:sz w:val="20"/>
              </w:rPr>
              <w:t>0</w:t>
            </w:r>
          </w:p>
        </w:tc>
        <w:tc>
          <w:tcPr>
            <w:tcW w:w="1276" w:type="dxa"/>
            <w:vAlign w:val="center"/>
          </w:tcPr>
          <w:p w:rsidR="001629BD" w:rsidRPr="00181C2B" w:rsidRDefault="00FA3F8D" w:rsidP="003C66A7">
            <w:pPr>
              <w:jc w:val="right"/>
              <w:rPr>
                <w:b/>
                <w:sz w:val="20"/>
              </w:rPr>
            </w:pPr>
            <w:r w:rsidRPr="00181C2B">
              <w:rPr>
                <w:b/>
                <w:sz w:val="20"/>
              </w:rPr>
              <w:t>0</w:t>
            </w:r>
          </w:p>
        </w:tc>
        <w:tc>
          <w:tcPr>
            <w:tcW w:w="1275" w:type="dxa"/>
            <w:vAlign w:val="center"/>
          </w:tcPr>
          <w:p w:rsidR="001629BD" w:rsidRPr="00181C2B" w:rsidRDefault="00FA3F8D" w:rsidP="003C66A7">
            <w:pPr>
              <w:jc w:val="right"/>
              <w:rPr>
                <w:b/>
                <w:sz w:val="20"/>
              </w:rPr>
            </w:pPr>
            <w:r w:rsidRPr="00181C2B">
              <w:rPr>
                <w:b/>
                <w:sz w:val="20"/>
              </w:rPr>
              <w:t>109 410</w:t>
            </w:r>
          </w:p>
        </w:tc>
        <w:tc>
          <w:tcPr>
            <w:tcW w:w="1134" w:type="dxa"/>
            <w:vAlign w:val="center"/>
          </w:tcPr>
          <w:p w:rsidR="001629BD" w:rsidRPr="00181C2B" w:rsidRDefault="00FA3F8D" w:rsidP="003C66A7">
            <w:pPr>
              <w:jc w:val="right"/>
              <w:rPr>
                <w:b/>
                <w:sz w:val="20"/>
              </w:rPr>
            </w:pPr>
            <w:r w:rsidRPr="00181C2B">
              <w:rPr>
                <w:b/>
                <w:sz w:val="20"/>
              </w:rPr>
              <w:t>109 410</w:t>
            </w:r>
          </w:p>
        </w:tc>
      </w:tr>
      <w:tr w:rsidR="00B40D88" w:rsidRPr="00181C2B" w:rsidTr="00FB1791">
        <w:tc>
          <w:tcPr>
            <w:tcW w:w="4248" w:type="dxa"/>
            <w:gridSpan w:val="2"/>
            <w:vAlign w:val="center"/>
          </w:tcPr>
          <w:p w:rsidR="001629BD" w:rsidRPr="00181C2B" w:rsidRDefault="001629BD" w:rsidP="003C66A7">
            <w:pPr>
              <w:rPr>
                <w:b/>
                <w:sz w:val="20"/>
              </w:rPr>
            </w:pPr>
            <w:r w:rsidRPr="00181C2B">
              <w:rPr>
                <w:b/>
                <w:sz w:val="20"/>
              </w:rPr>
              <w:t>Naudas līdzekļu atlikums</w:t>
            </w:r>
          </w:p>
        </w:tc>
        <w:tc>
          <w:tcPr>
            <w:tcW w:w="1134" w:type="dxa"/>
            <w:vAlign w:val="center"/>
          </w:tcPr>
          <w:p w:rsidR="001629BD" w:rsidRPr="00181C2B" w:rsidRDefault="00FA3F8D" w:rsidP="00DF5996">
            <w:pPr>
              <w:jc w:val="right"/>
              <w:rPr>
                <w:b/>
                <w:sz w:val="20"/>
              </w:rPr>
            </w:pPr>
            <w:r w:rsidRPr="00181C2B">
              <w:rPr>
                <w:b/>
                <w:sz w:val="20"/>
              </w:rPr>
              <w:t>-</w:t>
            </w:r>
            <w:r w:rsidR="00DF5996" w:rsidRPr="00181C2B">
              <w:rPr>
                <w:b/>
                <w:sz w:val="20"/>
              </w:rPr>
              <w:t>342 307</w:t>
            </w:r>
          </w:p>
        </w:tc>
        <w:tc>
          <w:tcPr>
            <w:tcW w:w="1276" w:type="dxa"/>
            <w:vAlign w:val="center"/>
          </w:tcPr>
          <w:p w:rsidR="001629BD" w:rsidRPr="00181C2B" w:rsidRDefault="00FA3F8D" w:rsidP="003C66A7">
            <w:pPr>
              <w:jc w:val="right"/>
              <w:rPr>
                <w:b/>
                <w:sz w:val="20"/>
              </w:rPr>
            </w:pPr>
            <w:r w:rsidRPr="00181C2B">
              <w:rPr>
                <w:b/>
                <w:sz w:val="20"/>
              </w:rPr>
              <w:t>0</w:t>
            </w:r>
          </w:p>
        </w:tc>
        <w:tc>
          <w:tcPr>
            <w:tcW w:w="1275" w:type="dxa"/>
            <w:vAlign w:val="center"/>
          </w:tcPr>
          <w:p w:rsidR="001629BD" w:rsidRPr="00181C2B" w:rsidRDefault="00FA3F8D" w:rsidP="003C66A7">
            <w:pPr>
              <w:jc w:val="right"/>
              <w:rPr>
                <w:b/>
                <w:sz w:val="20"/>
              </w:rPr>
            </w:pPr>
            <w:r w:rsidRPr="00181C2B">
              <w:rPr>
                <w:b/>
                <w:sz w:val="20"/>
              </w:rPr>
              <w:t>0</w:t>
            </w:r>
          </w:p>
        </w:tc>
        <w:tc>
          <w:tcPr>
            <w:tcW w:w="1134" w:type="dxa"/>
            <w:vAlign w:val="center"/>
          </w:tcPr>
          <w:p w:rsidR="001629BD" w:rsidRPr="00181C2B" w:rsidRDefault="00FA3F8D" w:rsidP="00DF5996">
            <w:pPr>
              <w:jc w:val="right"/>
              <w:rPr>
                <w:b/>
                <w:sz w:val="20"/>
              </w:rPr>
            </w:pPr>
            <w:r w:rsidRPr="00181C2B">
              <w:rPr>
                <w:b/>
                <w:sz w:val="20"/>
              </w:rPr>
              <w:t>-3</w:t>
            </w:r>
            <w:r w:rsidR="00DF5996" w:rsidRPr="00181C2B">
              <w:rPr>
                <w:b/>
                <w:sz w:val="20"/>
              </w:rPr>
              <w:t>42</w:t>
            </w:r>
            <w:r w:rsidRPr="00181C2B">
              <w:rPr>
                <w:b/>
                <w:sz w:val="20"/>
              </w:rPr>
              <w:t xml:space="preserve"> 307</w:t>
            </w:r>
          </w:p>
        </w:tc>
      </w:tr>
      <w:tr w:rsidR="00B40D88" w:rsidRPr="00181C2B" w:rsidTr="00FB1791">
        <w:tc>
          <w:tcPr>
            <w:tcW w:w="4248" w:type="dxa"/>
            <w:gridSpan w:val="2"/>
            <w:vAlign w:val="center"/>
          </w:tcPr>
          <w:p w:rsidR="001629BD" w:rsidRPr="00181C2B" w:rsidRDefault="001629BD" w:rsidP="003C66A7">
            <w:pPr>
              <w:jc w:val="center"/>
              <w:rPr>
                <w:b/>
                <w:sz w:val="20"/>
              </w:rPr>
            </w:pPr>
            <w:r w:rsidRPr="00181C2B">
              <w:rPr>
                <w:b/>
                <w:sz w:val="20"/>
              </w:rPr>
              <w:t>PAVISAM IZDEVUMI</w:t>
            </w:r>
          </w:p>
        </w:tc>
        <w:tc>
          <w:tcPr>
            <w:tcW w:w="1134" w:type="dxa"/>
            <w:vAlign w:val="center"/>
          </w:tcPr>
          <w:p w:rsidR="001629BD" w:rsidRPr="00181C2B" w:rsidRDefault="006557C1" w:rsidP="003C66A7">
            <w:pPr>
              <w:jc w:val="right"/>
              <w:rPr>
                <w:b/>
                <w:sz w:val="20"/>
              </w:rPr>
            </w:pPr>
            <w:r w:rsidRPr="00181C2B">
              <w:rPr>
                <w:b/>
                <w:sz w:val="20"/>
              </w:rPr>
              <w:t>1 311 015</w:t>
            </w:r>
          </w:p>
        </w:tc>
        <w:tc>
          <w:tcPr>
            <w:tcW w:w="1276" w:type="dxa"/>
            <w:vAlign w:val="center"/>
          </w:tcPr>
          <w:p w:rsidR="001629BD" w:rsidRPr="00181C2B" w:rsidRDefault="00FA3F8D" w:rsidP="003C66A7">
            <w:pPr>
              <w:jc w:val="right"/>
              <w:rPr>
                <w:b/>
                <w:sz w:val="20"/>
              </w:rPr>
            </w:pPr>
            <w:r w:rsidRPr="00181C2B">
              <w:rPr>
                <w:b/>
                <w:sz w:val="20"/>
              </w:rPr>
              <w:t>146 917</w:t>
            </w:r>
          </w:p>
        </w:tc>
        <w:tc>
          <w:tcPr>
            <w:tcW w:w="1275" w:type="dxa"/>
            <w:vAlign w:val="center"/>
          </w:tcPr>
          <w:p w:rsidR="001629BD" w:rsidRPr="00181C2B" w:rsidRDefault="006557C1" w:rsidP="003C66A7">
            <w:pPr>
              <w:jc w:val="right"/>
              <w:rPr>
                <w:b/>
                <w:sz w:val="20"/>
              </w:rPr>
            </w:pPr>
            <w:r w:rsidRPr="00181C2B">
              <w:rPr>
                <w:b/>
                <w:sz w:val="20"/>
              </w:rPr>
              <w:t>882 133</w:t>
            </w:r>
          </w:p>
        </w:tc>
        <w:tc>
          <w:tcPr>
            <w:tcW w:w="1134" w:type="dxa"/>
            <w:vAlign w:val="center"/>
          </w:tcPr>
          <w:p w:rsidR="001629BD" w:rsidRPr="00181C2B" w:rsidRDefault="006557C1" w:rsidP="003C66A7">
            <w:pPr>
              <w:jc w:val="right"/>
              <w:rPr>
                <w:b/>
                <w:sz w:val="20"/>
              </w:rPr>
            </w:pPr>
            <w:r w:rsidRPr="00181C2B">
              <w:rPr>
                <w:b/>
                <w:sz w:val="20"/>
              </w:rPr>
              <w:t>2 340 065</w:t>
            </w:r>
          </w:p>
        </w:tc>
      </w:tr>
    </w:tbl>
    <w:p w:rsidR="001629BD" w:rsidRPr="00181C2B" w:rsidRDefault="001629BD" w:rsidP="001629BD">
      <w:pPr>
        <w:jc w:val="both"/>
        <w:rPr>
          <w:color w:val="FF0000"/>
        </w:rPr>
      </w:pPr>
    </w:p>
    <w:p w:rsidR="001629BD" w:rsidRPr="00181C2B" w:rsidRDefault="001629BD" w:rsidP="001629BD">
      <w:pPr>
        <w:jc w:val="both"/>
        <w:rPr>
          <w:color w:val="FF0000"/>
        </w:rPr>
      </w:pPr>
      <w:r w:rsidRPr="00181C2B">
        <w:rPr>
          <w:b/>
        </w:rPr>
        <w:t xml:space="preserve">01.000.Vispārējie valdības dienesti – </w:t>
      </w:r>
      <w:r w:rsidR="00A37003" w:rsidRPr="00181C2B">
        <w:rPr>
          <w:i/>
        </w:rPr>
        <w:t>samazināti</w:t>
      </w:r>
      <w:r w:rsidRPr="00181C2B">
        <w:rPr>
          <w:i/>
        </w:rPr>
        <w:t xml:space="preserve"> izdevumi</w:t>
      </w:r>
      <w:r w:rsidRPr="00181C2B">
        <w:t xml:space="preserve"> par </w:t>
      </w:r>
      <w:r w:rsidR="0063506F" w:rsidRPr="00181C2B">
        <w:t>-</w:t>
      </w:r>
      <w:r w:rsidR="008E4E4F" w:rsidRPr="00181C2B">
        <w:rPr>
          <w:b/>
        </w:rPr>
        <w:t>239 779</w:t>
      </w:r>
      <w:r w:rsidRPr="00181C2B">
        <w:rPr>
          <w:b/>
        </w:rPr>
        <w:t> </w:t>
      </w:r>
      <w:proofErr w:type="spellStart"/>
      <w:r w:rsidRPr="00181C2B">
        <w:rPr>
          <w:b/>
          <w:i/>
        </w:rPr>
        <w:t>euro</w:t>
      </w:r>
      <w:proofErr w:type="spellEnd"/>
      <w:r w:rsidRPr="00181C2B">
        <w:t>, t.sk.:</w:t>
      </w:r>
    </w:p>
    <w:p w:rsidR="00B40D88" w:rsidRPr="00181C2B" w:rsidRDefault="00B40D88" w:rsidP="00B40D88">
      <w:pPr>
        <w:pStyle w:val="ListParagraph"/>
        <w:numPr>
          <w:ilvl w:val="0"/>
          <w:numId w:val="6"/>
        </w:numPr>
        <w:jc w:val="both"/>
      </w:pPr>
      <w:r w:rsidRPr="00181C2B">
        <w:t>5 700</w:t>
      </w:r>
      <w:r w:rsidR="001629BD" w:rsidRPr="00181C2B">
        <w:t> </w:t>
      </w:r>
      <w:proofErr w:type="spellStart"/>
      <w:r w:rsidR="001629BD" w:rsidRPr="00181C2B">
        <w:rPr>
          <w:i/>
        </w:rPr>
        <w:t>euro</w:t>
      </w:r>
      <w:proofErr w:type="spellEnd"/>
      <w:r w:rsidR="001629BD" w:rsidRPr="00181C2B">
        <w:rPr>
          <w:i/>
        </w:rPr>
        <w:t xml:space="preserve"> </w:t>
      </w:r>
      <w:r w:rsidR="001629BD" w:rsidRPr="00181C2B">
        <w:t xml:space="preserve">– </w:t>
      </w:r>
      <w:r w:rsidR="00E00B6A" w:rsidRPr="00181C2B">
        <w:t>LR Labklājības ministrijas</w:t>
      </w:r>
      <w:r w:rsidRPr="00181C2B">
        <w:t xml:space="preserve"> finansējums piemaksām saskaņā ar </w:t>
      </w:r>
      <w:proofErr w:type="spellStart"/>
      <w:r w:rsidRPr="00181C2B">
        <w:t>Covid-19</w:t>
      </w:r>
      <w:proofErr w:type="spellEnd"/>
      <w:r w:rsidRPr="00181C2B">
        <w:t xml:space="preserve"> infekcijas izplatīb</w:t>
      </w:r>
      <w:r w:rsidR="00A671AA" w:rsidRPr="00181C2B">
        <w:t>u,</w:t>
      </w:r>
      <w:r w:rsidRPr="00181C2B">
        <w:t xml:space="preserve"> individuālo aizsardzības līdzekļu un dezinfekcijas līdzekļu izdevumu segšanai;</w:t>
      </w:r>
    </w:p>
    <w:p w:rsidR="00A37003" w:rsidRPr="00181C2B" w:rsidRDefault="00A37003" w:rsidP="00B40D88">
      <w:pPr>
        <w:pStyle w:val="ListParagraph"/>
        <w:numPr>
          <w:ilvl w:val="0"/>
          <w:numId w:val="6"/>
        </w:numPr>
        <w:jc w:val="both"/>
      </w:pPr>
      <w:r w:rsidRPr="00181C2B">
        <w:t xml:space="preserve">120 000 </w:t>
      </w:r>
      <w:proofErr w:type="spellStart"/>
      <w:r w:rsidRPr="00181C2B">
        <w:rPr>
          <w:i/>
        </w:rPr>
        <w:t>euro</w:t>
      </w:r>
      <w:proofErr w:type="spellEnd"/>
      <w:r w:rsidRPr="00181C2B">
        <w:t xml:space="preserve"> – pievirzīta dotācija telpu remontdarbiem, pacēlāja un </w:t>
      </w:r>
      <w:proofErr w:type="spellStart"/>
      <w:r w:rsidRPr="00181C2B">
        <w:t>pandusa</w:t>
      </w:r>
      <w:proofErr w:type="spellEnd"/>
      <w:r w:rsidRPr="00181C2B">
        <w:t xml:space="preserve"> izbūvei Lielā ielā 15, Jelgavā;</w:t>
      </w:r>
    </w:p>
    <w:p w:rsidR="008E4E4F" w:rsidRPr="00181C2B" w:rsidRDefault="008E4E4F" w:rsidP="008E4E4F">
      <w:pPr>
        <w:pStyle w:val="ListParagraph"/>
        <w:numPr>
          <w:ilvl w:val="0"/>
          <w:numId w:val="6"/>
        </w:numPr>
        <w:jc w:val="both"/>
      </w:pPr>
      <w:r w:rsidRPr="00181C2B">
        <w:t xml:space="preserve">-100 000 </w:t>
      </w:r>
      <w:proofErr w:type="spellStart"/>
      <w:r w:rsidRPr="00181C2B">
        <w:rPr>
          <w:i/>
        </w:rPr>
        <w:t>euro</w:t>
      </w:r>
      <w:proofErr w:type="spellEnd"/>
      <w:r w:rsidRPr="00181C2B">
        <w:rPr>
          <w:i/>
        </w:rPr>
        <w:t xml:space="preserve"> </w:t>
      </w:r>
      <w:r w:rsidRPr="00181C2B">
        <w:t>– samazināti izdevumi Jelgavas pilsētas domes administrācijai par mākslīgā futbola laukuma seguma iegādi</w:t>
      </w:r>
      <w:proofErr w:type="gramStart"/>
      <w:r w:rsidRPr="00181C2B">
        <w:t xml:space="preserve">  </w:t>
      </w:r>
      <w:proofErr w:type="gramEnd"/>
      <w:r w:rsidRPr="00181C2B">
        <w:t>SIA “Zemgales Olimpiskais centrs” (iekšējie grozījumi starp tāmēm);</w:t>
      </w:r>
    </w:p>
    <w:p w:rsidR="001629BD" w:rsidRPr="00181C2B" w:rsidRDefault="00B40D88" w:rsidP="001629BD">
      <w:pPr>
        <w:pStyle w:val="ListParagraph"/>
        <w:numPr>
          <w:ilvl w:val="0"/>
          <w:numId w:val="3"/>
        </w:numPr>
        <w:jc w:val="both"/>
      </w:pPr>
      <w:r w:rsidRPr="00181C2B">
        <w:t>-</w:t>
      </w:r>
      <w:r w:rsidR="008E4E4F" w:rsidRPr="00181C2B">
        <w:t>265 479</w:t>
      </w:r>
      <w:r w:rsidR="001629BD" w:rsidRPr="00181C2B">
        <w:t xml:space="preserve"> </w:t>
      </w:r>
      <w:proofErr w:type="spellStart"/>
      <w:r w:rsidR="001629BD" w:rsidRPr="00181C2B">
        <w:rPr>
          <w:i/>
        </w:rPr>
        <w:t>euro</w:t>
      </w:r>
      <w:proofErr w:type="spellEnd"/>
      <w:r w:rsidR="001629BD" w:rsidRPr="00181C2B">
        <w:rPr>
          <w:i/>
        </w:rPr>
        <w:t xml:space="preserve"> </w:t>
      </w:r>
      <w:r w:rsidR="001629BD" w:rsidRPr="00181C2B">
        <w:t>programmai “Izdevumi neparedzētiem gadījumiem” samazināti izdevumi attiecīgi tos novirzot kā papildus finansējumu citu funkciju (pasākumu) īstenošanai.</w:t>
      </w:r>
    </w:p>
    <w:p w:rsidR="001629BD" w:rsidRPr="00181C2B" w:rsidRDefault="001629BD" w:rsidP="001629BD">
      <w:pPr>
        <w:jc w:val="both"/>
        <w:rPr>
          <w:b/>
        </w:rPr>
      </w:pPr>
    </w:p>
    <w:p w:rsidR="00B40D88" w:rsidRPr="00181C2B" w:rsidRDefault="00B40D88" w:rsidP="001629BD">
      <w:pPr>
        <w:jc w:val="both"/>
      </w:pPr>
      <w:r w:rsidRPr="00181C2B">
        <w:rPr>
          <w:b/>
        </w:rPr>
        <w:t xml:space="preserve">03.000.Sabiedriskā kārtība un drošība </w:t>
      </w:r>
      <w:r w:rsidR="00E00B6A" w:rsidRPr="00181C2B">
        <w:rPr>
          <w:b/>
        </w:rPr>
        <w:t xml:space="preserve">– </w:t>
      </w:r>
      <w:r w:rsidR="00E00B6A" w:rsidRPr="00181C2B">
        <w:rPr>
          <w:i/>
        </w:rPr>
        <w:t>palielināti izdevumi</w:t>
      </w:r>
      <w:r w:rsidR="00E00B6A" w:rsidRPr="00181C2B">
        <w:t xml:space="preserve"> par</w:t>
      </w:r>
      <w:r w:rsidR="00E00B6A" w:rsidRPr="00181C2B">
        <w:rPr>
          <w:i/>
        </w:rPr>
        <w:t xml:space="preserve"> </w:t>
      </w:r>
      <w:r w:rsidR="00C01784" w:rsidRPr="00181C2B">
        <w:rPr>
          <w:b/>
        </w:rPr>
        <w:t>87 768</w:t>
      </w:r>
      <w:r w:rsidR="00E00B6A" w:rsidRPr="00181C2B">
        <w:rPr>
          <w:b/>
        </w:rPr>
        <w:t xml:space="preserve"> </w:t>
      </w:r>
      <w:proofErr w:type="spellStart"/>
      <w:r w:rsidR="00E00B6A" w:rsidRPr="00181C2B">
        <w:rPr>
          <w:b/>
          <w:i/>
        </w:rPr>
        <w:t>euro</w:t>
      </w:r>
      <w:proofErr w:type="spellEnd"/>
      <w:r w:rsidR="00E00B6A" w:rsidRPr="00181C2B">
        <w:rPr>
          <w:b/>
        </w:rPr>
        <w:t>,</w:t>
      </w:r>
      <w:r w:rsidR="00E00B6A" w:rsidRPr="00181C2B">
        <w:t xml:space="preserve"> t.sk.:</w:t>
      </w:r>
    </w:p>
    <w:p w:rsidR="00C01784" w:rsidRPr="00181C2B" w:rsidRDefault="00C01784" w:rsidP="001629BD">
      <w:pPr>
        <w:pStyle w:val="ListParagraph"/>
        <w:numPr>
          <w:ilvl w:val="0"/>
          <w:numId w:val="27"/>
        </w:numPr>
        <w:jc w:val="both"/>
      </w:pPr>
      <w:r w:rsidRPr="00181C2B">
        <w:t xml:space="preserve">37 635 </w:t>
      </w:r>
      <w:proofErr w:type="spellStart"/>
      <w:r w:rsidRPr="00181C2B">
        <w:rPr>
          <w:i/>
        </w:rPr>
        <w:t>euro</w:t>
      </w:r>
      <w:proofErr w:type="spellEnd"/>
      <w:r w:rsidRPr="00181C2B">
        <w:rPr>
          <w:i/>
        </w:rPr>
        <w:t xml:space="preserve"> </w:t>
      </w:r>
      <w:r w:rsidRPr="00181C2B">
        <w:t>– valsts budžeta finansējums PI “Jelgavas pilsētas pašvaldības policija” izdevumu kompensēšanai, lai nodrošinātu pašvaldības policijas darbiniekiem samaksu par virsstundu darbu;</w:t>
      </w:r>
    </w:p>
    <w:p w:rsidR="00B40D88" w:rsidRPr="00181C2B" w:rsidRDefault="00E00B6A" w:rsidP="001629BD">
      <w:pPr>
        <w:pStyle w:val="ListParagraph"/>
        <w:numPr>
          <w:ilvl w:val="0"/>
          <w:numId w:val="27"/>
        </w:numPr>
        <w:jc w:val="both"/>
        <w:rPr>
          <w:b/>
        </w:rPr>
      </w:pPr>
      <w:r w:rsidRPr="00181C2B">
        <w:t xml:space="preserve">40 211 </w:t>
      </w:r>
      <w:proofErr w:type="spellStart"/>
      <w:r w:rsidRPr="00181C2B">
        <w:rPr>
          <w:i/>
        </w:rPr>
        <w:t>euro</w:t>
      </w:r>
      <w:proofErr w:type="spellEnd"/>
      <w:r w:rsidRPr="00181C2B">
        <w:t xml:space="preserve"> </w:t>
      </w:r>
      <w:r w:rsidR="00A37003" w:rsidRPr="00181C2B">
        <w:t xml:space="preserve">– </w:t>
      </w:r>
      <w:r w:rsidRPr="00181C2B">
        <w:t>ERAF projekta “Jelgavas pilsētas pašvaldības policijas ēkas energoefektivitātes paaugstināšana” īstenošanai</w:t>
      </w:r>
      <w:r w:rsidR="00A37003" w:rsidRPr="00181C2B">
        <w:t xml:space="preserve">, t.sk. aizņēmumu līdzekļi 39 871 </w:t>
      </w:r>
      <w:proofErr w:type="spellStart"/>
      <w:r w:rsidR="00A37003" w:rsidRPr="00181C2B">
        <w:rPr>
          <w:i/>
        </w:rPr>
        <w:t>euro</w:t>
      </w:r>
      <w:proofErr w:type="spellEnd"/>
      <w:r w:rsidR="00A37003" w:rsidRPr="00181C2B">
        <w:t xml:space="preserve">, pašvaldības dotācija 340 </w:t>
      </w:r>
      <w:proofErr w:type="spellStart"/>
      <w:r w:rsidR="00A37003" w:rsidRPr="00181C2B">
        <w:rPr>
          <w:i/>
        </w:rPr>
        <w:t>euro</w:t>
      </w:r>
      <w:proofErr w:type="spellEnd"/>
      <w:r w:rsidRPr="00181C2B">
        <w:t>;</w:t>
      </w:r>
    </w:p>
    <w:p w:rsidR="00E00B6A" w:rsidRPr="00181C2B" w:rsidRDefault="00E00B6A" w:rsidP="001629BD">
      <w:pPr>
        <w:pStyle w:val="ListParagraph"/>
        <w:numPr>
          <w:ilvl w:val="0"/>
          <w:numId w:val="27"/>
        </w:numPr>
        <w:jc w:val="both"/>
        <w:rPr>
          <w:b/>
        </w:rPr>
      </w:pPr>
      <w:r w:rsidRPr="00181C2B">
        <w:t xml:space="preserve">9 922 </w:t>
      </w:r>
      <w:proofErr w:type="spellStart"/>
      <w:r w:rsidRPr="00181C2B">
        <w:rPr>
          <w:i/>
        </w:rPr>
        <w:t>euro</w:t>
      </w:r>
      <w:proofErr w:type="spellEnd"/>
      <w:r w:rsidRPr="00181C2B">
        <w:t xml:space="preserve"> </w:t>
      </w:r>
      <w:r w:rsidR="00A37003" w:rsidRPr="00181C2B">
        <w:t>- dotācija</w:t>
      </w:r>
      <w:r w:rsidRPr="00181C2B">
        <w:t xml:space="preserve"> no programmas “Izdevumi neparedzētiem gadījumiem” PI “Jelgavas pašvaldības operatīvās informācijas centrs” Jelgavas </w:t>
      </w:r>
      <w:proofErr w:type="spellStart"/>
      <w:r w:rsidRPr="00181C2B">
        <w:t>valstspilsētas</w:t>
      </w:r>
      <w:proofErr w:type="spellEnd"/>
      <w:r w:rsidRPr="00181C2B">
        <w:t xml:space="preserve"> civilās aizsardzības plāna izstrādei.</w:t>
      </w:r>
    </w:p>
    <w:p w:rsidR="00E00B6A" w:rsidRPr="00181C2B" w:rsidRDefault="00E00B6A" w:rsidP="00E00B6A">
      <w:pPr>
        <w:pStyle w:val="ListParagraph"/>
        <w:jc w:val="both"/>
        <w:rPr>
          <w:b/>
        </w:rPr>
      </w:pPr>
    </w:p>
    <w:p w:rsidR="007249DC" w:rsidRPr="00181C2B" w:rsidRDefault="007249DC" w:rsidP="00E00B6A">
      <w:pPr>
        <w:pStyle w:val="ListParagraph"/>
        <w:jc w:val="both"/>
        <w:rPr>
          <w:b/>
        </w:rPr>
      </w:pPr>
    </w:p>
    <w:p w:rsidR="003C4E9E" w:rsidRPr="00181C2B" w:rsidRDefault="00E00B6A" w:rsidP="003C4E9E">
      <w:pPr>
        <w:jc w:val="both"/>
      </w:pPr>
      <w:r w:rsidRPr="00181C2B">
        <w:rPr>
          <w:b/>
        </w:rPr>
        <w:t>04.00</w:t>
      </w:r>
      <w:r w:rsidR="00A37003" w:rsidRPr="00181C2B">
        <w:rPr>
          <w:b/>
        </w:rPr>
        <w:t>0</w:t>
      </w:r>
      <w:r w:rsidRPr="00181C2B">
        <w:rPr>
          <w:b/>
        </w:rPr>
        <w:t xml:space="preserve">.Ekonomiskā darbība – </w:t>
      </w:r>
      <w:r w:rsidRPr="00181C2B">
        <w:rPr>
          <w:i/>
        </w:rPr>
        <w:t>palielināti</w:t>
      </w:r>
      <w:r w:rsidRPr="00181C2B">
        <w:t xml:space="preserve"> </w:t>
      </w:r>
      <w:r w:rsidRPr="00181C2B">
        <w:rPr>
          <w:i/>
        </w:rPr>
        <w:t>izdevumi</w:t>
      </w:r>
      <w:r w:rsidRPr="00181C2B">
        <w:t xml:space="preserve"> par </w:t>
      </w:r>
      <w:r w:rsidR="00A37003" w:rsidRPr="00181C2B">
        <w:rPr>
          <w:b/>
        </w:rPr>
        <w:t>341 666</w:t>
      </w:r>
      <w:r w:rsidRPr="00181C2B">
        <w:rPr>
          <w:b/>
        </w:rPr>
        <w:t xml:space="preserve"> </w:t>
      </w:r>
      <w:proofErr w:type="spellStart"/>
      <w:r w:rsidRPr="00181C2B">
        <w:rPr>
          <w:b/>
          <w:i/>
        </w:rPr>
        <w:t>euro</w:t>
      </w:r>
      <w:proofErr w:type="spellEnd"/>
      <w:r w:rsidRPr="00181C2B">
        <w:rPr>
          <w:i/>
        </w:rPr>
        <w:t>,</w:t>
      </w:r>
      <w:r w:rsidRPr="00181C2B">
        <w:t xml:space="preserve"> </w:t>
      </w:r>
      <w:r w:rsidR="003C4E9E" w:rsidRPr="00181C2B">
        <w:t>t.sk.:</w:t>
      </w:r>
    </w:p>
    <w:p w:rsidR="00E00B6A" w:rsidRPr="00181C2B" w:rsidRDefault="003C4E9E" w:rsidP="003C4E9E">
      <w:pPr>
        <w:pStyle w:val="ListParagraph"/>
        <w:numPr>
          <w:ilvl w:val="0"/>
          <w:numId w:val="30"/>
        </w:numPr>
        <w:ind w:left="709"/>
        <w:jc w:val="both"/>
      </w:pPr>
      <w:r w:rsidRPr="00181C2B">
        <w:t>235 132 </w:t>
      </w:r>
      <w:proofErr w:type="spellStart"/>
      <w:r w:rsidRPr="00181C2B">
        <w:rPr>
          <w:i/>
        </w:rPr>
        <w:t>euro</w:t>
      </w:r>
      <w:proofErr w:type="spellEnd"/>
      <w:r w:rsidRPr="00181C2B">
        <w:rPr>
          <w:i/>
        </w:rPr>
        <w:t xml:space="preserve"> – </w:t>
      </w:r>
      <w:r w:rsidRPr="00181C2B">
        <w:t xml:space="preserve">pievirzīta papildus dotācija </w:t>
      </w:r>
      <w:r w:rsidR="00E00B6A" w:rsidRPr="00181C2B">
        <w:t>PI “Pilsētsaimniecība” ceļu un ielu infrastruktūras funkcionēšanai, būvniecībai un uzturēšanai, kas sadalās sekojoši:</w:t>
      </w:r>
    </w:p>
    <w:p w:rsidR="003C4E9E" w:rsidRPr="00181C2B" w:rsidRDefault="003C4E9E" w:rsidP="00976F4B">
      <w:pPr>
        <w:pStyle w:val="ListParagraph"/>
        <w:numPr>
          <w:ilvl w:val="1"/>
          <w:numId w:val="30"/>
        </w:numPr>
        <w:ind w:left="1418" w:hanging="425"/>
        <w:jc w:val="both"/>
      </w:pPr>
      <w:r w:rsidRPr="00181C2B">
        <w:t xml:space="preserve">13 470 </w:t>
      </w:r>
      <w:proofErr w:type="spellStart"/>
      <w:r w:rsidRPr="00181C2B">
        <w:rPr>
          <w:i/>
        </w:rPr>
        <w:t>euro</w:t>
      </w:r>
      <w:proofErr w:type="spellEnd"/>
      <w:r w:rsidRPr="00181C2B">
        <w:t xml:space="preserve"> optiskā tīkla un videonovērošanas sistēmas izbūvei Uzvaras parkā;</w:t>
      </w:r>
    </w:p>
    <w:p w:rsidR="003C4E9E" w:rsidRPr="00181C2B" w:rsidRDefault="003C4E9E" w:rsidP="00976F4B">
      <w:pPr>
        <w:pStyle w:val="ListParagraph"/>
        <w:numPr>
          <w:ilvl w:val="1"/>
          <w:numId w:val="30"/>
        </w:numPr>
        <w:ind w:left="1418" w:hanging="425"/>
        <w:jc w:val="both"/>
      </w:pPr>
      <w:r w:rsidRPr="00181C2B">
        <w:lastRenderedPageBreak/>
        <w:t xml:space="preserve">605 </w:t>
      </w:r>
      <w:proofErr w:type="spellStart"/>
      <w:r w:rsidRPr="00181C2B">
        <w:rPr>
          <w:i/>
        </w:rPr>
        <w:t>euro</w:t>
      </w:r>
      <w:proofErr w:type="spellEnd"/>
      <w:r w:rsidRPr="00181C2B">
        <w:rPr>
          <w:i/>
        </w:rPr>
        <w:t xml:space="preserve"> </w:t>
      </w:r>
      <w:r w:rsidR="008D300D" w:rsidRPr="00181C2B">
        <w:t xml:space="preserve">autoruzraudzībai </w:t>
      </w:r>
      <w:r w:rsidR="00AF530A" w:rsidRPr="00181C2B">
        <w:t>objekt</w:t>
      </w:r>
      <w:r w:rsidR="00E55255" w:rsidRPr="00181C2B">
        <w:t>ā</w:t>
      </w:r>
      <w:r w:rsidRPr="00181C2B">
        <w:t xml:space="preserve"> “Autotransporta stāvlaukuma labiekārtošana pie Jelgavas Tehnoloģiju vidusskolas</w:t>
      </w:r>
      <w:r w:rsidR="00AF530A" w:rsidRPr="00181C2B">
        <w:t>”</w:t>
      </w:r>
      <w:r w:rsidRPr="00181C2B">
        <w:t>;</w:t>
      </w:r>
    </w:p>
    <w:p w:rsidR="00220C41" w:rsidRPr="00181C2B" w:rsidRDefault="00220C41" w:rsidP="00976F4B">
      <w:pPr>
        <w:pStyle w:val="ListParagraph"/>
        <w:numPr>
          <w:ilvl w:val="1"/>
          <w:numId w:val="30"/>
        </w:numPr>
        <w:ind w:left="1418" w:hanging="425"/>
        <w:jc w:val="both"/>
      </w:pPr>
      <w:r w:rsidRPr="00181C2B">
        <w:t xml:space="preserve">221 057 </w:t>
      </w:r>
      <w:proofErr w:type="spellStart"/>
      <w:r w:rsidRPr="00181C2B">
        <w:rPr>
          <w:i/>
        </w:rPr>
        <w:t>euro</w:t>
      </w:r>
      <w:proofErr w:type="spellEnd"/>
      <w:r w:rsidRPr="00181C2B">
        <w:t xml:space="preserve"> no programmas “Izdevumi neparedzētiem gadījumiem”:</w:t>
      </w:r>
    </w:p>
    <w:p w:rsidR="003C4E9E" w:rsidRPr="00181C2B" w:rsidRDefault="00220C41" w:rsidP="00A74EDB">
      <w:pPr>
        <w:pStyle w:val="ListParagraph"/>
        <w:numPr>
          <w:ilvl w:val="2"/>
          <w:numId w:val="30"/>
        </w:numPr>
        <w:ind w:left="1843"/>
        <w:jc w:val="both"/>
      </w:pPr>
      <w:r w:rsidRPr="00181C2B">
        <w:t xml:space="preserve">26 279 </w:t>
      </w:r>
      <w:proofErr w:type="spellStart"/>
      <w:r w:rsidRPr="00181C2B">
        <w:rPr>
          <w:i/>
        </w:rPr>
        <w:t>euro</w:t>
      </w:r>
      <w:proofErr w:type="spellEnd"/>
      <w:r w:rsidRPr="00181C2B">
        <w:t xml:space="preserve"> projekta “Uzvaras parka sakaru kanalizācijas izbūve un seguma atjaunošana” īstenošanai;</w:t>
      </w:r>
    </w:p>
    <w:p w:rsidR="00220C41" w:rsidRPr="00181C2B" w:rsidRDefault="00220C41" w:rsidP="00A74EDB">
      <w:pPr>
        <w:pStyle w:val="ListParagraph"/>
        <w:numPr>
          <w:ilvl w:val="2"/>
          <w:numId w:val="30"/>
        </w:numPr>
        <w:ind w:left="1843"/>
        <w:jc w:val="both"/>
      </w:pPr>
      <w:r w:rsidRPr="00181C2B">
        <w:t xml:space="preserve">194 778 </w:t>
      </w:r>
      <w:proofErr w:type="spellStart"/>
      <w:r w:rsidRPr="00181C2B">
        <w:rPr>
          <w:i/>
        </w:rPr>
        <w:t>euro</w:t>
      </w:r>
      <w:proofErr w:type="spellEnd"/>
      <w:r w:rsidRPr="00181C2B">
        <w:t xml:space="preserve"> papildus finansējums ielu un ietvju kopšanas darbu veikšanai 2021.gada ziemas sezonā;</w:t>
      </w:r>
    </w:p>
    <w:p w:rsidR="00E00B6A" w:rsidRPr="00181C2B" w:rsidRDefault="00AA1E9F" w:rsidP="00220C41">
      <w:pPr>
        <w:pStyle w:val="ListParagraph"/>
        <w:numPr>
          <w:ilvl w:val="0"/>
          <w:numId w:val="30"/>
        </w:numPr>
        <w:ind w:left="709"/>
        <w:jc w:val="both"/>
      </w:pPr>
      <w:r w:rsidRPr="00181C2B">
        <w:t>106 534</w:t>
      </w:r>
      <w:r w:rsidR="00220C41" w:rsidRPr="00181C2B">
        <w:t xml:space="preserve"> </w:t>
      </w:r>
      <w:proofErr w:type="spellStart"/>
      <w:r w:rsidR="00220C41" w:rsidRPr="00181C2B">
        <w:rPr>
          <w:i/>
        </w:rPr>
        <w:t>euro</w:t>
      </w:r>
      <w:proofErr w:type="spellEnd"/>
      <w:r w:rsidR="00220C41" w:rsidRPr="00181C2B">
        <w:t xml:space="preserve"> </w:t>
      </w:r>
      <w:r w:rsidRPr="00181C2B">
        <w:t xml:space="preserve">– </w:t>
      </w:r>
      <w:r w:rsidR="00220C41" w:rsidRPr="00181C2B">
        <w:t>vadošā partnera finansējums “Apvārsnis 2020” programmas p</w:t>
      </w:r>
      <w:r w:rsidR="00E277A7" w:rsidRPr="00181C2B">
        <w:t>rojekta “</w:t>
      </w:r>
      <w:proofErr w:type="spellStart"/>
      <w:r w:rsidR="00E277A7" w:rsidRPr="00181C2B">
        <w:t>Wellbased</w:t>
      </w:r>
      <w:proofErr w:type="spellEnd"/>
      <w:r w:rsidR="00E277A7" w:rsidRPr="00181C2B">
        <w:t>” īstenošanai.</w:t>
      </w:r>
    </w:p>
    <w:p w:rsidR="00220C41" w:rsidRPr="00181C2B" w:rsidRDefault="00220C41" w:rsidP="00220C41">
      <w:pPr>
        <w:jc w:val="both"/>
        <w:rPr>
          <w:b/>
        </w:rPr>
      </w:pPr>
    </w:p>
    <w:p w:rsidR="00BC13DF" w:rsidRPr="00181C2B" w:rsidRDefault="00220C41" w:rsidP="00220C41">
      <w:pPr>
        <w:jc w:val="both"/>
      </w:pPr>
      <w:r w:rsidRPr="00181C2B">
        <w:rPr>
          <w:b/>
        </w:rPr>
        <w:t xml:space="preserve">05.000.Vides aizsardzība – </w:t>
      </w:r>
      <w:r w:rsidRPr="00181C2B">
        <w:rPr>
          <w:i/>
        </w:rPr>
        <w:t>palielināti</w:t>
      </w:r>
      <w:r w:rsidRPr="00181C2B">
        <w:t xml:space="preserve"> </w:t>
      </w:r>
      <w:r w:rsidRPr="00181C2B">
        <w:rPr>
          <w:i/>
        </w:rPr>
        <w:t>izdevumi</w:t>
      </w:r>
      <w:r w:rsidRPr="00181C2B">
        <w:t xml:space="preserve"> par </w:t>
      </w:r>
      <w:r w:rsidR="00536438" w:rsidRPr="00181C2B">
        <w:rPr>
          <w:b/>
        </w:rPr>
        <w:t>64 072</w:t>
      </w:r>
      <w:r w:rsidRPr="00181C2B">
        <w:rPr>
          <w:b/>
        </w:rPr>
        <w:t xml:space="preserve"> </w:t>
      </w:r>
      <w:proofErr w:type="spellStart"/>
      <w:r w:rsidRPr="00181C2B">
        <w:rPr>
          <w:b/>
          <w:i/>
        </w:rPr>
        <w:t>euro</w:t>
      </w:r>
      <w:proofErr w:type="spellEnd"/>
      <w:r w:rsidR="00BC13DF" w:rsidRPr="00181C2B">
        <w:t xml:space="preserve">, </w:t>
      </w:r>
      <w:r w:rsidR="00536438" w:rsidRPr="00181C2B">
        <w:t xml:space="preserve">pievirzīta papildus dotācija PI “Pilsētsaimniecība”, </w:t>
      </w:r>
      <w:r w:rsidR="00BC13DF" w:rsidRPr="00181C2B">
        <w:t>t.sk.:</w:t>
      </w:r>
    </w:p>
    <w:p w:rsidR="00BC13DF" w:rsidRPr="00181C2B" w:rsidRDefault="00BC13DF" w:rsidP="00536438">
      <w:pPr>
        <w:pStyle w:val="ListParagraph"/>
        <w:numPr>
          <w:ilvl w:val="0"/>
          <w:numId w:val="33"/>
        </w:numPr>
        <w:ind w:left="709"/>
        <w:jc w:val="both"/>
      </w:pPr>
      <w:r w:rsidRPr="00181C2B">
        <w:t xml:space="preserve">63 222 </w:t>
      </w:r>
      <w:proofErr w:type="spellStart"/>
      <w:r w:rsidRPr="00181C2B">
        <w:rPr>
          <w:i/>
        </w:rPr>
        <w:t>euro</w:t>
      </w:r>
      <w:proofErr w:type="spellEnd"/>
      <w:r w:rsidRPr="00181C2B">
        <w:t xml:space="preserve"> </w:t>
      </w:r>
      <w:r w:rsidR="00AA1E9F" w:rsidRPr="00181C2B">
        <w:t xml:space="preserve">– </w:t>
      </w:r>
      <w:r w:rsidRPr="00181C2B">
        <w:t>ielu</w:t>
      </w:r>
      <w:r w:rsidR="00D15612" w:rsidRPr="00181C2B">
        <w:t>, laukumu, publisko dārzu un parku</w:t>
      </w:r>
      <w:r w:rsidRPr="00181C2B">
        <w:t xml:space="preserve"> ietvju </w:t>
      </w:r>
      <w:r w:rsidR="00D15612" w:rsidRPr="00181C2B">
        <w:t>uz</w:t>
      </w:r>
      <w:r w:rsidRPr="00181C2B">
        <w:t>kopšanai 2021.gada ziemas sezonā</w:t>
      </w:r>
      <w:r w:rsidR="00536438" w:rsidRPr="00181C2B">
        <w:t>,</w:t>
      </w:r>
      <w:r w:rsidRPr="00181C2B">
        <w:t xml:space="preserve"> t.sk. 5 222 </w:t>
      </w:r>
      <w:proofErr w:type="spellStart"/>
      <w:r w:rsidRPr="00181C2B">
        <w:rPr>
          <w:i/>
        </w:rPr>
        <w:t>euro</w:t>
      </w:r>
      <w:proofErr w:type="spellEnd"/>
      <w:r w:rsidRPr="00181C2B">
        <w:t xml:space="preserve"> no programmas “Izdevumi neparedzētiem gadījumiem”;</w:t>
      </w:r>
    </w:p>
    <w:p w:rsidR="00536438" w:rsidRPr="00181C2B" w:rsidRDefault="00536438" w:rsidP="00220C41">
      <w:pPr>
        <w:pStyle w:val="ListParagraph"/>
        <w:numPr>
          <w:ilvl w:val="0"/>
          <w:numId w:val="29"/>
        </w:numPr>
        <w:jc w:val="both"/>
      </w:pPr>
      <w:r w:rsidRPr="00181C2B">
        <w:t>850</w:t>
      </w:r>
      <w:r w:rsidR="00220C41" w:rsidRPr="00181C2B">
        <w:t xml:space="preserve"> </w:t>
      </w:r>
      <w:proofErr w:type="spellStart"/>
      <w:r w:rsidR="00220C41" w:rsidRPr="00181C2B">
        <w:rPr>
          <w:i/>
        </w:rPr>
        <w:t>euro</w:t>
      </w:r>
      <w:proofErr w:type="spellEnd"/>
      <w:r w:rsidR="00220C41" w:rsidRPr="00181C2B">
        <w:rPr>
          <w:i/>
        </w:rPr>
        <w:t xml:space="preserve"> </w:t>
      </w:r>
      <w:r w:rsidR="00220C41" w:rsidRPr="00181C2B">
        <w:t xml:space="preserve">– </w:t>
      </w:r>
      <w:r w:rsidR="00E55255" w:rsidRPr="00181C2B">
        <w:t xml:space="preserve">autoruzraudzībai </w:t>
      </w:r>
      <w:r w:rsidRPr="00181C2B">
        <w:t>objekt</w:t>
      </w:r>
      <w:r w:rsidR="00E55255" w:rsidRPr="00181C2B">
        <w:t>ā</w:t>
      </w:r>
      <w:r w:rsidRPr="00181C2B">
        <w:t xml:space="preserve"> “Pionieru ielas rajona, </w:t>
      </w:r>
      <w:proofErr w:type="spellStart"/>
      <w:r w:rsidRPr="00181C2B">
        <w:t>Kazarmes</w:t>
      </w:r>
      <w:proofErr w:type="spellEnd"/>
      <w:r w:rsidRPr="00181C2B">
        <w:t xml:space="preserve"> ielas, daļas no P</w:t>
      </w:r>
      <w:r w:rsidR="000E1249" w:rsidRPr="00181C2B">
        <w:t xml:space="preserve">ulkveža </w:t>
      </w:r>
      <w:r w:rsidRPr="00181C2B">
        <w:t>Brieža ielas un Meiju ceļa lietus kanalizācijas pārslēgšana no saimnieciskās kanalizāc</w:t>
      </w:r>
      <w:r w:rsidR="00E277A7" w:rsidRPr="00181C2B">
        <w:t>ijas, 2.posms”.</w:t>
      </w:r>
    </w:p>
    <w:p w:rsidR="003C66A7" w:rsidRPr="00181C2B" w:rsidRDefault="003C66A7" w:rsidP="003C66A7">
      <w:pPr>
        <w:jc w:val="both"/>
        <w:rPr>
          <w:b/>
        </w:rPr>
      </w:pPr>
    </w:p>
    <w:p w:rsidR="003C66A7" w:rsidRPr="00181C2B" w:rsidRDefault="003C66A7" w:rsidP="003C66A7">
      <w:pPr>
        <w:jc w:val="both"/>
      </w:pPr>
      <w:r w:rsidRPr="00181C2B">
        <w:rPr>
          <w:b/>
        </w:rPr>
        <w:t>06.000.Teritoriju un mājokļu apsaimniekošana –</w:t>
      </w:r>
      <w:r w:rsidRPr="00181C2B">
        <w:t xml:space="preserve"> </w:t>
      </w:r>
      <w:r w:rsidR="00AA1E9F" w:rsidRPr="00181C2B">
        <w:rPr>
          <w:i/>
        </w:rPr>
        <w:t>palielināti</w:t>
      </w:r>
      <w:r w:rsidRPr="00181C2B">
        <w:rPr>
          <w:i/>
        </w:rPr>
        <w:t xml:space="preserve"> izdevumi</w:t>
      </w:r>
      <w:r w:rsidR="00AA1E9F" w:rsidRPr="00181C2B">
        <w:t xml:space="preserve"> </w:t>
      </w:r>
      <w:r w:rsidR="00AA1E9F" w:rsidRPr="00181C2B">
        <w:rPr>
          <w:b/>
        </w:rPr>
        <w:t>1 176 824</w:t>
      </w:r>
      <w:r w:rsidRPr="00181C2B">
        <w:t xml:space="preserve"> </w:t>
      </w:r>
      <w:proofErr w:type="spellStart"/>
      <w:r w:rsidRPr="00181C2B">
        <w:rPr>
          <w:b/>
          <w:i/>
        </w:rPr>
        <w:t>euro</w:t>
      </w:r>
      <w:proofErr w:type="spellEnd"/>
      <w:r w:rsidRPr="00181C2B">
        <w:t xml:space="preserve"> apmērā, t.sk.:</w:t>
      </w:r>
    </w:p>
    <w:p w:rsidR="00AA1E9F" w:rsidRPr="00181C2B" w:rsidRDefault="00AA1E9F" w:rsidP="003C66A7">
      <w:pPr>
        <w:pStyle w:val="ListParagraph"/>
        <w:numPr>
          <w:ilvl w:val="0"/>
          <w:numId w:val="29"/>
        </w:numPr>
        <w:jc w:val="both"/>
      </w:pPr>
      <w:r w:rsidRPr="00181C2B">
        <w:t xml:space="preserve">1 346 341 </w:t>
      </w:r>
      <w:proofErr w:type="spellStart"/>
      <w:r w:rsidRPr="00181C2B">
        <w:rPr>
          <w:i/>
        </w:rPr>
        <w:t>euro</w:t>
      </w:r>
      <w:proofErr w:type="spellEnd"/>
      <w:r w:rsidRPr="00181C2B">
        <w:t xml:space="preserve"> – projekta</w:t>
      </w:r>
      <w:r w:rsidR="007E4E73" w:rsidRPr="00181C2B">
        <w:t>m</w:t>
      </w:r>
      <w:r w:rsidRPr="00181C2B">
        <w:t xml:space="preserve"> “Pašvaldības īres dzīvokļ</w:t>
      </w:r>
      <w:r w:rsidR="007E4E73" w:rsidRPr="00181C2B">
        <w:t>u</w:t>
      </w:r>
      <w:r w:rsidRPr="00181C2B">
        <w:t xml:space="preserve"> izveidošana Stacijas ielā 13, Jelgavā”, t.sk. aizņēmuma līdzekļi 1 144 390 </w:t>
      </w:r>
      <w:proofErr w:type="spellStart"/>
      <w:r w:rsidRPr="00181C2B">
        <w:rPr>
          <w:i/>
        </w:rPr>
        <w:t>euro</w:t>
      </w:r>
      <w:proofErr w:type="spellEnd"/>
      <w:r w:rsidRPr="00181C2B">
        <w:t>, pašvaldības līdzfinansē</w:t>
      </w:r>
      <w:r w:rsidR="00E452E6" w:rsidRPr="00181C2B">
        <w:t>jums</w:t>
      </w:r>
      <w:r w:rsidRPr="00181C2B">
        <w:t xml:space="preserve"> 201 951 </w:t>
      </w:r>
      <w:proofErr w:type="spellStart"/>
      <w:r w:rsidRPr="00181C2B">
        <w:rPr>
          <w:i/>
        </w:rPr>
        <w:t>euro</w:t>
      </w:r>
      <w:proofErr w:type="spellEnd"/>
      <w:r w:rsidRPr="00181C2B">
        <w:t>;</w:t>
      </w:r>
    </w:p>
    <w:p w:rsidR="003C66A7" w:rsidRPr="00181C2B" w:rsidRDefault="003C66A7" w:rsidP="003C66A7">
      <w:pPr>
        <w:pStyle w:val="ListParagraph"/>
        <w:numPr>
          <w:ilvl w:val="0"/>
          <w:numId w:val="29"/>
        </w:numPr>
        <w:jc w:val="both"/>
      </w:pPr>
      <w:r w:rsidRPr="00181C2B">
        <w:t xml:space="preserve">46 493 </w:t>
      </w:r>
      <w:proofErr w:type="spellStart"/>
      <w:r w:rsidRPr="00181C2B">
        <w:rPr>
          <w:i/>
        </w:rPr>
        <w:t>euro</w:t>
      </w:r>
      <w:proofErr w:type="spellEnd"/>
      <w:r w:rsidRPr="00181C2B">
        <w:rPr>
          <w:i/>
        </w:rPr>
        <w:t xml:space="preserve"> </w:t>
      </w:r>
      <w:r w:rsidR="00AA1E9F" w:rsidRPr="00181C2B">
        <w:rPr>
          <w:i/>
        </w:rPr>
        <w:t xml:space="preserve">– </w:t>
      </w:r>
      <w:r w:rsidR="00AA1E9F" w:rsidRPr="00181C2B">
        <w:t>papildus dotācija</w:t>
      </w:r>
      <w:r w:rsidR="00AA1E9F" w:rsidRPr="00181C2B">
        <w:rPr>
          <w:i/>
        </w:rPr>
        <w:t xml:space="preserve"> </w:t>
      </w:r>
      <w:r w:rsidRPr="00181C2B">
        <w:t xml:space="preserve">PI “Pilsētsaimniecība” šādu mērķu īstenošanai: </w:t>
      </w:r>
    </w:p>
    <w:p w:rsidR="003C66A7" w:rsidRPr="00181C2B" w:rsidRDefault="00AA1E9F" w:rsidP="00976F4B">
      <w:pPr>
        <w:pStyle w:val="ListParagraph"/>
        <w:numPr>
          <w:ilvl w:val="1"/>
          <w:numId w:val="34"/>
        </w:numPr>
        <w:ind w:left="1418" w:hanging="425"/>
        <w:jc w:val="both"/>
      </w:pPr>
      <w:r w:rsidRPr="00181C2B">
        <w:t>15 </w:t>
      </w:r>
      <w:r w:rsidR="003C66A7" w:rsidRPr="00181C2B">
        <w:t xml:space="preserve">000 </w:t>
      </w:r>
      <w:proofErr w:type="spellStart"/>
      <w:r w:rsidR="003C66A7" w:rsidRPr="00181C2B">
        <w:rPr>
          <w:i/>
        </w:rPr>
        <w:t>euro</w:t>
      </w:r>
      <w:proofErr w:type="spellEnd"/>
      <w:r w:rsidR="003C66A7" w:rsidRPr="00181C2B">
        <w:t xml:space="preserve"> –</w:t>
      </w:r>
      <w:r w:rsidRPr="00181C2B">
        <w:t xml:space="preserve"> </w:t>
      </w:r>
      <w:r w:rsidR="003C66A7" w:rsidRPr="00181C2B">
        <w:t>no programmas “Izdevumi neparedzētiem gadījumiem” apgaismojuma uzlabošanai visā Uzvaras parka teritorijā;</w:t>
      </w:r>
    </w:p>
    <w:p w:rsidR="003C66A7" w:rsidRPr="00181C2B" w:rsidRDefault="003C66A7" w:rsidP="00976F4B">
      <w:pPr>
        <w:pStyle w:val="ListParagraph"/>
        <w:numPr>
          <w:ilvl w:val="1"/>
          <w:numId w:val="34"/>
        </w:numPr>
        <w:ind w:left="1418" w:hanging="425"/>
        <w:jc w:val="both"/>
      </w:pPr>
      <w:r w:rsidRPr="00181C2B">
        <w:t xml:space="preserve">16 493 </w:t>
      </w:r>
      <w:proofErr w:type="spellStart"/>
      <w:r w:rsidRPr="00181C2B">
        <w:rPr>
          <w:i/>
        </w:rPr>
        <w:t>euro</w:t>
      </w:r>
      <w:proofErr w:type="spellEnd"/>
      <w:r w:rsidRPr="00181C2B">
        <w:t xml:space="preserve"> –</w:t>
      </w:r>
      <w:r w:rsidR="00AA1E9F" w:rsidRPr="00181C2B">
        <w:t xml:space="preserve"> </w:t>
      </w:r>
      <w:r w:rsidRPr="00181C2B">
        <w:t>no programmas “Izdevumi neparedzētiem gadījumiem” telpu dezinfekcijas iekārtas iegādei, iekārtas apkalpošanas un transportēšanas izdevumu segšanai;</w:t>
      </w:r>
    </w:p>
    <w:p w:rsidR="003C66A7" w:rsidRPr="00181C2B" w:rsidRDefault="003C66A7" w:rsidP="00976F4B">
      <w:pPr>
        <w:pStyle w:val="ListParagraph"/>
        <w:numPr>
          <w:ilvl w:val="1"/>
          <w:numId w:val="34"/>
        </w:numPr>
        <w:ind w:left="1418" w:hanging="425"/>
        <w:jc w:val="both"/>
      </w:pPr>
      <w:r w:rsidRPr="00181C2B">
        <w:t xml:space="preserve">15 000 </w:t>
      </w:r>
      <w:proofErr w:type="spellStart"/>
      <w:r w:rsidRPr="00181C2B">
        <w:rPr>
          <w:i/>
        </w:rPr>
        <w:t>euro</w:t>
      </w:r>
      <w:proofErr w:type="spellEnd"/>
      <w:r w:rsidRPr="00181C2B">
        <w:t xml:space="preserve"> – papildus dotācija būvniecības ieceres “Iekšpagalma labiekārtošana Pasta ielā 35B” izstrādei;</w:t>
      </w:r>
    </w:p>
    <w:p w:rsidR="00AA1E9F" w:rsidRPr="00181C2B" w:rsidRDefault="00AA1E9F" w:rsidP="00AA1E9F">
      <w:pPr>
        <w:pStyle w:val="ListParagraph"/>
        <w:numPr>
          <w:ilvl w:val="0"/>
          <w:numId w:val="34"/>
        </w:numPr>
        <w:jc w:val="both"/>
      </w:pPr>
      <w:r w:rsidRPr="00181C2B">
        <w:t xml:space="preserve">4 659 </w:t>
      </w:r>
      <w:proofErr w:type="spellStart"/>
      <w:r w:rsidRPr="00181C2B">
        <w:rPr>
          <w:i/>
        </w:rPr>
        <w:t>euro</w:t>
      </w:r>
      <w:proofErr w:type="spellEnd"/>
      <w:r w:rsidRPr="00181C2B">
        <w:t xml:space="preserve"> – papildus dotācija SIA “Jelgavas nekustamā īpašuma pārvalde” </w:t>
      </w:r>
      <w:r w:rsidR="007D23CD" w:rsidRPr="00181C2B">
        <w:t>būvekspertīzes</w:t>
      </w:r>
      <w:r w:rsidRPr="00181C2B">
        <w:t xml:space="preserve"> izdevumu segšanai ēkai Dobeles </w:t>
      </w:r>
      <w:r w:rsidR="00D656F5" w:rsidRPr="00181C2B">
        <w:t>šosejā</w:t>
      </w:r>
      <w:r w:rsidRPr="00181C2B">
        <w:t xml:space="preserve"> 39, Jelgavā;</w:t>
      </w:r>
    </w:p>
    <w:p w:rsidR="003C66A7" w:rsidRPr="00181C2B" w:rsidRDefault="00AA1E9F" w:rsidP="003C66A7">
      <w:pPr>
        <w:pStyle w:val="ListParagraph"/>
        <w:numPr>
          <w:ilvl w:val="0"/>
          <w:numId w:val="34"/>
        </w:numPr>
        <w:jc w:val="both"/>
      </w:pPr>
      <w:r w:rsidRPr="00181C2B">
        <w:t>-220 </w:t>
      </w:r>
      <w:r w:rsidR="003C66A7" w:rsidRPr="00181C2B">
        <w:t xml:space="preserve">669 </w:t>
      </w:r>
      <w:proofErr w:type="spellStart"/>
      <w:r w:rsidR="003C66A7" w:rsidRPr="00181C2B">
        <w:rPr>
          <w:i/>
        </w:rPr>
        <w:t>euro</w:t>
      </w:r>
      <w:proofErr w:type="spellEnd"/>
      <w:r w:rsidR="003C66A7" w:rsidRPr="00181C2B">
        <w:rPr>
          <w:i/>
        </w:rPr>
        <w:t xml:space="preserve"> </w:t>
      </w:r>
      <w:r w:rsidR="003C66A7" w:rsidRPr="00181C2B">
        <w:t xml:space="preserve">izdevumu samazinājums </w:t>
      </w:r>
      <w:r w:rsidR="00E277A7" w:rsidRPr="00181C2B">
        <w:t xml:space="preserve">programmai “Projektu sagatavošana un </w:t>
      </w:r>
      <w:r w:rsidRPr="00181C2B">
        <w:t>izstrāde, teritoriju attīstība”, kas novirzīts uz citām programmām kā pašvaldības līdzfinansējums projektu īstenošanai.</w:t>
      </w:r>
      <w:r w:rsidR="003C66A7" w:rsidRPr="00181C2B">
        <w:t xml:space="preserve"> </w:t>
      </w:r>
    </w:p>
    <w:p w:rsidR="00220C41" w:rsidRPr="00181C2B" w:rsidRDefault="00220C41" w:rsidP="00E00B6A">
      <w:pPr>
        <w:jc w:val="both"/>
      </w:pPr>
    </w:p>
    <w:p w:rsidR="001629BD" w:rsidRPr="00181C2B" w:rsidRDefault="001629BD" w:rsidP="001629BD">
      <w:pPr>
        <w:jc w:val="both"/>
      </w:pPr>
      <w:r w:rsidRPr="00181C2B">
        <w:rPr>
          <w:b/>
        </w:rPr>
        <w:t>08.000.Atpūta, kultūra un reliģija –</w:t>
      </w:r>
      <w:r w:rsidRPr="00181C2B">
        <w:t xml:space="preserve"> </w:t>
      </w:r>
      <w:r w:rsidRPr="00181C2B">
        <w:rPr>
          <w:i/>
        </w:rPr>
        <w:t>palielināti izdevumi</w:t>
      </w:r>
      <w:r w:rsidRPr="00181C2B">
        <w:t xml:space="preserve"> </w:t>
      </w:r>
      <w:r w:rsidR="00C75796" w:rsidRPr="00181C2B">
        <w:rPr>
          <w:b/>
        </w:rPr>
        <w:t>338 783</w:t>
      </w:r>
      <w:r w:rsidRPr="00181C2B">
        <w:t xml:space="preserve"> </w:t>
      </w:r>
      <w:proofErr w:type="spellStart"/>
      <w:r w:rsidRPr="00181C2B">
        <w:rPr>
          <w:b/>
          <w:i/>
        </w:rPr>
        <w:t>euro</w:t>
      </w:r>
      <w:proofErr w:type="spellEnd"/>
      <w:r w:rsidRPr="00181C2B">
        <w:t xml:space="preserve"> apmērā, t.sk.:</w:t>
      </w:r>
    </w:p>
    <w:p w:rsidR="00226794" w:rsidRPr="00181C2B" w:rsidRDefault="00226794" w:rsidP="00E53570">
      <w:pPr>
        <w:pStyle w:val="ListParagraph"/>
        <w:numPr>
          <w:ilvl w:val="0"/>
          <w:numId w:val="16"/>
        </w:numPr>
        <w:tabs>
          <w:tab w:val="left" w:pos="709"/>
        </w:tabs>
        <w:ind w:left="709"/>
        <w:jc w:val="both"/>
        <w:rPr>
          <w:color w:val="FF0000"/>
        </w:rPr>
      </w:pPr>
      <w:r w:rsidRPr="00181C2B">
        <w:t xml:space="preserve">15 000 </w:t>
      </w:r>
      <w:proofErr w:type="spellStart"/>
      <w:r w:rsidRPr="00181C2B">
        <w:rPr>
          <w:i/>
        </w:rPr>
        <w:t>euro</w:t>
      </w:r>
      <w:proofErr w:type="spellEnd"/>
      <w:r w:rsidRPr="00181C2B">
        <w:t xml:space="preserve"> – papildus </w:t>
      </w:r>
      <w:r w:rsidR="006C4955" w:rsidRPr="00181C2B">
        <w:t>dotācija</w:t>
      </w:r>
      <w:r w:rsidRPr="00181C2B">
        <w:t xml:space="preserve"> </w:t>
      </w:r>
      <w:r w:rsidR="006C4955" w:rsidRPr="00181C2B">
        <w:t>biedrībai “Hokeja klubs</w:t>
      </w:r>
      <w:r w:rsidRPr="00181C2B">
        <w:t xml:space="preserve"> “Zemgale”</w:t>
      </w:r>
      <w:r w:rsidR="006C4955" w:rsidRPr="00181C2B">
        <w:t>”,</w:t>
      </w:r>
      <w:r w:rsidRPr="00181C2B">
        <w:t xml:space="preserve"> </w:t>
      </w:r>
      <w:r w:rsidR="006C4955" w:rsidRPr="00181C2B">
        <w:t>kluba darbības nodrošināšanai</w:t>
      </w:r>
      <w:r w:rsidR="002E0C68" w:rsidRPr="00181C2B">
        <w:t xml:space="preserve"> 2021.gadā</w:t>
      </w:r>
      <w:r w:rsidRPr="00181C2B">
        <w:t>;</w:t>
      </w:r>
    </w:p>
    <w:p w:rsidR="00C75796" w:rsidRPr="00181C2B" w:rsidRDefault="00C75796" w:rsidP="00E53570">
      <w:pPr>
        <w:pStyle w:val="ListParagraph"/>
        <w:numPr>
          <w:ilvl w:val="0"/>
          <w:numId w:val="16"/>
        </w:numPr>
        <w:tabs>
          <w:tab w:val="left" w:pos="709"/>
        </w:tabs>
        <w:ind w:left="709"/>
        <w:jc w:val="both"/>
        <w:rPr>
          <w:color w:val="FF0000"/>
        </w:rPr>
      </w:pPr>
      <w:r w:rsidRPr="00181C2B">
        <w:t xml:space="preserve">276 880 </w:t>
      </w:r>
      <w:proofErr w:type="spellStart"/>
      <w:r w:rsidRPr="00181C2B">
        <w:rPr>
          <w:i/>
        </w:rPr>
        <w:t>euro</w:t>
      </w:r>
      <w:proofErr w:type="spellEnd"/>
      <w:r w:rsidRPr="00181C2B">
        <w:rPr>
          <w:i/>
        </w:rPr>
        <w:t xml:space="preserve"> </w:t>
      </w:r>
      <w:r w:rsidRPr="00181C2B">
        <w:t>– finansējums Nacionālās sporta bāzes SIA “Zemgales Olimpiskais centrs” uzturēšanas izdevumu segšanai:</w:t>
      </w:r>
    </w:p>
    <w:p w:rsidR="00C75796" w:rsidRPr="00181C2B" w:rsidRDefault="00C75796" w:rsidP="00C75796">
      <w:pPr>
        <w:pStyle w:val="ListParagraph"/>
        <w:numPr>
          <w:ilvl w:val="0"/>
          <w:numId w:val="39"/>
        </w:numPr>
        <w:tabs>
          <w:tab w:val="left" w:pos="709"/>
        </w:tabs>
        <w:ind w:firstLine="65"/>
        <w:jc w:val="both"/>
      </w:pPr>
      <w:r w:rsidRPr="00181C2B">
        <w:t xml:space="preserve">100 000 </w:t>
      </w:r>
      <w:proofErr w:type="spellStart"/>
      <w:r w:rsidRPr="00181C2B">
        <w:rPr>
          <w:i/>
        </w:rPr>
        <w:t>euro</w:t>
      </w:r>
      <w:proofErr w:type="spellEnd"/>
      <w:r w:rsidRPr="00181C2B">
        <w:rPr>
          <w:i/>
        </w:rPr>
        <w:t xml:space="preserve"> </w:t>
      </w:r>
      <w:r w:rsidRPr="00181C2B">
        <w:t>par mākslīgā futbola laukuma seguma iegādi;</w:t>
      </w:r>
    </w:p>
    <w:p w:rsidR="00C75796" w:rsidRPr="00181C2B" w:rsidRDefault="00C75796" w:rsidP="00C75796">
      <w:pPr>
        <w:pStyle w:val="ListParagraph"/>
        <w:numPr>
          <w:ilvl w:val="0"/>
          <w:numId w:val="39"/>
        </w:numPr>
        <w:tabs>
          <w:tab w:val="left" w:pos="709"/>
        </w:tabs>
        <w:ind w:firstLine="65"/>
        <w:jc w:val="both"/>
      </w:pPr>
      <w:r w:rsidRPr="00181C2B">
        <w:t xml:space="preserve">176 880 </w:t>
      </w:r>
      <w:proofErr w:type="spellStart"/>
      <w:r w:rsidRPr="00181C2B">
        <w:rPr>
          <w:i/>
        </w:rPr>
        <w:t>euro</w:t>
      </w:r>
      <w:proofErr w:type="spellEnd"/>
      <w:r w:rsidRPr="00181C2B">
        <w:rPr>
          <w:i/>
        </w:rPr>
        <w:t xml:space="preserve"> </w:t>
      </w:r>
      <w:r w:rsidRPr="00181C2B">
        <w:t xml:space="preserve">LR </w:t>
      </w:r>
      <w:r w:rsidR="00181C2B" w:rsidRPr="00181C2B">
        <w:t>Veselības ministrijas</w:t>
      </w:r>
      <w:r w:rsidRPr="00181C2B">
        <w:t xml:space="preserve"> finansējums par vakcinācijas centra izveidi savās telpās;</w:t>
      </w:r>
    </w:p>
    <w:p w:rsidR="00E277A7" w:rsidRPr="00181C2B" w:rsidRDefault="00E277A7" w:rsidP="00E53570">
      <w:pPr>
        <w:pStyle w:val="ListParagraph"/>
        <w:numPr>
          <w:ilvl w:val="0"/>
          <w:numId w:val="16"/>
        </w:numPr>
        <w:tabs>
          <w:tab w:val="left" w:pos="709"/>
        </w:tabs>
        <w:ind w:left="709"/>
        <w:jc w:val="both"/>
      </w:pPr>
      <w:r w:rsidRPr="00181C2B">
        <w:t>720 </w:t>
      </w:r>
      <w:proofErr w:type="spellStart"/>
      <w:r w:rsidRPr="00181C2B">
        <w:rPr>
          <w:i/>
        </w:rPr>
        <w:t>euro</w:t>
      </w:r>
      <w:proofErr w:type="spellEnd"/>
      <w:r w:rsidRPr="00181C2B">
        <w:t xml:space="preserve"> – finansējums PI “Jelgavas pilsētas bibliotēka” projekta “Literatūra kā vērtība” realizācijai;</w:t>
      </w:r>
    </w:p>
    <w:p w:rsidR="00DF5996" w:rsidRPr="00181C2B" w:rsidRDefault="00DF5996" w:rsidP="00E53570">
      <w:pPr>
        <w:pStyle w:val="ListParagraph"/>
        <w:numPr>
          <w:ilvl w:val="0"/>
          <w:numId w:val="7"/>
        </w:numPr>
        <w:tabs>
          <w:tab w:val="left" w:pos="709"/>
        </w:tabs>
        <w:jc w:val="both"/>
      </w:pPr>
      <w:r w:rsidRPr="00181C2B">
        <w:t xml:space="preserve">33 383 </w:t>
      </w:r>
      <w:proofErr w:type="spellStart"/>
      <w:r w:rsidRPr="00181C2B">
        <w:rPr>
          <w:i/>
        </w:rPr>
        <w:t>euro</w:t>
      </w:r>
      <w:proofErr w:type="spellEnd"/>
      <w:r w:rsidRPr="00181C2B">
        <w:t xml:space="preserve"> </w:t>
      </w:r>
      <w:r w:rsidR="00E277A7" w:rsidRPr="00181C2B">
        <w:t xml:space="preserve">papildus dotācija </w:t>
      </w:r>
      <w:r w:rsidR="001629BD" w:rsidRPr="00181C2B">
        <w:t>PI “Ģ. Eliasa Jelgavas vēstures un māks</w:t>
      </w:r>
      <w:r w:rsidR="00E277A7" w:rsidRPr="00181C2B">
        <w:t>las muzejs”</w:t>
      </w:r>
      <w:r w:rsidRPr="00181C2B">
        <w:t>:</w:t>
      </w:r>
    </w:p>
    <w:p w:rsidR="001629BD" w:rsidRPr="00181C2B" w:rsidRDefault="00DF5996" w:rsidP="00DF5996">
      <w:pPr>
        <w:pStyle w:val="ListParagraph"/>
        <w:numPr>
          <w:ilvl w:val="1"/>
          <w:numId w:val="7"/>
        </w:numPr>
        <w:tabs>
          <w:tab w:val="left" w:pos="709"/>
        </w:tabs>
        <w:jc w:val="both"/>
      </w:pPr>
      <w:r w:rsidRPr="00181C2B">
        <w:t>18 383 </w:t>
      </w:r>
      <w:proofErr w:type="spellStart"/>
      <w:r w:rsidRPr="00181C2B">
        <w:rPr>
          <w:i/>
        </w:rPr>
        <w:t>euro</w:t>
      </w:r>
      <w:proofErr w:type="spellEnd"/>
      <w:r w:rsidRPr="00181C2B">
        <w:t xml:space="preserve"> – </w:t>
      </w:r>
      <w:r w:rsidR="00E277A7" w:rsidRPr="00181C2B">
        <w:t>projekta</w:t>
      </w:r>
      <w:r w:rsidR="001629BD" w:rsidRPr="00181C2B">
        <w:t xml:space="preserve"> “</w:t>
      </w:r>
      <w:r w:rsidR="00E277A7" w:rsidRPr="00181C2B">
        <w:t>Vertikālā invalīdu pacēlāja izbūve</w:t>
      </w:r>
      <w:r w:rsidR="00EF65C7" w:rsidRPr="00181C2B">
        <w:t xml:space="preserve"> un kāpņu telpas remontdarbiem Ģ. Eliasa Jelgavas vēstures un mākslas muzej</w:t>
      </w:r>
      <w:r w:rsidR="002E0C68" w:rsidRPr="00181C2B">
        <w:t>ā</w:t>
      </w:r>
      <w:r w:rsidR="001629BD" w:rsidRPr="00181C2B">
        <w:t>” realizācijai;</w:t>
      </w:r>
    </w:p>
    <w:p w:rsidR="00DF5996" w:rsidRPr="00181C2B" w:rsidRDefault="00DF5996" w:rsidP="00DF5996">
      <w:pPr>
        <w:pStyle w:val="ListParagraph"/>
        <w:numPr>
          <w:ilvl w:val="1"/>
          <w:numId w:val="7"/>
        </w:numPr>
        <w:tabs>
          <w:tab w:val="left" w:pos="709"/>
        </w:tabs>
        <w:jc w:val="both"/>
      </w:pPr>
      <w:r w:rsidRPr="00181C2B">
        <w:lastRenderedPageBreak/>
        <w:t xml:space="preserve">15 000 </w:t>
      </w:r>
      <w:proofErr w:type="spellStart"/>
      <w:r w:rsidRPr="00181C2B">
        <w:rPr>
          <w:i/>
        </w:rPr>
        <w:t>euro</w:t>
      </w:r>
      <w:proofErr w:type="spellEnd"/>
      <w:r w:rsidRPr="00181C2B">
        <w:t xml:space="preserve"> – Ģederta Eliasa gleznu krātuves iekārtošanai Raiņa ielā 6, Jelgavā;</w:t>
      </w:r>
    </w:p>
    <w:p w:rsidR="00226794" w:rsidRPr="00181C2B" w:rsidRDefault="00226794" w:rsidP="00E53570">
      <w:pPr>
        <w:pStyle w:val="ListParagraph"/>
        <w:numPr>
          <w:ilvl w:val="0"/>
          <w:numId w:val="7"/>
        </w:numPr>
        <w:tabs>
          <w:tab w:val="left" w:pos="709"/>
        </w:tabs>
        <w:jc w:val="both"/>
      </w:pPr>
      <w:r w:rsidRPr="00181C2B">
        <w:t>4 8</w:t>
      </w:r>
      <w:r w:rsidR="001629BD" w:rsidRPr="00181C2B">
        <w:t xml:space="preserve">00 </w:t>
      </w:r>
      <w:proofErr w:type="spellStart"/>
      <w:r w:rsidR="001629BD" w:rsidRPr="00181C2B">
        <w:rPr>
          <w:i/>
        </w:rPr>
        <w:t>euro</w:t>
      </w:r>
      <w:proofErr w:type="spellEnd"/>
      <w:r w:rsidR="001629BD" w:rsidRPr="00181C2B">
        <w:rPr>
          <w:i/>
        </w:rPr>
        <w:t xml:space="preserve"> </w:t>
      </w:r>
      <w:r w:rsidR="006C4955" w:rsidRPr="00181C2B">
        <w:rPr>
          <w:i/>
        </w:rPr>
        <w:t xml:space="preserve">– </w:t>
      </w:r>
      <w:r w:rsidR="001629BD" w:rsidRPr="00181C2B">
        <w:t>finansējums</w:t>
      </w:r>
      <w:r w:rsidRPr="00181C2B">
        <w:t xml:space="preserve"> PI “Kultūra” pasākumiem, t.sk.:</w:t>
      </w:r>
    </w:p>
    <w:p w:rsidR="00226794" w:rsidRPr="00181C2B" w:rsidRDefault="00F1679D" w:rsidP="00976F4B">
      <w:pPr>
        <w:pStyle w:val="ListParagraph"/>
        <w:numPr>
          <w:ilvl w:val="1"/>
          <w:numId w:val="7"/>
        </w:numPr>
        <w:ind w:hanging="447"/>
        <w:jc w:val="both"/>
      </w:pPr>
      <w:r w:rsidRPr="00181C2B">
        <w:t>3 000</w:t>
      </w:r>
      <w:r w:rsidR="00226794" w:rsidRPr="00181C2B">
        <w:t xml:space="preserve"> </w:t>
      </w:r>
      <w:proofErr w:type="spellStart"/>
      <w:r w:rsidR="00226794" w:rsidRPr="00181C2B">
        <w:rPr>
          <w:i/>
        </w:rPr>
        <w:t>euro</w:t>
      </w:r>
      <w:proofErr w:type="spellEnd"/>
      <w:r w:rsidR="00226794" w:rsidRPr="00181C2B">
        <w:t xml:space="preserve"> projekta “Starptautiskais koka skulptūru simpozijs “Otrā elpa”” realizācijai;</w:t>
      </w:r>
    </w:p>
    <w:p w:rsidR="00226794" w:rsidRPr="00181C2B" w:rsidRDefault="00F1679D" w:rsidP="00976F4B">
      <w:pPr>
        <w:pStyle w:val="ListParagraph"/>
        <w:numPr>
          <w:ilvl w:val="1"/>
          <w:numId w:val="7"/>
        </w:numPr>
        <w:ind w:hanging="447"/>
        <w:jc w:val="both"/>
      </w:pPr>
      <w:r w:rsidRPr="00181C2B">
        <w:t>1 800</w:t>
      </w:r>
      <w:r w:rsidR="00226794" w:rsidRPr="00181C2B">
        <w:t xml:space="preserve"> </w:t>
      </w:r>
      <w:proofErr w:type="spellStart"/>
      <w:r w:rsidR="00226794" w:rsidRPr="00181C2B">
        <w:rPr>
          <w:i/>
        </w:rPr>
        <w:t>euro</w:t>
      </w:r>
      <w:proofErr w:type="spellEnd"/>
      <w:r w:rsidR="00226794" w:rsidRPr="00181C2B">
        <w:t xml:space="preserve"> projekta “Ielu mākslas festivāls “Grafiti. Izlaušanās. Jelgava”” realizācijai;</w:t>
      </w:r>
    </w:p>
    <w:p w:rsidR="00EF65C7" w:rsidRPr="00181C2B" w:rsidRDefault="00226794" w:rsidP="00EF65C7">
      <w:pPr>
        <w:pStyle w:val="ListParagraph"/>
        <w:numPr>
          <w:ilvl w:val="0"/>
          <w:numId w:val="7"/>
        </w:numPr>
        <w:jc w:val="both"/>
      </w:pPr>
      <w:r w:rsidRPr="00181C2B">
        <w:t xml:space="preserve">8 000 </w:t>
      </w:r>
      <w:proofErr w:type="spellStart"/>
      <w:r w:rsidRPr="00181C2B">
        <w:rPr>
          <w:i/>
        </w:rPr>
        <w:t>euro</w:t>
      </w:r>
      <w:proofErr w:type="spellEnd"/>
      <w:r w:rsidRPr="00181C2B">
        <w:t xml:space="preserve"> </w:t>
      </w:r>
      <w:r w:rsidR="006C4955" w:rsidRPr="00181C2B">
        <w:t>– papildus dotācija</w:t>
      </w:r>
      <w:r w:rsidR="001629BD" w:rsidRPr="00181C2B">
        <w:t xml:space="preserve"> projektu realizācijai NVO</w:t>
      </w:r>
      <w:r w:rsidRPr="00181C2B">
        <w:t>, t.sk.:</w:t>
      </w:r>
    </w:p>
    <w:p w:rsidR="001629BD" w:rsidRPr="00181C2B" w:rsidRDefault="00EF65C7" w:rsidP="00976F4B">
      <w:pPr>
        <w:pStyle w:val="ListParagraph"/>
        <w:numPr>
          <w:ilvl w:val="1"/>
          <w:numId w:val="7"/>
        </w:numPr>
        <w:ind w:hanging="447"/>
        <w:jc w:val="both"/>
      </w:pPr>
      <w:r w:rsidRPr="00181C2B">
        <w:t>5</w:t>
      </w:r>
      <w:r w:rsidR="00F1679D" w:rsidRPr="00181C2B">
        <w:t> </w:t>
      </w:r>
      <w:r w:rsidRPr="00181C2B">
        <w:t xml:space="preserve">000 </w:t>
      </w:r>
      <w:proofErr w:type="spellStart"/>
      <w:r w:rsidRPr="00181C2B">
        <w:rPr>
          <w:i/>
        </w:rPr>
        <w:t>euro</w:t>
      </w:r>
      <w:proofErr w:type="spellEnd"/>
      <w:r w:rsidR="001629BD" w:rsidRPr="00181C2B">
        <w:rPr>
          <w:i/>
        </w:rPr>
        <w:t xml:space="preserve"> </w:t>
      </w:r>
      <w:r w:rsidR="001629BD" w:rsidRPr="00181C2B">
        <w:t>no programmas “Izde</w:t>
      </w:r>
      <w:r w:rsidRPr="00181C2B">
        <w:t xml:space="preserve">vumi neparedzētiem gadījumiem” </w:t>
      </w:r>
      <w:r w:rsidR="001629BD" w:rsidRPr="00181C2B">
        <w:t>Latvijas Dabas fondam dabas lieguma “Lielupes palienes pļavas” apsaimniekošanai un z</w:t>
      </w:r>
      <w:r w:rsidRPr="00181C2B">
        <w:t>irgu ganāmpulka uzturēšanai 2021</w:t>
      </w:r>
      <w:r w:rsidR="001629BD" w:rsidRPr="00181C2B">
        <w:t>.gadā;</w:t>
      </w:r>
    </w:p>
    <w:p w:rsidR="00EF65C7" w:rsidRPr="00181C2B" w:rsidRDefault="00EF65C7" w:rsidP="00976F4B">
      <w:pPr>
        <w:pStyle w:val="ListParagraph"/>
        <w:numPr>
          <w:ilvl w:val="1"/>
          <w:numId w:val="7"/>
        </w:numPr>
        <w:ind w:hanging="447"/>
        <w:jc w:val="both"/>
      </w:pPr>
      <w:r w:rsidRPr="00181C2B">
        <w:t xml:space="preserve">3 000 </w:t>
      </w:r>
      <w:proofErr w:type="spellStart"/>
      <w:r w:rsidRPr="00181C2B">
        <w:rPr>
          <w:i/>
        </w:rPr>
        <w:t>euro</w:t>
      </w:r>
      <w:proofErr w:type="spellEnd"/>
      <w:r w:rsidRPr="00181C2B">
        <w:t xml:space="preserve"> </w:t>
      </w:r>
      <w:r w:rsidR="00226794" w:rsidRPr="00181C2B">
        <w:t xml:space="preserve">papildus </w:t>
      </w:r>
      <w:r w:rsidR="006C4955" w:rsidRPr="00181C2B">
        <w:t>finansējums</w:t>
      </w:r>
      <w:r w:rsidR="00226794" w:rsidRPr="00181C2B">
        <w:t xml:space="preserve"> NVO projektu realizācijai.</w:t>
      </w:r>
    </w:p>
    <w:p w:rsidR="001629BD" w:rsidRPr="00181C2B" w:rsidRDefault="001629BD" w:rsidP="001629BD">
      <w:pPr>
        <w:pStyle w:val="ListParagraph"/>
        <w:ind w:left="1418"/>
        <w:jc w:val="both"/>
        <w:rPr>
          <w:color w:val="FF0000"/>
        </w:rPr>
      </w:pPr>
    </w:p>
    <w:p w:rsidR="001629BD" w:rsidRPr="00181C2B" w:rsidRDefault="001629BD" w:rsidP="001629BD">
      <w:pPr>
        <w:jc w:val="both"/>
        <w:rPr>
          <w:color w:val="FF0000"/>
        </w:rPr>
      </w:pPr>
      <w:r w:rsidRPr="00181C2B">
        <w:rPr>
          <w:b/>
        </w:rPr>
        <w:t>09.000.Izglītība –</w:t>
      </w:r>
      <w:r w:rsidRPr="00181C2B">
        <w:t xml:space="preserve"> </w:t>
      </w:r>
      <w:r w:rsidRPr="00181C2B">
        <w:rPr>
          <w:i/>
        </w:rPr>
        <w:t>palielināti izdevumi</w:t>
      </w:r>
      <w:r w:rsidRPr="00181C2B">
        <w:t xml:space="preserve"> par </w:t>
      </w:r>
      <w:r w:rsidR="00226794" w:rsidRPr="00181C2B">
        <w:rPr>
          <w:b/>
        </w:rPr>
        <w:t>722 312</w:t>
      </w:r>
      <w:r w:rsidRPr="00181C2B">
        <w:rPr>
          <w:b/>
        </w:rPr>
        <w:t> </w:t>
      </w:r>
      <w:proofErr w:type="spellStart"/>
      <w:r w:rsidRPr="00181C2B">
        <w:rPr>
          <w:b/>
          <w:i/>
        </w:rPr>
        <w:t>euro</w:t>
      </w:r>
      <w:proofErr w:type="spellEnd"/>
      <w:r w:rsidRPr="00181C2B">
        <w:t>, t.sk.:</w:t>
      </w:r>
    </w:p>
    <w:p w:rsidR="001629BD" w:rsidRPr="00181C2B" w:rsidRDefault="001629BD" w:rsidP="001629BD">
      <w:pPr>
        <w:pStyle w:val="ListParagraph"/>
        <w:numPr>
          <w:ilvl w:val="0"/>
          <w:numId w:val="10"/>
        </w:numPr>
        <w:jc w:val="both"/>
        <w:rPr>
          <w:b/>
          <w:bCs/>
        </w:rPr>
      </w:pPr>
      <w:r w:rsidRPr="00181C2B">
        <w:rPr>
          <w:b/>
          <w:bCs/>
        </w:rPr>
        <w:t xml:space="preserve">Pirmsskolas izglītības iestāžu darbības nodrošināšanai </w:t>
      </w:r>
      <w:r w:rsidRPr="00181C2B">
        <w:rPr>
          <w:bCs/>
          <w:i/>
        </w:rPr>
        <w:t>palielināti izdevumi</w:t>
      </w:r>
      <w:r w:rsidR="0071590F" w:rsidRPr="00181C2B">
        <w:rPr>
          <w:bCs/>
        </w:rPr>
        <w:t xml:space="preserve"> par </w:t>
      </w:r>
      <w:r w:rsidR="0071590F" w:rsidRPr="00181C2B">
        <w:rPr>
          <w:b/>
          <w:bCs/>
        </w:rPr>
        <w:t>237 </w:t>
      </w:r>
      <w:r w:rsidR="005B053F" w:rsidRPr="00181C2B">
        <w:rPr>
          <w:b/>
          <w:bCs/>
        </w:rPr>
        <w:t>106</w:t>
      </w:r>
      <w:r w:rsidRPr="00181C2B">
        <w:rPr>
          <w:b/>
          <w:bCs/>
        </w:rPr>
        <w:t xml:space="preserve"> </w:t>
      </w:r>
      <w:proofErr w:type="spellStart"/>
      <w:r w:rsidRPr="00181C2B">
        <w:rPr>
          <w:b/>
          <w:bCs/>
          <w:i/>
        </w:rPr>
        <w:t>euro</w:t>
      </w:r>
      <w:proofErr w:type="spellEnd"/>
      <w:r w:rsidRPr="00181C2B">
        <w:rPr>
          <w:bCs/>
        </w:rPr>
        <w:t>, t.sk.:</w:t>
      </w:r>
    </w:p>
    <w:p w:rsidR="00C173A1" w:rsidRPr="00181C2B" w:rsidRDefault="00C173A1" w:rsidP="00C173A1">
      <w:pPr>
        <w:pStyle w:val="ListParagraph"/>
        <w:numPr>
          <w:ilvl w:val="1"/>
          <w:numId w:val="10"/>
        </w:numPr>
        <w:ind w:left="1418" w:hanging="425"/>
        <w:jc w:val="both"/>
        <w:rPr>
          <w:b/>
          <w:bCs/>
          <w:color w:val="FF0000"/>
        </w:rPr>
      </w:pPr>
      <w:r w:rsidRPr="00181C2B">
        <w:rPr>
          <w:bCs/>
        </w:rPr>
        <w:t>LR Izglītības un zinātnes ministrijas finansējums:</w:t>
      </w:r>
    </w:p>
    <w:p w:rsidR="00C173A1" w:rsidRPr="00181C2B" w:rsidRDefault="00EF1371" w:rsidP="00A74EDB">
      <w:pPr>
        <w:pStyle w:val="ListParagraph"/>
        <w:numPr>
          <w:ilvl w:val="2"/>
          <w:numId w:val="10"/>
        </w:numPr>
        <w:ind w:left="1843"/>
        <w:jc w:val="both"/>
        <w:rPr>
          <w:bCs/>
        </w:rPr>
      </w:pPr>
      <w:r w:rsidRPr="00181C2B">
        <w:rPr>
          <w:bCs/>
        </w:rPr>
        <w:t xml:space="preserve">103 343 </w:t>
      </w:r>
      <w:proofErr w:type="spellStart"/>
      <w:r w:rsidRPr="00181C2B">
        <w:rPr>
          <w:bCs/>
          <w:i/>
        </w:rPr>
        <w:t>euro</w:t>
      </w:r>
      <w:proofErr w:type="spellEnd"/>
      <w:r w:rsidRPr="00181C2B">
        <w:rPr>
          <w:bCs/>
          <w:i/>
        </w:rPr>
        <w:t xml:space="preserve"> </w:t>
      </w:r>
      <w:r w:rsidR="00B81AC8" w:rsidRPr="00181C2B">
        <w:rPr>
          <w:bCs/>
        </w:rPr>
        <w:t>pedagogiem un atbalsta personāla</w:t>
      </w:r>
      <w:r w:rsidR="005F6F81" w:rsidRPr="00181C2B">
        <w:rPr>
          <w:bCs/>
        </w:rPr>
        <w:t xml:space="preserve">m </w:t>
      </w:r>
      <w:r w:rsidR="00B81AC8" w:rsidRPr="00181C2B">
        <w:rPr>
          <w:bCs/>
        </w:rPr>
        <w:t xml:space="preserve">piemaksām </w:t>
      </w:r>
      <w:r w:rsidRPr="00181C2B">
        <w:rPr>
          <w:bCs/>
        </w:rPr>
        <w:t xml:space="preserve">par darbu </w:t>
      </w:r>
      <w:proofErr w:type="spellStart"/>
      <w:r w:rsidRPr="00181C2B">
        <w:rPr>
          <w:bCs/>
        </w:rPr>
        <w:t>Covid-19</w:t>
      </w:r>
      <w:proofErr w:type="spellEnd"/>
      <w:r w:rsidRPr="00181C2B">
        <w:rPr>
          <w:bCs/>
        </w:rPr>
        <w:t xml:space="preserve"> pandēmijas laikā;</w:t>
      </w:r>
    </w:p>
    <w:p w:rsidR="00C173A1" w:rsidRPr="00181C2B" w:rsidRDefault="00C173A1" w:rsidP="00A74EDB">
      <w:pPr>
        <w:pStyle w:val="ListParagraph"/>
        <w:numPr>
          <w:ilvl w:val="2"/>
          <w:numId w:val="10"/>
        </w:numPr>
        <w:ind w:left="1843"/>
        <w:jc w:val="both"/>
        <w:rPr>
          <w:bCs/>
        </w:rPr>
      </w:pPr>
      <w:r w:rsidRPr="00181C2B">
        <w:rPr>
          <w:bCs/>
        </w:rPr>
        <w:t xml:space="preserve">-25 </w:t>
      </w:r>
      <w:proofErr w:type="spellStart"/>
      <w:r w:rsidRPr="00181C2B">
        <w:rPr>
          <w:bCs/>
          <w:i/>
        </w:rPr>
        <w:t>euro</w:t>
      </w:r>
      <w:proofErr w:type="spellEnd"/>
      <w:r w:rsidRPr="00181C2B">
        <w:rPr>
          <w:bCs/>
        </w:rPr>
        <w:t xml:space="preserve"> mācību līdzekļu un mācību literatūras iegādes izdevumiem</w:t>
      </w:r>
      <w:r w:rsidR="00E53570" w:rsidRPr="00181C2B">
        <w:rPr>
          <w:bCs/>
        </w:rPr>
        <w:t xml:space="preserve"> (finansējuma precizējums)</w:t>
      </w:r>
      <w:r w:rsidRPr="00181C2B">
        <w:rPr>
          <w:bCs/>
        </w:rPr>
        <w:t>;</w:t>
      </w:r>
    </w:p>
    <w:p w:rsidR="001629BD" w:rsidRPr="00181C2B" w:rsidRDefault="0071590F" w:rsidP="00E53570">
      <w:pPr>
        <w:pStyle w:val="ListParagraph"/>
        <w:numPr>
          <w:ilvl w:val="1"/>
          <w:numId w:val="10"/>
        </w:numPr>
        <w:ind w:hanging="502"/>
        <w:jc w:val="both"/>
        <w:rPr>
          <w:bCs/>
        </w:rPr>
      </w:pPr>
      <w:r w:rsidRPr="00181C2B">
        <w:rPr>
          <w:bCs/>
        </w:rPr>
        <w:t>124 </w:t>
      </w:r>
      <w:r w:rsidR="002260AB" w:rsidRPr="00181C2B">
        <w:rPr>
          <w:bCs/>
        </w:rPr>
        <w:t>788</w:t>
      </w:r>
      <w:r w:rsidR="001629BD" w:rsidRPr="00181C2B">
        <w:rPr>
          <w:bCs/>
        </w:rPr>
        <w:t xml:space="preserve"> </w:t>
      </w:r>
      <w:proofErr w:type="spellStart"/>
      <w:r w:rsidR="001629BD" w:rsidRPr="00181C2B">
        <w:rPr>
          <w:bCs/>
          <w:i/>
        </w:rPr>
        <w:t>euro</w:t>
      </w:r>
      <w:proofErr w:type="spellEnd"/>
      <w:r w:rsidR="001629BD" w:rsidRPr="00181C2B">
        <w:rPr>
          <w:bCs/>
        </w:rPr>
        <w:t xml:space="preserve"> </w:t>
      </w:r>
      <w:r w:rsidR="00C173A1" w:rsidRPr="00181C2B">
        <w:rPr>
          <w:bCs/>
        </w:rPr>
        <w:t>finansējums</w:t>
      </w:r>
      <w:r w:rsidR="00EF1371" w:rsidRPr="00181C2B">
        <w:rPr>
          <w:bCs/>
        </w:rPr>
        <w:t xml:space="preserve"> projekta “</w:t>
      </w:r>
      <w:r w:rsidR="00EF1371" w:rsidRPr="00181C2B">
        <w:t>Jelgavas pilsētas pašvaldības pirmsskolas izglītības iestādes “Pasaciņa” virtuves telpu atjaunošana</w:t>
      </w:r>
      <w:r w:rsidRPr="00181C2B">
        <w:rPr>
          <w:bCs/>
        </w:rPr>
        <w:t xml:space="preserve">” īstenošanai, t.sk. aizņēmuma līdzekļi </w:t>
      </w:r>
      <w:r w:rsidR="002260AB" w:rsidRPr="00181C2B">
        <w:rPr>
          <w:bCs/>
        </w:rPr>
        <w:t>106</w:t>
      </w:r>
      <w:r w:rsidR="00000668" w:rsidRPr="00181C2B">
        <w:rPr>
          <w:bCs/>
        </w:rPr>
        <w:t> </w:t>
      </w:r>
      <w:r w:rsidR="002260AB" w:rsidRPr="00181C2B">
        <w:rPr>
          <w:bCs/>
        </w:rPr>
        <w:t>070</w:t>
      </w:r>
      <w:r w:rsidR="002260AB" w:rsidRPr="00181C2B">
        <w:rPr>
          <w:bCs/>
          <w:i/>
        </w:rPr>
        <w:t xml:space="preserve"> </w:t>
      </w:r>
      <w:proofErr w:type="spellStart"/>
      <w:r w:rsidR="00976F4B" w:rsidRPr="00181C2B">
        <w:rPr>
          <w:bCs/>
          <w:i/>
        </w:rPr>
        <w:t>euro</w:t>
      </w:r>
      <w:proofErr w:type="spellEnd"/>
      <w:r w:rsidRPr="00181C2B">
        <w:rPr>
          <w:bCs/>
        </w:rPr>
        <w:t xml:space="preserve">, </w:t>
      </w:r>
      <w:r w:rsidR="00596C9A" w:rsidRPr="00181C2B">
        <w:rPr>
          <w:bCs/>
        </w:rPr>
        <w:t>pašvaldības</w:t>
      </w:r>
      <w:r w:rsidRPr="00181C2B">
        <w:rPr>
          <w:bCs/>
        </w:rPr>
        <w:t xml:space="preserve"> līdzfinansējum</w:t>
      </w:r>
      <w:r w:rsidR="00596C9A" w:rsidRPr="00181C2B">
        <w:rPr>
          <w:bCs/>
        </w:rPr>
        <w:t>s</w:t>
      </w:r>
      <w:r w:rsidRPr="00181C2B">
        <w:rPr>
          <w:bCs/>
        </w:rPr>
        <w:t xml:space="preserve"> </w:t>
      </w:r>
      <w:r w:rsidR="002260AB" w:rsidRPr="00181C2B">
        <w:rPr>
          <w:bCs/>
        </w:rPr>
        <w:t>18</w:t>
      </w:r>
      <w:r w:rsidR="00976F4B" w:rsidRPr="00181C2B">
        <w:rPr>
          <w:bCs/>
        </w:rPr>
        <w:t xml:space="preserve"> </w:t>
      </w:r>
      <w:r w:rsidR="002260AB" w:rsidRPr="00181C2B">
        <w:rPr>
          <w:bCs/>
        </w:rPr>
        <w:t>718</w:t>
      </w:r>
      <w:r w:rsidR="002260AB" w:rsidRPr="00181C2B">
        <w:rPr>
          <w:bCs/>
          <w:i/>
        </w:rPr>
        <w:t xml:space="preserve"> </w:t>
      </w:r>
      <w:proofErr w:type="spellStart"/>
      <w:r w:rsidR="00976F4B" w:rsidRPr="00181C2B">
        <w:rPr>
          <w:bCs/>
          <w:i/>
        </w:rPr>
        <w:t>euro</w:t>
      </w:r>
      <w:proofErr w:type="spellEnd"/>
      <w:r w:rsidR="00976F4B" w:rsidRPr="00181C2B">
        <w:rPr>
          <w:bCs/>
        </w:rPr>
        <w:t>;</w:t>
      </w:r>
    </w:p>
    <w:p w:rsidR="0071590F" w:rsidRPr="00181C2B" w:rsidRDefault="0071590F" w:rsidP="00E53570">
      <w:pPr>
        <w:pStyle w:val="ListParagraph"/>
        <w:numPr>
          <w:ilvl w:val="1"/>
          <w:numId w:val="10"/>
        </w:numPr>
        <w:ind w:hanging="502"/>
        <w:jc w:val="both"/>
        <w:rPr>
          <w:bCs/>
        </w:rPr>
      </w:pPr>
      <w:r w:rsidRPr="00181C2B">
        <w:rPr>
          <w:bCs/>
        </w:rPr>
        <w:t>9 000 </w:t>
      </w:r>
      <w:proofErr w:type="spellStart"/>
      <w:r w:rsidRPr="00181C2B">
        <w:rPr>
          <w:bCs/>
          <w:i/>
        </w:rPr>
        <w:t>euro</w:t>
      </w:r>
      <w:proofErr w:type="spellEnd"/>
      <w:r w:rsidRPr="00181C2B">
        <w:rPr>
          <w:bCs/>
        </w:rPr>
        <w:t xml:space="preserve"> pievirzīta dotācija pirmsskolas izglītības iestādei “</w:t>
      </w:r>
      <w:proofErr w:type="spellStart"/>
      <w:r w:rsidRPr="00181C2B">
        <w:rPr>
          <w:bCs/>
        </w:rPr>
        <w:t>Kamolītis</w:t>
      </w:r>
      <w:proofErr w:type="spellEnd"/>
      <w:r w:rsidRPr="00181C2B">
        <w:rPr>
          <w:bCs/>
        </w:rPr>
        <w:t>” siltumenerģijas izdevumu apmaksai</w:t>
      </w:r>
      <w:r w:rsidR="006262D6" w:rsidRPr="00181C2B">
        <w:rPr>
          <w:bCs/>
        </w:rPr>
        <w:t>.</w:t>
      </w:r>
    </w:p>
    <w:p w:rsidR="00976F4B" w:rsidRPr="00181C2B" w:rsidRDefault="001629BD" w:rsidP="00976F4B">
      <w:pPr>
        <w:pStyle w:val="ListParagraph"/>
        <w:numPr>
          <w:ilvl w:val="0"/>
          <w:numId w:val="10"/>
        </w:numPr>
        <w:jc w:val="both"/>
        <w:rPr>
          <w:b/>
          <w:bCs/>
          <w:color w:val="FF0000"/>
        </w:rPr>
      </w:pPr>
      <w:r w:rsidRPr="00181C2B">
        <w:rPr>
          <w:b/>
          <w:bCs/>
        </w:rPr>
        <w:t xml:space="preserve">Vispārizglītojošo skolu darbības nodrošināšanai </w:t>
      </w:r>
      <w:r w:rsidR="00976F4B" w:rsidRPr="00181C2B">
        <w:rPr>
          <w:bCs/>
          <w:i/>
        </w:rPr>
        <w:t>palielināti</w:t>
      </w:r>
      <w:r w:rsidRPr="00181C2B">
        <w:rPr>
          <w:bCs/>
          <w:i/>
        </w:rPr>
        <w:t xml:space="preserve"> izdevumi </w:t>
      </w:r>
      <w:r w:rsidR="0071590F" w:rsidRPr="00181C2B">
        <w:rPr>
          <w:bCs/>
        </w:rPr>
        <w:t xml:space="preserve">par </w:t>
      </w:r>
      <w:r w:rsidR="0071590F" w:rsidRPr="00181C2B">
        <w:rPr>
          <w:b/>
          <w:bCs/>
        </w:rPr>
        <w:t>376 505</w:t>
      </w:r>
      <w:r w:rsidRPr="00181C2B">
        <w:rPr>
          <w:b/>
          <w:bCs/>
          <w:i/>
        </w:rPr>
        <w:t> </w:t>
      </w:r>
      <w:proofErr w:type="spellStart"/>
      <w:r w:rsidRPr="00181C2B">
        <w:rPr>
          <w:b/>
          <w:bCs/>
          <w:i/>
        </w:rPr>
        <w:t>euro</w:t>
      </w:r>
      <w:proofErr w:type="spellEnd"/>
      <w:r w:rsidRPr="00181C2B">
        <w:rPr>
          <w:b/>
          <w:bCs/>
        </w:rPr>
        <w:t xml:space="preserve">, </w:t>
      </w:r>
      <w:r w:rsidRPr="00181C2B">
        <w:rPr>
          <w:bCs/>
        </w:rPr>
        <w:t>t.sk.:</w:t>
      </w:r>
    </w:p>
    <w:p w:rsidR="00C173A1" w:rsidRPr="00181C2B" w:rsidRDefault="00C173A1" w:rsidP="00976F4B">
      <w:pPr>
        <w:pStyle w:val="ListParagraph"/>
        <w:numPr>
          <w:ilvl w:val="1"/>
          <w:numId w:val="10"/>
        </w:numPr>
        <w:ind w:left="1418" w:hanging="425"/>
        <w:jc w:val="both"/>
        <w:rPr>
          <w:b/>
          <w:bCs/>
          <w:color w:val="FF0000"/>
        </w:rPr>
      </w:pPr>
      <w:r w:rsidRPr="00181C2B">
        <w:rPr>
          <w:bCs/>
        </w:rPr>
        <w:t>LR Izglītības un zinātnes ministrijas finansējums:</w:t>
      </w:r>
    </w:p>
    <w:p w:rsidR="00C173A1" w:rsidRPr="00181C2B" w:rsidRDefault="00C173A1" w:rsidP="00A74EDB">
      <w:pPr>
        <w:pStyle w:val="ListParagraph"/>
        <w:numPr>
          <w:ilvl w:val="2"/>
          <w:numId w:val="10"/>
        </w:numPr>
        <w:ind w:left="1843"/>
        <w:jc w:val="both"/>
        <w:rPr>
          <w:b/>
          <w:bCs/>
          <w:color w:val="FF0000"/>
        </w:rPr>
      </w:pPr>
      <w:r w:rsidRPr="00181C2B">
        <w:rPr>
          <w:bCs/>
        </w:rPr>
        <w:t xml:space="preserve">334 729 </w:t>
      </w:r>
      <w:proofErr w:type="spellStart"/>
      <w:r w:rsidR="00976F4B" w:rsidRPr="00181C2B">
        <w:rPr>
          <w:bCs/>
          <w:i/>
        </w:rPr>
        <w:t>euro</w:t>
      </w:r>
      <w:proofErr w:type="spellEnd"/>
      <w:r w:rsidR="00976F4B" w:rsidRPr="00181C2B">
        <w:rPr>
          <w:bCs/>
          <w:i/>
        </w:rPr>
        <w:t xml:space="preserve"> </w:t>
      </w:r>
      <w:r w:rsidR="00B81AC8" w:rsidRPr="00181C2B">
        <w:rPr>
          <w:bCs/>
        </w:rPr>
        <w:t>pedagogiem un atbalsta personāla</w:t>
      </w:r>
      <w:r w:rsidRPr="00181C2B">
        <w:rPr>
          <w:bCs/>
        </w:rPr>
        <w:t xml:space="preserve">m </w:t>
      </w:r>
      <w:r w:rsidR="00B81AC8" w:rsidRPr="00181C2B">
        <w:rPr>
          <w:bCs/>
        </w:rPr>
        <w:t xml:space="preserve">piemaksām </w:t>
      </w:r>
      <w:r w:rsidR="00976F4B" w:rsidRPr="00181C2B">
        <w:rPr>
          <w:bCs/>
        </w:rPr>
        <w:t xml:space="preserve">par darbu </w:t>
      </w:r>
      <w:proofErr w:type="spellStart"/>
      <w:r w:rsidR="00976F4B" w:rsidRPr="00181C2B">
        <w:rPr>
          <w:bCs/>
        </w:rPr>
        <w:t>Covid-19</w:t>
      </w:r>
      <w:proofErr w:type="spellEnd"/>
      <w:r w:rsidR="00976F4B" w:rsidRPr="00181C2B">
        <w:rPr>
          <w:bCs/>
        </w:rPr>
        <w:t xml:space="preserve"> pandēmijas laikā;</w:t>
      </w:r>
    </w:p>
    <w:p w:rsidR="00C173A1" w:rsidRPr="00181C2B" w:rsidRDefault="00B81AC8" w:rsidP="00A74EDB">
      <w:pPr>
        <w:pStyle w:val="ListParagraph"/>
        <w:numPr>
          <w:ilvl w:val="2"/>
          <w:numId w:val="10"/>
        </w:numPr>
        <w:ind w:left="1843"/>
        <w:jc w:val="both"/>
        <w:rPr>
          <w:b/>
          <w:bCs/>
          <w:color w:val="FF0000"/>
        </w:rPr>
      </w:pPr>
      <w:r w:rsidRPr="00181C2B">
        <w:rPr>
          <w:bCs/>
        </w:rPr>
        <w:t xml:space="preserve">-323 </w:t>
      </w:r>
      <w:proofErr w:type="spellStart"/>
      <w:r w:rsidRPr="00181C2B">
        <w:rPr>
          <w:bCs/>
          <w:i/>
        </w:rPr>
        <w:t>euro</w:t>
      </w:r>
      <w:proofErr w:type="spellEnd"/>
      <w:r w:rsidR="00E53570" w:rsidRPr="00181C2B">
        <w:rPr>
          <w:bCs/>
        </w:rPr>
        <w:t xml:space="preserve"> </w:t>
      </w:r>
      <w:r w:rsidRPr="00181C2B">
        <w:rPr>
          <w:bCs/>
        </w:rPr>
        <w:t>mācību līdzekļu un mācību literatūras iegādes izdevumiem</w:t>
      </w:r>
      <w:r w:rsidR="00E53570" w:rsidRPr="00181C2B">
        <w:rPr>
          <w:bCs/>
        </w:rPr>
        <w:t xml:space="preserve"> (finansējum</w:t>
      </w:r>
      <w:r w:rsidR="00B01B60" w:rsidRPr="00181C2B">
        <w:rPr>
          <w:bCs/>
        </w:rPr>
        <w:t>a</w:t>
      </w:r>
      <w:r w:rsidR="00E53570" w:rsidRPr="00181C2B">
        <w:rPr>
          <w:bCs/>
        </w:rPr>
        <w:t xml:space="preserve"> precizējums)</w:t>
      </w:r>
      <w:r w:rsidRPr="00181C2B">
        <w:rPr>
          <w:bCs/>
        </w:rPr>
        <w:t>;</w:t>
      </w:r>
    </w:p>
    <w:p w:rsidR="00C173A1" w:rsidRPr="00181C2B" w:rsidRDefault="00C173A1" w:rsidP="00A74EDB">
      <w:pPr>
        <w:pStyle w:val="ListParagraph"/>
        <w:numPr>
          <w:ilvl w:val="2"/>
          <w:numId w:val="10"/>
        </w:numPr>
        <w:ind w:left="1843"/>
        <w:jc w:val="both"/>
        <w:rPr>
          <w:b/>
          <w:bCs/>
          <w:color w:val="FF0000"/>
        </w:rPr>
      </w:pPr>
      <w:r w:rsidRPr="00181C2B">
        <w:rPr>
          <w:bCs/>
        </w:rPr>
        <w:t>9 846</w:t>
      </w:r>
      <w:r w:rsidRPr="00181C2B">
        <w:rPr>
          <w:bCs/>
          <w:i/>
        </w:rPr>
        <w:t xml:space="preserve"> </w:t>
      </w:r>
      <w:proofErr w:type="spellStart"/>
      <w:r w:rsidRPr="00181C2B">
        <w:rPr>
          <w:bCs/>
          <w:i/>
        </w:rPr>
        <w:t>euro</w:t>
      </w:r>
      <w:proofErr w:type="spellEnd"/>
      <w:r w:rsidRPr="00181C2B">
        <w:rPr>
          <w:bCs/>
        </w:rPr>
        <w:t xml:space="preserve"> </w:t>
      </w:r>
      <w:r w:rsidRPr="00181C2B">
        <w:t>metodisko centru funkcijas izpildes nodrošināšanai Jelgavas izglītības iestādēs;</w:t>
      </w:r>
    </w:p>
    <w:p w:rsidR="00CD21D0" w:rsidRPr="00181C2B" w:rsidRDefault="00C173A1" w:rsidP="00E53570">
      <w:pPr>
        <w:pStyle w:val="ListParagraph"/>
        <w:numPr>
          <w:ilvl w:val="1"/>
          <w:numId w:val="10"/>
        </w:numPr>
        <w:ind w:hanging="502"/>
        <w:jc w:val="both"/>
        <w:rPr>
          <w:b/>
          <w:bCs/>
          <w:color w:val="FF0000"/>
        </w:rPr>
      </w:pPr>
      <w:r w:rsidRPr="00181C2B">
        <w:rPr>
          <w:bCs/>
        </w:rPr>
        <w:t>57 117</w:t>
      </w:r>
      <w:r w:rsidR="001629BD" w:rsidRPr="00181C2B">
        <w:rPr>
          <w:bCs/>
        </w:rPr>
        <w:t xml:space="preserve"> </w:t>
      </w:r>
      <w:proofErr w:type="spellStart"/>
      <w:r w:rsidR="001629BD" w:rsidRPr="00181C2B">
        <w:rPr>
          <w:bCs/>
          <w:i/>
        </w:rPr>
        <w:t>euro</w:t>
      </w:r>
      <w:proofErr w:type="spellEnd"/>
      <w:r w:rsidR="001629BD" w:rsidRPr="00181C2B">
        <w:rPr>
          <w:bCs/>
        </w:rPr>
        <w:t xml:space="preserve"> </w:t>
      </w:r>
      <w:r w:rsidRPr="00181C2B">
        <w:rPr>
          <w:bCs/>
        </w:rPr>
        <w:t xml:space="preserve">papildus dotācija </w:t>
      </w:r>
      <w:r w:rsidR="00CD21D0" w:rsidRPr="00181C2B">
        <w:rPr>
          <w:bCs/>
        </w:rPr>
        <w:t>Jelgavas pilsētas pašvaldības izglītības iestāžu izglītojamo n</w:t>
      </w:r>
      <w:r w:rsidR="00E53570" w:rsidRPr="00181C2B">
        <w:rPr>
          <w:bCs/>
        </w:rPr>
        <w:t>odarbinātībai vasaras brīvlaikā saskaņā ar Jelgavas pilsētas domes 25.03.2021.lēmumu Nr.4/4 “Noteikumu “Kārtība, kādā organizējama Jelgavas pilsētas pašvaldības izglītības iestāžu izglītojamo nodarbinātība vasaras brīvlaikā” apstiprināšana”;</w:t>
      </w:r>
    </w:p>
    <w:p w:rsidR="00E53570" w:rsidRPr="00181C2B" w:rsidRDefault="00E53570" w:rsidP="00E53570">
      <w:pPr>
        <w:pStyle w:val="ListParagraph"/>
        <w:numPr>
          <w:ilvl w:val="1"/>
          <w:numId w:val="10"/>
        </w:numPr>
        <w:ind w:hanging="502"/>
        <w:jc w:val="both"/>
        <w:rPr>
          <w:b/>
          <w:bCs/>
          <w:color w:val="FF0000"/>
        </w:rPr>
      </w:pPr>
      <w:r w:rsidRPr="00181C2B">
        <w:rPr>
          <w:bCs/>
        </w:rPr>
        <w:t xml:space="preserve">-24 864 </w:t>
      </w:r>
      <w:proofErr w:type="spellStart"/>
      <w:r w:rsidRPr="00181C2B">
        <w:rPr>
          <w:bCs/>
          <w:i/>
        </w:rPr>
        <w:t>euro</w:t>
      </w:r>
      <w:proofErr w:type="spellEnd"/>
      <w:r w:rsidRPr="00181C2B">
        <w:rPr>
          <w:bCs/>
          <w:i/>
        </w:rPr>
        <w:t xml:space="preserve"> </w:t>
      </w:r>
      <w:r w:rsidR="00B01B60" w:rsidRPr="00181C2B">
        <w:rPr>
          <w:bCs/>
        </w:rPr>
        <w:t>dotācijas samazinājums, kas pārvirzīts uz citām izglītības funkcijas tāmēm uzturēšanas izdevumu segšanai</w:t>
      </w:r>
      <w:r w:rsidR="006262D6" w:rsidRPr="00181C2B">
        <w:rPr>
          <w:bCs/>
        </w:rPr>
        <w:t>.</w:t>
      </w:r>
    </w:p>
    <w:p w:rsidR="00E53570" w:rsidRPr="00181C2B" w:rsidRDefault="00CD21D0" w:rsidP="00CD21D0">
      <w:pPr>
        <w:pStyle w:val="ListParagraph"/>
        <w:numPr>
          <w:ilvl w:val="0"/>
          <w:numId w:val="10"/>
        </w:numPr>
        <w:jc w:val="both"/>
        <w:rPr>
          <w:b/>
          <w:bCs/>
          <w:color w:val="FF0000"/>
        </w:rPr>
      </w:pPr>
      <w:r w:rsidRPr="00181C2B">
        <w:rPr>
          <w:b/>
          <w:bCs/>
        </w:rPr>
        <w:t xml:space="preserve">Jelgavas speciālo skolu un speciālās pirmsskolas izglītības programmai </w:t>
      </w:r>
      <w:r w:rsidRPr="00181C2B">
        <w:rPr>
          <w:bCs/>
          <w:i/>
        </w:rPr>
        <w:t xml:space="preserve">palielināti izdevumi </w:t>
      </w:r>
      <w:r w:rsidRPr="00181C2B">
        <w:rPr>
          <w:bCs/>
        </w:rPr>
        <w:t xml:space="preserve">par </w:t>
      </w:r>
      <w:r w:rsidR="00E53570" w:rsidRPr="00181C2B">
        <w:rPr>
          <w:b/>
          <w:bCs/>
        </w:rPr>
        <w:t>42 490</w:t>
      </w:r>
      <w:r w:rsidRPr="00181C2B">
        <w:rPr>
          <w:b/>
          <w:bCs/>
          <w:i/>
        </w:rPr>
        <w:t> </w:t>
      </w:r>
      <w:proofErr w:type="spellStart"/>
      <w:r w:rsidRPr="00181C2B">
        <w:rPr>
          <w:b/>
          <w:bCs/>
          <w:i/>
        </w:rPr>
        <w:t>euro</w:t>
      </w:r>
      <w:proofErr w:type="spellEnd"/>
      <w:r w:rsidR="00E53570" w:rsidRPr="00181C2B">
        <w:rPr>
          <w:bCs/>
          <w:i/>
        </w:rPr>
        <w:t>, t.sk.:</w:t>
      </w:r>
    </w:p>
    <w:p w:rsidR="00CD21D0" w:rsidRPr="00181C2B" w:rsidRDefault="00CD21D0" w:rsidP="00E53570">
      <w:pPr>
        <w:pStyle w:val="ListParagraph"/>
        <w:numPr>
          <w:ilvl w:val="1"/>
          <w:numId w:val="10"/>
        </w:numPr>
        <w:ind w:hanging="502"/>
        <w:jc w:val="both"/>
        <w:rPr>
          <w:b/>
          <w:bCs/>
          <w:color w:val="FF0000"/>
        </w:rPr>
      </w:pPr>
      <w:r w:rsidRPr="00181C2B">
        <w:rPr>
          <w:bCs/>
        </w:rPr>
        <w:t>LR</w:t>
      </w:r>
      <w:r w:rsidRPr="00181C2B">
        <w:rPr>
          <w:b/>
          <w:bCs/>
        </w:rPr>
        <w:t xml:space="preserve"> </w:t>
      </w:r>
      <w:r w:rsidRPr="00181C2B">
        <w:rPr>
          <w:bCs/>
        </w:rPr>
        <w:t>Izglītības un zinātnes ministrijas finansējums</w:t>
      </w:r>
      <w:r w:rsidR="00863856" w:rsidRPr="00181C2B">
        <w:rPr>
          <w:bCs/>
        </w:rPr>
        <w:t>:</w:t>
      </w:r>
    </w:p>
    <w:p w:rsidR="00E53570" w:rsidRPr="00181C2B" w:rsidRDefault="00CD21D0" w:rsidP="00E53570">
      <w:pPr>
        <w:pStyle w:val="ListParagraph"/>
        <w:numPr>
          <w:ilvl w:val="2"/>
          <w:numId w:val="10"/>
        </w:numPr>
        <w:ind w:left="1843"/>
        <w:jc w:val="both"/>
        <w:rPr>
          <w:b/>
          <w:bCs/>
          <w:color w:val="FF0000"/>
        </w:rPr>
      </w:pPr>
      <w:r w:rsidRPr="00181C2B">
        <w:rPr>
          <w:bCs/>
        </w:rPr>
        <w:t xml:space="preserve">24 011 </w:t>
      </w:r>
      <w:proofErr w:type="spellStart"/>
      <w:r w:rsidRPr="00181C2B">
        <w:rPr>
          <w:bCs/>
          <w:i/>
        </w:rPr>
        <w:t>euro</w:t>
      </w:r>
      <w:proofErr w:type="spellEnd"/>
      <w:r w:rsidRPr="00181C2B">
        <w:rPr>
          <w:bCs/>
          <w:i/>
        </w:rPr>
        <w:t xml:space="preserve"> </w:t>
      </w:r>
      <w:r w:rsidRPr="00181C2B">
        <w:rPr>
          <w:bCs/>
        </w:rPr>
        <w:t>pedagogiem un atbalsta personāla</w:t>
      </w:r>
      <w:r w:rsidR="005F6F81" w:rsidRPr="00181C2B">
        <w:rPr>
          <w:bCs/>
        </w:rPr>
        <w:t>m</w:t>
      </w:r>
      <w:r w:rsidRPr="00181C2B">
        <w:rPr>
          <w:bCs/>
        </w:rPr>
        <w:t xml:space="preserve"> piemaksām par darbu </w:t>
      </w:r>
      <w:proofErr w:type="spellStart"/>
      <w:r w:rsidRPr="00181C2B">
        <w:rPr>
          <w:bCs/>
        </w:rPr>
        <w:t>Covid-19</w:t>
      </w:r>
      <w:proofErr w:type="spellEnd"/>
      <w:r w:rsidRPr="00181C2B">
        <w:rPr>
          <w:bCs/>
        </w:rPr>
        <w:t xml:space="preserve"> pandēmijas laikā;</w:t>
      </w:r>
    </w:p>
    <w:p w:rsidR="00E53570" w:rsidRPr="00181C2B" w:rsidRDefault="00CD21D0" w:rsidP="00E53570">
      <w:pPr>
        <w:pStyle w:val="ListParagraph"/>
        <w:numPr>
          <w:ilvl w:val="2"/>
          <w:numId w:val="10"/>
        </w:numPr>
        <w:ind w:left="1843"/>
        <w:jc w:val="both"/>
        <w:rPr>
          <w:b/>
          <w:bCs/>
          <w:color w:val="FF0000"/>
        </w:rPr>
      </w:pPr>
      <w:r w:rsidRPr="00181C2B">
        <w:rPr>
          <w:bCs/>
        </w:rPr>
        <w:t xml:space="preserve">2 415 </w:t>
      </w:r>
      <w:proofErr w:type="spellStart"/>
      <w:r w:rsidRPr="00181C2B">
        <w:rPr>
          <w:bCs/>
          <w:i/>
        </w:rPr>
        <w:t>euro</w:t>
      </w:r>
      <w:proofErr w:type="spellEnd"/>
      <w:r w:rsidRPr="00181C2B">
        <w:rPr>
          <w:bCs/>
        </w:rPr>
        <w:t xml:space="preserve"> mācību līdzek</w:t>
      </w:r>
      <w:r w:rsidR="00E53570" w:rsidRPr="00181C2B">
        <w:rPr>
          <w:bCs/>
        </w:rPr>
        <w:t>ļu un mācību literatūras iegādei</w:t>
      </w:r>
      <w:r w:rsidRPr="00181C2B">
        <w:rPr>
          <w:bCs/>
        </w:rPr>
        <w:t>;</w:t>
      </w:r>
    </w:p>
    <w:p w:rsidR="00CD21D0" w:rsidRPr="00181C2B" w:rsidRDefault="00CD21D0" w:rsidP="00E53570">
      <w:pPr>
        <w:pStyle w:val="ListParagraph"/>
        <w:numPr>
          <w:ilvl w:val="2"/>
          <w:numId w:val="10"/>
        </w:numPr>
        <w:ind w:left="1843"/>
        <w:jc w:val="both"/>
        <w:rPr>
          <w:b/>
          <w:bCs/>
          <w:color w:val="FF0000"/>
        </w:rPr>
      </w:pPr>
      <w:r w:rsidRPr="00181C2B">
        <w:rPr>
          <w:bCs/>
        </w:rPr>
        <w:t xml:space="preserve">3 200 </w:t>
      </w:r>
      <w:proofErr w:type="spellStart"/>
      <w:r w:rsidRPr="00181C2B">
        <w:rPr>
          <w:bCs/>
          <w:i/>
        </w:rPr>
        <w:t>euro</w:t>
      </w:r>
      <w:proofErr w:type="spellEnd"/>
      <w:r w:rsidR="00863856" w:rsidRPr="00181C2B">
        <w:rPr>
          <w:bCs/>
          <w:i/>
        </w:rPr>
        <w:t xml:space="preserve"> </w:t>
      </w:r>
      <w:r w:rsidR="00863856" w:rsidRPr="00181C2B">
        <w:rPr>
          <w:bCs/>
        </w:rPr>
        <w:t>Jelgavas pamatskolas “</w:t>
      </w:r>
      <w:proofErr w:type="spellStart"/>
      <w:r w:rsidR="00863856" w:rsidRPr="00181C2B">
        <w:rPr>
          <w:bCs/>
        </w:rPr>
        <w:t>Valdeka</w:t>
      </w:r>
      <w:proofErr w:type="spellEnd"/>
      <w:r w:rsidR="00863856" w:rsidRPr="00181C2B">
        <w:rPr>
          <w:bCs/>
        </w:rPr>
        <w:t>” – attīstības centrs metodiskā centra funkcij</w:t>
      </w:r>
      <w:r w:rsidR="005F1757" w:rsidRPr="00181C2B">
        <w:rPr>
          <w:bCs/>
        </w:rPr>
        <w:t>as</w:t>
      </w:r>
      <w:r w:rsidR="00863856" w:rsidRPr="00181C2B">
        <w:rPr>
          <w:bCs/>
        </w:rPr>
        <w:t xml:space="preserve"> nodrošināšanai;</w:t>
      </w:r>
    </w:p>
    <w:p w:rsidR="00E53570" w:rsidRPr="00181C2B" w:rsidRDefault="00E53570" w:rsidP="00E53570">
      <w:pPr>
        <w:pStyle w:val="ListParagraph"/>
        <w:numPr>
          <w:ilvl w:val="1"/>
          <w:numId w:val="10"/>
        </w:numPr>
        <w:ind w:hanging="502"/>
        <w:jc w:val="both"/>
        <w:rPr>
          <w:bCs/>
        </w:rPr>
      </w:pPr>
      <w:r w:rsidRPr="00181C2B">
        <w:rPr>
          <w:bCs/>
        </w:rPr>
        <w:t xml:space="preserve">12 864 </w:t>
      </w:r>
      <w:proofErr w:type="spellStart"/>
      <w:r w:rsidRPr="00181C2B">
        <w:rPr>
          <w:bCs/>
          <w:i/>
        </w:rPr>
        <w:t>euro</w:t>
      </w:r>
      <w:proofErr w:type="spellEnd"/>
      <w:r w:rsidRPr="00181C2B">
        <w:rPr>
          <w:bCs/>
        </w:rPr>
        <w:t xml:space="preserve"> pievirzīta dotācija</w:t>
      </w:r>
      <w:r w:rsidR="00AA5136" w:rsidRPr="00181C2B">
        <w:rPr>
          <w:bCs/>
        </w:rPr>
        <w:t xml:space="preserve"> </w:t>
      </w:r>
      <w:proofErr w:type="spellStart"/>
      <w:r w:rsidR="00AA5136" w:rsidRPr="00181C2B">
        <w:rPr>
          <w:bCs/>
        </w:rPr>
        <w:t>Covid-19</w:t>
      </w:r>
      <w:proofErr w:type="spellEnd"/>
      <w:r w:rsidR="00AA5136" w:rsidRPr="00181C2B">
        <w:rPr>
          <w:bCs/>
        </w:rPr>
        <w:t xml:space="preserve"> vienreizējām piemaksām speciālo skolu tehniskajam personālam, kuri strādā klātienē pandēmijas apstākļos</w:t>
      </w:r>
      <w:r w:rsidR="006262D6" w:rsidRPr="00181C2B">
        <w:rPr>
          <w:bCs/>
        </w:rPr>
        <w:t>.</w:t>
      </w:r>
    </w:p>
    <w:p w:rsidR="005F6F81" w:rsidRPr="00181C2B" w:rsidRDefault="005F6F81" w:rsidP="005F6F81">
      <w:pPr>
        <w:pStyle w:val="ListParagraph"/>
        <w:numPr>
          <w:ilvl w:val="0"/>
          <w:numId w:val="10"/>
        </w:numPr>
        <w:jc w:val="both"/>
        <w:rPr>
          <w:bCs/>
        </w:rPr>
      </w:pPr>
      <w:r w:rsidRPr="00181C2B">
        <w:rPr>
          <w:b/>
          <w:bCs/>
        </w:rPr>
        <w:lastRenderedPageBreak/>
        <w:t xml:space="preserve">Jelgavas Amatu vidusskolas darbības nodrošināšanai </w:t>
      </w:r>
      <w:r w:rsidRPr="00181C2B">
        <w:rPr>
          <w:bCs/>
          <w:i/>
        </w:rPr>
        <w:t xml:space="preserve">palielināti izdevumi </w:t>
      </w:r>
      <w:r w:rsidRPr="00181C2B">
        <w:rPr>
          <w:bCs/>
        </w:rPr>
        <w:t xml:space="preserve">par </w:t>
      </w:r>
      <w:r w:rsidR="00AA5136" w:rsidRPr="00181C2B">
        <w:rPr>
          <w:b/>
          <w:bCs/>
        </w:rPr>
        <w:t>19 </w:t>
      </w:r>
      <w:r w:rsidRPr="00181C2B">
        <w:rPr>
          <w:b/>
          <w:bCs/>
        </w:rPr>
        <w:t>345</w:t>
      </w:r>
      <w:r w:rsidRPr="00181C2B">
        <w:rPr>
          <w:bCs/>
        </w:rPr>
        <w:t xml:space="preserve"> </w:t>
      </w:r>
      <w:proofErr w:type="spellStart"/>
      <w:r w:rsidRPr="00181C2B">
        <w:rPr>
          <w:b/>
          <w:bCs/>
          <w:i/>
        </w:rPr>
        <w:t>euro</w:t>
      </w:r>
      <w:proofErr w:type="spellEnd"/>
      <w:r w:rsidRPr="00181C2B">
        <w:rPr>
          <w:bCs/>
          <w:i/>
        </w:rPr>
        <w:t xml:space="preserve">, </w:t>
      </w:r>
      <w:r w:rsidRPr="00181C2B">
        <w:rPr>
          <w:bCs/>
        </w:rPr>
        <w:t>t.sk.</w:t>
      </w:r>
      <w:r w:rsidRPr="00181C2B">
        <w:rPr>
          <w:bCs/>
          <w:i/>
        </w:rPr>
        <w:t xml:space="preserve"> </w:t>
      </w:r>
      <w:r w:rsidRPr="00181C2B">
        <w:rPr>
          <w:bCs/>
        </w:rPr>
        <w:t>LR Izglītības un zinātnes ministrijas finansējums:</w:t>
      </w:r>
    </w:p>
    <w:p w:rsidR="005F6F81" w:rsidRPr="00181C2B" w:rsidRDefault="005F6F81" w:rsidP="005F6F81">
      <w:pPr>
        <w:pStyle w:val="ListParagraph"/>
        <w:numPr>
          <w:ilvl w:val="1"/>
          <w:numId w:val="10"/>
        </w:numPr>
        <w:jc w:val="both"/>
        <w:rPr>
          <w:b/>
          <w:bCs/>
          <w:color w:val="FF0000"/>
        </w:rPr>
      </w:pPr>
      <w:r w:rsidRPr="00181C2B">
        <w:rPr>
          <w:bCs/>
        </w:rPr>
        <w:t xml:space="preserve">19 346 </w:t>
      </w:r>
      <w:proofErr w:type="spellStart"/>
      <w:r w:rsidRPr="00181C2B">
        <w:rPr>
          <w:bCs/>
          <w:i/>
        </w:rPr>
        <w:t>euro</w:t>
      </w:r>
      <w:proofErr w:type="spellEnd"/>
      <w:r w:rsidRPr="00181C2B">
        <w:rPr>
          <w:bCs/>
          <w:i/>
        </w:rPr>
        <w:t xml:space="preserve"> </w:t>
      </w:r>
      <w:r w:rsidRPr="00181C2B">
        <w:rPr>
          <w:bCs/>
        </w:rPr>
        <w:t xml:space="preserve">pedagogiem un atbalsta personālam piemaksām </w:t>
      </w:r>
      <w:r w:rsidR="006262D6" w:rsidRPr="00181C2B">
        <w:rPr>
          <w:bCs/>
        </w:rPr>
        <w:t xml:space="preserve">par </w:t>
      </w:r>
      <w:r w:rsidRPr="00181C2B">
        <w:rPr>
          <w:bCs/>
        </w:rPr>
        <w:t xml:space="preserve">darbu </w:t>
      </w:r>
      <w:proofErr w:type="spellStart"/>
      <w:r w:rsidRPr="00181C2B">
        <w:rPr>
          <w:bCs/>
        </w:rPr>
        <w:t>Covid-19</w:t>
      </w:r>
      <w:proofErr w:type="spellEnd"/>
      <w:r w:rsidRPr="00181C2B">
        <w:rPr>
          <w:bCs/>
        </w:rPr>
        <w:t xml:space="preserve"> pandēmijas laikā;</w:t>
      </w:r>
    </w:p>
    <w:p w:rsidR="004575F4" w:rsidRPr="00181C2B" w:rsidRDefault="005F6F81" w:rsidP="004575F4">
      <w:pPr>
        <w:pStyle w:val="ListParagraph"/>
        <w:numPr>
          <w:ilvl w:val="1"/>
          <w:numId w:val="10"/>
        </w:numPr>
        <w:jc w:val="both"/>
        <w:rPr>
          <w:bCs/>
        </w:rPr>
      </w:pPr>
      <w:r w:rsidRPr="00181C2B">
        <w:rPr>
          <w:bCs/>
        </w:rPr>
        <w:t xml:space="preserve">-1 </w:t>
      </w:r>
      <w:proofErr w:type="spellStart"/>
      <w:r w:rsidRPr="00181C2B">
        <w:rPr>
          <w:bCs/>
          <w:i/>
        </w:rPr>
        <w:t>euro</w:t>
      </w:r>
      <w:proofErr w:type="spellEnd"/>
      <w:r w:rsidRPr="00181C2B">
        <w:rPr>
          <w:bCs/>
        </w:rPr>
        <w:t xml:space="preserve"> mācību līdzekļu un mācību literatūras iegādes izdevumiem</w:t>
      </w:r>
      <w:r w:rsidR="00AA5136" w:rsidRPr="00181C2B">
        <w:rPr>
          <w:bCs/>
        </w:rPr>
        <w:t xml:space="preserve"> (finansējuma precizējums)</w:t>
      </w:r>
      <w:r w:rsidRPr="00181C2B">
        <w:rPr>
          <w:bCs/>
        </w:rPr>
        <w:t>;</w:t>
      </w:r>
    </w:p>
    <w:p w:rsidR="00AA5136" w:rsidRPr="00181C2B" w:rsidRDefault="004575F4" w:rsidP="004575F4">
      <w:pPr>
        <w:pStyle w:val="ListParagraph"/>
        <w:numPr>
          <w:ilvl w:val="0"/>
          <w:numId w:val="29"/>
        </w:numPr>
        <w:jc w:val="both"/>
        <w:rPr>
          <w:bCs/>
        </w:rPr>
      </w:pPr>
      <w:r w:rsidRPr="00181C2B">
        <w:rPr>
          <w:b/>
          <w:bCs/>
        </w:rPr>
        <w:t>Jelgavas Mākslas skolas darbības nodrošināšanas</w:t>
      </w:r>
      <w:r w:rsidRPr="00181C2B">
        <w:rPr>
          <w:bCs/>
        </w:rPr>
        <w:t xml:space="preserve"> </w:t>
      </w:r>
      <w:r w:rsidRPr="00181C2B">
        <w:rPr>
          <w:bCs/>
          <w:i/>
        </w:rPr>
        <w:t xml:space="preserve">izdevumi palielināti par </w:t>
      </w:r>
      <w:r w:rsidR="00AA5136" w:rsidRPr="00181C2B">
        <w:rPr>
          <w:b/>
          <w:bCs/>
        </w:rPr>
        <w:t>6 493</w:t>
      </w:r>
      <w:r w:rsidRPr="00181C2B">
        <w:rPr>
          <w:b/>
          <w:bCs/>
        </w:rPr>
        <w:t> </w:t>
      </w:r>
      <w:proofErr w:type="spellStart"/>
      <w:r w:rsidRPr="00181C2B">
        <w:rPr>
          <w:b/>
          <w:bCs/>
          <w:i/>
        </w:rPr>
        <w:t>euro</w:t>
      </w:r>
      <w:proofErr w:type="spellEnd"/>
      <w:r w:rsidR="00AA5136" w:rsidRPr="00181C2B">
        <w:rPr>
          <w:bCs/>
          <w:i/>
        </w:rPr>
        <w:t xml:space="preserve">, </w:t>
      </w:r>
      <w:r w:rsidR="00AA5136" w:rsidRPr="00181C2B">
        <w:rPr>
          <w:bCs/>
        </w:rPr>
        <w:t>t.sk.:</w:t>
      </w:r>
    </w:p>
    <w:p w:rsidR="004575F4" w:rsidRPr="00181C2B" w:rsidRDefault="00AA5136" w:rsidP="00AA5136">
      <w:pPr>
        <w:pStyle w:val="ListParagraph"/>
        <w:numPr>
          <w:ilvl w:val="1"/>
          <w:numId w:val="29"/>
        </w:numPr>
        <w:jc w:val="both"/>
        <w:rPr>
          <w:bCs/>
        </w:rPr>
      </w:pPr>
      <w:r w:rsidRPr="00181C2B">
        <w:rPr>
          <w:bCs/>
        </w:rPr>
        <w:t xml:space="preserve">3 493 </w:t>
      </w:r>
      <w:proofErr w:type="spellStart"/>
      <w:r w:rsidRPr="00181C2B">
        <w:rPr>
          <w:bCs/>
          <w:i/>
        </w:rPr>
        <w:t>euro</w:t>
      </w:r>
      <w:proofErr w:type="spellEnd"/>
      <w:r w:rsidRPr="00181C2B">
        <w:rPr>
          <w:bCs/>
        </w:rPr>
        <w:t xml:space="preserve"> </w:t>
      </w:r>
      <w:r w:rsidR="004575F4" w:rsidRPr="00181C2B">
        <w:rPr>
          <w:bCs/>
        </w:rPr>
        <w:t xml:space="preserve">LR Izglītības un zinātnes ministrijas finansējums piemaksām pedagogiem par palielināto darba apjomu un darbu </w:t>
      </w:r>
      <w:proofErr w:type="spellStart"/>
      <w:r w:rsidR="004575F4" w:rsidRPr="00181C2B">
        <w:rPr>
          <w:bCs/>
        </w:rPr>
        <w:t>Covid-19</w:t>
      </w:r>
      <w:proofErr w:type="spellEnd"/>
      <w:r w:rsidR="004575F4" w:rsidRPr="00181C2B">
        <w:rPr>
          <w:bCs/>
        </w:rPr>
        <w:t xml:space="preserve"> pandēmijas laikā;</w:t>
      </w:r>
    </w:p>
    <w:p w:rsidR="00AA5136" w:rsidRPr="00181C2B" w:rsidRDefault="00AA5136" w:rsidP="00AA5136">
      <w:pPr>
        <w:pStyle w:val="ListParagraph"/>
        <w:numPr>
          <w:ilvl w:val="1"/>
          <w:numId w:val="29"/>
        </w:numPr>
        <w:jc w:val="both"/>
        <w:rPr>
          <w:bCs/>
        </w:rPr>
      </w:pPr>
      <w:r w:rsidRPr="00181C2B">
        <w:rPr>
          <w:bCs/>
        </w:rPr>
        <w:t>3 000</w:t>
      </w:r>
      <w:r w:rsidRPr="00181C2B">
        <w:t xml:space="preserve"> </w:t>
      </w:r>
      <w:proofErr w:type="spellStart"/>
      <w:r w:rsidRPr="00181C2B">
        <w:rPr>
          <w:i/>
        </w:rPr>
        <w:t>euro</w:t>
      </w:r>
      <w:proofErr w:type="spellEnd"/>
      <w:r w:rsidRPr="00181C2B">
        <w:t xml:space="preserve"> pievirzīta dotācija uzturēšanas izdevumu segšanai sakarā ar maksas pakalpojumu ieņēmumu neizpildi;</w:t>
      </w:r>
    </w:p>
    <w:p w:rsidR="004575F4" w:rsidRPr="00181C2B" w:rsidRDefault="004575F4" w:rsidP="004575F4">
      <w:pPr>
        <w:pStyle w:val="ListParagraph"/>
        <w:numPr>
          <w:ilvl w:val="0"/>
          <w:numId w:val="11"/>
        </w:numPr>
        <w:jc w:val="both"/>
        <w:rPr>
          <w:bCs/>
          <w:i/>
        </w:rPr>
      </w:pPr>
      <w:r w:rsidRPr="00181C2B">
        <w:rPr>
          <w:b/>
          <w:bCs/>
        </w:rPr>
        <w:t xml:space="preserve">Jelgavas Sporta skolu darbības nodrošināšanai </w:t>
      </w:r>
      <w:r w:rsidRPr="00181C2B">
        <w:rPr>
          <w:bCs/>
          <w:i/>
        </w:rPr>
        <w:t xml:space="preserve">izdevumi palielināti par </w:t>
      </w:r>
      <w:r w:rsidRPr="00181C2B">
        <w:rPr>
          <w:b/>
          <w:bCs/>
        </w:rPr>
        <w:t xml:space="preserve">17 364 </w:t>
      </w:r>
      <w:proofErr w:type="spellStart"/>
      <w:r w:rsidRPr="00181C2B">
        <w:rPr>
          <w:b/>
          <w:bCs/>
          <w:i/>
        </w:rPr>
        <w:t>euro</w:t>
      </w:r>
      <w:r w:rsidR="00AA5136" w:rsidRPr="00181C2B">
        <w:rPr>
          <w:b/>
          <w:bCs/>
          <w:i/>
        </w:rPr>
        <w:t>-</w:t>
      </w:r>
      <w:proofErr w:type="spellEnd"/>
      <w:r w:rsidRPr="00181C2B">
        <w:rPr>
          <w:bCs/>
        </w:rPr>
        <w:t xml:space="preserve"> LR Izglītības un zinātnes ministrijas finansējums pedagogiem piemaksām par palielināto darba apjomu un darbu </w:t>
      </w:r>
      <w:proofErr w:type="spellStart"/>
      <w:r w:rsidRPr="00181C2B">
        <w:rPr>
          <w:bCs/>
        </w:rPr>
        <w:t>Covid-19</w:t>
      </w:r>
      <w:proofErr w:type="spellEnd"/>
      <w:r w:rsidRPr="00181C2B">
        <w:rPr>
          <w:bCs/>
        </w:rPr>
        <w:t xml:space="preserve"> pandēmijas laikā;</w:t>
      </w:r>
    </w:p>
    <w:p w:rsidR="00085D69" w:rsidRPr="00181C2B" w:rsidRDefault="00085D69" w:rsidP="00085D69">
      <w:pPr>
        <w:pStyle w:val="ListParagraph"/>
        <w:numPr>
          <w:ilvl w:val="0"/>
          <w:numId w:val="11"/>
        </w:numPr>
        <w:jc w:val="both"/>
        <w:rPr>
          <w:b/>
          <w:bCs/>
        </w:rPr>
      </w:pPr>
      <w:r w:rsidRPr="00181C2B">
        <w:rPr>
          <w:b/>
          <w:bCs/>
        </w:rPr>
        <w:t xml:space="preserve">Interešu izglītības projektu īstenošanai </w:t>
      </w:r>
      <w:r w:rsidR="001629BD" w:rsidRPr="00181C2B">
        <w:rPr>
          <w:bCs/>
          <w:i/>
        </w:rPr>
        <w:t xml:space="preserve">palielināti izdevumi par </w:t>
      </w:r>
      <w:r w:rsidRPr="00181C2B">
        <w:rPr>
          <w:b/>
          <w:bCs/>
        </w:rPr>
        <w:t>1 059</w:t>
      </w:r>
      <w:r w:rsidR="001629BD" w:rsidRPr="00181C2B">
        <w:rPr>
          <w:b/>
          <w:bCs/>
        </w:rPr>
        <w:t xml:space="preserve"> </w:t>
      </w:r>
      <w:proofErr w:type="spellStart"/>
      <w:r w:rsidR="001629BD" w:rsidRPr="00181C2B">
        <w:rPr>
          <w:b/>
          <w:bCs/>
          <w:i/>
        </w:rPr>
        <w:t>euro</w:t>
      </w:r>
      <w:proofErr w:type="spellEnd"/>
      <w:r w:rsidR="001629BD" w:rsidRPr="00181C2B">
        <w:rPr>
          <w:bCs/>
        </w:rPr>
        <w:t xml:space="preserve"> –</w:t>
      </w:r>
      <w:r w:rsidRPr="00181C2B">
        <w:t xml:space="preserve"> </w:t>
      </w:r>
      <w:proofErr w:type="gramStart"/>
      <w:r w:rsidRPr="00181C2B">
        <w:rPr>
          <w:bCs/>
        </w:rPr>
        <w:t>Valsts Kultūrkapitāla fonda</w:t>
      </w:r>
      <w:proofErr w:type="gramEnd"/>
      <w:r w:rsidRPr="00181C2B">
        <w:rPr>
          <w:bCs/>
        </w:rPr>
        <w:t xml:space="preserve"> finansējums Jelgavas Mākslas skolas projekta “Apgaismojuma statīvu iegāde” īstenošanai</w:t>
      </w:r>
      <w:r w:rsidR="005359BE" w:rsidRPr="00181C2B">
        <w:rPr>
          <w:bCs/>
        </w:rPr>
        <w:t>.</w:t>
      </w:r>
    </w:p>
    <w:p w:rsidR="00AA5136" w:rsidRPr="00181C2B" w:rsidRDefault="00085D69" w:rsidP="00085D69">
      <w:pPr>
        <w:pStyle w:val="ListParagraph"/>
        <w:numPr>
          <w:ilvl w:val="0"/>
          <w:numId w:val="11"/>
        </w:numPr>
        <w:jc w:val="both"/>
        <w:rPr>
          <w:b/>
          <w:bCs/>
        </w:rPr>
      </w:pPr>
      <w:r w:rsidRPr="00181C2B">
        <w:rPr>
          <w:bCs/>
        </w:rPr>
        <w:t xml:space="preserve"> </w:t>
      </w:r>
      <w:r w:rsidR="001629BD" w:rsidRPr="00181C2B">
        <w:rPr>
          <w:b/>
          <w:bCs/>
        </w:rPr>
        <w:t xml:space="preserve">PI “Jelgavas izglītības pārvalde” </w:t>
      </w:r>
      <w:proofErr w:type="gramStart"/>
      <w:r w:rsidR="001629BD" w:rsidRPr="00181C2B">
        <w:rPr>
          <w:b/>
          <w:bCs/>
        </w:rPr>
        <w:t xml:space="preserve">darbības nodrošināšanai </w:t>
      </w:r>
      <w:r w:rsidRPr="00181C2B">
        <w:rPr>
          <w:bCs/>
          <w:i/>
        </w:rPr>
        <w:t>palielināti</w:t>
      </w:r>
      <w:proofErr w:type="gramEnd"/>
      <w:r w:rsidR="001629BD" w:rsidRPr="00181C2B">
        <w:rPr>
          <w:bCs/>
          <w:i/>
        </w:rPr>
        <w:t xml:space="preserve"> izdevumi par </w:t>
      </w:r>
      <w:r w:rsidRPr="00181C2B">
        <w:rPr>
          <w:b/>
          <w:bCs/>
        </w:rPr>
        <w:t>1</w:t>
      </w:r>
      <w:r w:rsidR="00AA5136" w:rsidRPr="00181C2B">
        <w:rPr>
          <w:b/>
          <w:bCs/>
        </w:rPr>
        <w:t>18</w:t>
      </w:r>
      <w:r w:rsidRPr="00181C2B">
        <w:rPr>
          <w:b/>
          <w:bCs/>
        </w:rPr>
        <w:t xml:space="preserve"> 000</w:t>
      </w:r>
      <w:r w:rsidR="001629BD" w:rsidRPr="00181C2B">
        <w:rPr>
          <w:b/>
          <w:bCs/>
        </w:rPr>
        <w:t xml:space="preserve"> </w:t>
      </w:r>
      <w:proofErr w:type="spellStart"/>
      <w:r w:rsidRPr="00181C2B">
        <w:rPr>
          <w:b/>
          <w:bCs/>
          <w:i/>
        </w:rPr>
        <w:t>euro</w:t>
      </w:r>
      <w:proofErr w:type="spellEnd"/>
      <w:r w:rsidR="00AA5136" w:rsidRPr="00181C2B">
        <w:rPr>
          <w:b/>
          <w:bCs/>
          <w:i/>
        </w:rPr>
        <w:t xml:space="preserve">, </w:t>
      </w:r>
      <w:r w:rsidR="00AA5136" w:rsidRPr="00181C2B">
        <w:rPr>
          <w:bCs/>
        </w:rPr>
        <w:t>t.sk.:</w:t>
      </w:r>
    </w:p>
    <w:p w:rsidR="00AA5136" w:rsidRPr="00181C2B" w:rsidRDefault="00AA5136" w:rsidP="008108A8">
      <w:pPr>
        <w:pStyle w:val="ListParagraph"/>
        <w:numPr>
          <w:ilvl w:val="0"/>
          <w:numId w:val="17"/>
        </w:numPr>
        <w:ind w:left="1560" w:hanging="426"/>
        <w:jc w:val="both"/>
        <w:rPr>
          <w:bCs/>
        </w:rPr>
      </w:pPr>
      <w:r w:rsidRPr="00181C2B">
        <w:rPr>
          <w:bCs/>
        </w:rPr>
        <w:t xml:space="preserve">120 000 </w:t>
      </w:r>
      <w:proofErr w:type="spellStart"/>
      <w:r w:rsidRPr="00181C2B">
        <w:rPr>
          <w:bCs/>
          <w:i/>
        </w:rPr>
        <w:t>euro</w:t>
      </w:r>
      <w:proofErr w:type="spellEnd"/>
      <w:r w:rsidRPr="00181C2B">
        <w:rPr>
          <w:bCs/>
        </w:rPr>
        <w:t xml:space="preserve"> </w:t>
      </w:r>
      <w:r w:rsidR="008108A8" w:rsidRPr="00181C2B">
        <w:rPr>
          <w:bCs/>
        </w:rPr>
        <w:t xml:space="preserve">– </w:t>
      </w:r>
      <w:r w:rsidR="00085D69" w:rsidRPr="00181C2B">
        <w:rPr>
          <w:bCs/>
        </w:rPr>
        <w:t xml:space="preserve">ēkas Svētes ielā 22, Jelgavā, </w:t>
      </w:r>
      <w:r w:rsidRPr="00181C2B">
        <w:rPr>
          <w:bCs/>
        </w:rPr>
        <w:t xml:space="preserve">telpu </w:t>
      </w:r>
      <w:r w:rsidR="00085D69" w:rsidRPr="00181C2B">
        <w:rPr>
          <w:bCs/>
        </w:rPr>
        <w:t xml:space="preserve">vienkāršotās atjaunošanas darbu veikšanai, </w:t>
      </w:r>
      <w:r w:rsidRPr="00181C2B">
        <w:rPr>
          <w:bCs/>
        </w:rPr>
        <w:t xml:space="preserve">t.sk. aizņēmuma līdzekļi 102 000 </w:t>
      </w:r>
      <w:proofErr w:type="spellStart"/>
      <w:r w:rsidRPr="00181C2B">
        <w:rPr>
          <w:bCs/>
          <w:i/>
        </w:rPr>
        <w:t>euro</w:t>
      </w:r>
      <w:proofErr w:type="spellEnd"/>
      <w:r w:rsidRPr="00181C2B">
        <w:rPr>
          <w:bCs/>
          <w:i/>
        </w:rPr>
        <w:t>,</w:t>
      </w:r>
      <w:r w:rsidRPr="00181C2B">
        <w:rPr>
          <w:bCs/>
        </w:rPr>
        <w:t xml:space="preserve"> pašvaldības līdzfinansēj</w:t>
      </w:r>
      <w:r w:rsidR="00301413" w:rsidRPr="00181C2B">
        <w:rPr>
          <w:bCs/>
        </w:rPr>
        <w:t>ums</w:t>
      </w:r>
      <w:r w:rsidRPr="00181C2B">
        <w:rPr>
          <w:bCs/>
        </w:rPr>
        <w:t xml:space="preserve"> 18 000 </w:t>
      </w:r>
      <w:proofErr w:type="spellStart"/>
      <w:r w:rsidRPr="00181C2B">
        <w:rPr>
          <w:bCs/>
          <w:i/>
        </w:rPr>
        <w:t>euro</w:t>
      </w:r>
      <w:proofErr w:type="spellEnd"/>
      <w:r w:rsidRPr="00181C2B">
        <w:rPr>
          <w:bCs/>
        </w:rPr>
        <w:t>;</w:t>
      </w:r>
    </w:p>
    <w:p w:rsidR="008108A8" w:rsidRPr="00181C2B" w:rsidRDefault="008108A8" w:rsidP="008108A8">
      <w:pPr>
        <w:pStyle w:val="ListParagraph"/>
        <w:numPr>
          <w:ilvl w:val="0"/>
          <w:numId w:val="17"/>
        </w:numPr>
        <w:ind w:left="1560" w:hanging="426"/>
        <w:jc w:val="both"/>
        <w:rPr>
          <w:bCs/>
        </w:rPr>
      </w:pPr>
      <w:r w:rsidRPr="00181C2B">
        <w:rPr>
          <w:bCs/>
        </w:rPr>
        <w:t xml:space="preserve">-2 000 </w:t>
      </w:r>
      <w:proofErr w:type="spellStart"/>
      <w:r w:rsidRPr="00181C2B">
        <w:rPr>
          <w:bCs/>
          <w:i/>
        </w:rPr>
        <w:t>euro</w:t>
      </w:r>
      <w:proofErr w:type="spellEnd"/>
      <w:r w:rsidRPr="00181C2B">
        <w:rPr>
          <w:bCs/>
        </w:rPr>
        <w:t xml:space="preserve"> – </w:t>
      </w:r>
      <w:r w:rsidR="00E712F0" w:rsidRPr="00181C2B">
        <w:rPr>
          <w:bCs/>
        </w:rPr>
        <w:t>dotācijas samazinājums, kas pārvirzīts uz citām izglītības funkcijas tāmēm uzturēšanas izdevumu segšanai</w:t>
      </w:r>
      <w:r w:rsidR="005359BE" w:rsidRPr="00181C2B">
        <w:rPr>
          <w:bCs/>
        </w:rPr>
        <w:t>.</w:t>
      </w:r>
    </w:p>
    <w:p w:rsidR="008108A8" w:rsidRPr="00181C2B" w:rsidRDefault="008108A8" w:rsidP="008108A8">
      <w:pPr>
        <w:pStyle w:val="ListParagraph"/>
        <w:numPr>
          <w:ilvl w:val="0"/>
          <w:numId w:val="38"/>
        </w:numPr>
        <w:jc w:val="both"/>
        <w:rPr>
          <w:bCs/>
        </w:rPr>
      </w:pPr>
      <w:r w:rsidRPr="00181C2B">
        <w:rPr>
          <w:b/>
          <w:bCs/>
        </w:rPr>
        <w:t xml:space="preserve">PI “Jelgavas izglītības pārvalde” iekļaujošas izglītības atbalsta centra darbības nodrošināšanai </w:t>
      </w:r>
      <w:r w:rsidRPr="00181C2B">
        <w:rPr>
          <w:bCs/>
          <w:i/>
        </w:rPr>
        <w:t xml:space="preserve">palielināti izdevumi par </w:t>
      </w:r>
      <w:r w:rsidRPr="00181C2B">
        <w:rPr>
          <w:b/>
          <w:bCs/>
        </w:rPr>
        <w:t xml:space="preserve">2 000 </w:t>
      </w:r>
      <w:proofErr w:type="spellStart"/>
      <w:r w:rsidRPr="00181C2B">
        <w:rPr>
          <w:b/>
          <w:bCs/>
          <w:i/>
        </w:rPr>
        <w:t>euro</w:t>
      </w:r>
      <w:proofErr w:type="spellEnd"/>
      <w:r w:rsidRPr="00181C2B">
        <w:rPr>
          <w:b/>
          <w:bCs/>
          <w:i/>
        </w:rPr>
        <w:t xml:space="preserve"> </w:t>
      </w:r>
      <w:r w:rsidRPr="00181C2B">
        <w:rPr>
          <w:bCs/>
        </w:rPr>
        <w:t>– pievirzīta papildus dotācija portatīvo datoru iegādei</w:t>
      </w:r>
      <w:r w:rsidR="005359BE" w:rsidRPr="00181C2B">
        <w:rPr>
          <w:bCs/>
        </w:rPr>
        <w:t>.</w:t>
      </w:r>
    </w:p>
    <w:p w:rsidR="001629BD" w:rsidRPr="00181C2B" w:rsidRDefault="001629BD" w:rsidP="008108A8">
      <w:pPr>
        <w:pStyle w:val="ListParagraph"/>
        <w:numPr>
          <w:ilvl w:val="0"/>
          <w:numId w:val="38"/>
        </w:numPr>
        <w:jc w:val="both"/>
        <w:rPr>
          <w:bCs/>
        </w:rPr>
      </w:pPr>
      <w:r w:rsidRPr="00181C2B">
        <w:rPr>
          <w:b/>
          <w:bCs/>
        </w:rPr>
        <w:t>PI “Zemgales reģiona kompetenču attīstības centrs”</w:t>
      </w:r>
      <w:r w:rsidRPr="00181C2B">
        <w:rPr>
          <w:bCs/>
        </w:rPr>
        <w:t xml:space="preserve"> </w:t>
      </w:r>
      <w:proofErr w:type="gramStart"/>
      <w:r w:rsidR="00085D69" w:rsidRPr="00181C2B">
        <w:rPr>
          <w:bCs/>
          <w:i/>
        </w:rPr>
        <w:t>samazināti</w:t>
      </w:r>
      <w:proofErr w:type="gramEnd"/>
      <w:r w:rsidRPr="00181C2B">
        <w:rPr>
          <w:bCs/>
          <w:i/>
        </w:rPr>
        <w:t xml:space="preserve"> izdevumi par</w:t>
      </w:r>
      <w:r w:rsidRPr="00181C2B">
        <w:rPr>
          <w:bCs/>
        </w:rPr>
        <w:t xml:space="preserve"> </w:t>
      </w:r>
      <w:r w:rsidR="00085D69" w:rsidRPr="00181C2B">
        <w:rPr>
          <w:b/>
          <w:bCs/>
        </w:rPr>
        <w:t>16 734</w:t>
      </w:r>
      <w:r w:rsidRPr="00181C2B">
        <w:rPr>
          <w:bCs/>
        </w:rPr>
        <w:t> </w:t>
      </w:r>
      <w:proofErr w:type="spellStart"/>
      <w:r w:rsidRPr="00181C2B">
        <w:rPr>
          <w:b/>
          <w:bCs/>
          <w:i/>
        </w:rPr>
        <w:t>euro</w:t>
      </w:r>
      <w:proofErr w:type="spellEnd"/>
      <w:r w:rsidRPr="00181C2B">
        <w:rPr>
          <w:b/>
          <w:bCs/>
        </w:rPr>
        <w:t>,</w:t>
      </w:r>
      <w:r w:rsidRPr="00181C2B">
        <w:rPr>
          <w:bCs/>
        </w:rPr>
        <w:t xml:space="preserve"> t.sk.:</w:t>
      </w:r>
    </w:p>
    <w:p w:rsidR="00085D69" w:rsidRPr="00181C2B" w:rsidRDefault="00085D69" w:rsidP="000224F5">
      <w:pPr>
        <w:pStyle w:val="ListParagraph"/>
        <w:numPr>
          <w:ilvl w:val="1"/>
          <w:numId w:val="9"/>
        </w:numPr>
        <w:ind w:left="1560" w:hanging="426"/>
        <w:jc w:val="both"/>
        <w:rPr>
          <w:bCs/>
        </w:rPr>
      </w:pPr>
      <w:r w:rsidRPr="00181C2B">
        <w:rPr>
          <w:bCs/>
        </w:rPr>
        <w:t>40 383</w:t>
      </w:r>
      <w:r w:rsidR="001629BD" w:rsidRPr="00181C2B">
        <w:rPr>
          <w:bCs/>
        </w:rPr>
        <w:t xml:space="preserve"> </w:t>
      </w:r>
      <w:proofErr w:type="spellStart"/>
      <w:r w:rsidR="001629BD" w:rsidRPr="00181C2B">
        <w:rPr>
          <w:bCs/>
          <w:i/>
        </w:rPr>
        <w:t>euro</w:t>
      </w:r>
      <w:proofErr w:type="spellEnd"/>
      <w:r w:rsidR="001629BD" w:rsidRPr="00181C2B">
        <w:rPr>
          <w:bCs/>
        </w:rPr>
        <w:t xml:space="preserve"> – Latvijas Lauksaimniecības universitātes finansējums par angļu valodas apmācības pakalpojum</w:t>
      </w:r>
      <w:r w:rsidR="00A35CE5" w:rsidRPr="00181C2B">
        <w:rPr>
          <w:bCs/>
        </w:rPr>
        <w:t>u</w:t>
      </w:r>
      <w:r w:rsidR="001629BD" w:rsidRPr="00181C2B">
        <w:rPr>
          <w:bCs/>
        </w:rPr>
        <w:t xml:space="preserve"> sniegšanu, kas novirzīts iestādes izdevumu segšanai;</w:t>
      </w:r>
    </w:p>
    <w:p w:rsidR="00085D69" w:rsidRPr="00181C2B" w:rsidRDefault="00085D69" w:rsidP="000224F5">
      <w:pPr>
        <w:pStyle w:val="ListParagraph"/>
        <w:numPr>
          <w:ilvl w:val="1"/>
          <w:numId w:val="9"/>
        </w:numPr>
        <w:ind w:left="1560" w:hanging="426"/>
        <w:jc w:val="both"/>
        <w:rPr>
          <w:bCs/>
        </w:rPr>
      </w:pPr>
      <w:r w:rsidRPr="00181C2B">
        <w:rPr>
          <w:bCs/>
        </w:rPr>
        <w:t xml:space="preserve">-57 117 </w:t>
      </w:r>
      <w:proofErr w:type="spellStart"/>
      <w:r w:rsidRPr="00181C2B">
        <w:rPr>
          <w:bCs/>
          <w:i/>
        </w:rPr>
        <w:t>euro</w:t>
      </w:r>
      <w:proofErr w:type="spellEnd"/>
      <w:r w:rsidRPr="00181C2B">
        <w:rPr>
          <w:bCs/>
        </w:rPr>
        <w:t xml:space="preserve"> </w:t>
      </w:r>
      <w:r w:rsidR="003877FA" w:rsidRPr="00181C2B">
        <w:rPr>
          <w:bCs/>
        </w:rPr>
        <w:t>–</w:t>
      </w:r>
      <w:r w:rsidRPr="00181C2B">
        <w:rPr>
          <w:bCs/>
        </w:rPr>
        <w:t xml:space="preserve">dotācijas samazinājums </w:t>
      </w:r>
      <w:r w:rsidR="003877FA" w:rsidRPr="00181C2B">
        <w:rPr>
          <w:bCs/>
        </w:rPr>
        <w:t xml:space="preserve">par pašvaldības izglītības iestāžu izglītojamo nodarbinātību vasaras brīvlaikā saskaņā ar Jelgavas pilsētas domes </w:t>
      </w:r>
      <w:r w:rsidR="00A74EDB" w:rsidRPr="00181C2B">
        <w:rPr>
          <w:bCs/>
        </w:rPr>
        <w:t xml:space="preserve">2021.gada 25.marta </w:t>
      </w:r>
      <w:r w:rsidRPr="00181C2B">
        <w:rPr>
          <w:bCs/>
        </w:rPr>
        <w:t xml:space="preserve">lēmumu Nr.4/4 </w:t>
      </w:r>
      <w:r w:rsidR="00AA5136" w:rsidRPr="00181C2B">
        <w:rPr>
          <w:bCs/>
        </w:rPr>
        <w:t>“</w:t>
      </w:r>
      <w:r w:rsidRPr="00181C2B">
        <w:rPr>
          <w:bCs/>
        </w:rPr>
        <w:t>Noteikumu “Kārtība, kādā organizējama Jelgavas pilsētas pašvaldības izglītības iestāžu izglītojamo nodarbinātība vasaras brīvlaikā”</w:t>
      </w:r>
      <w:r w:rsidR="00AA5136" w:rsidRPr="00181C2B">
        <w:rPr>
          <w:bCs/>
        </w:rPr>
        <w:t xml:space="preserve"> apstiprināšana”</w:t>
      </w:r>
      <w:r w:rsidR="00F05661" w:rsidRPr="00181C2B">
        <w:rPr>
          <w:bCs/>
        </w:rPr>
        <w:t>.</w:t>
      </w:r>
    </w:p>
    <w:p w:rsidR="006457C9" w:rsidRPr="00181C2B" w:rsidRDefault="006457C9" w:rsidP="008108A8">
      <w:pPr>
        <w:pStyle w:val="ListParagraph"/>
        <w:numPr>
          <w:ilvl w:val="0"/>
          <w:numId w:val="17"/>
        </w:numPr>
        <w:ind w:left="709" w:hanging="283"/>
        <w:jc w:val="both"/>
        <w:rPr>
          <w:bCs/>
        </w:rPr>
      </w:pPr>
      <w:r w:rsidRPr="00181C2B">
        <w:rPr>
          <w:b/>
          <w:bCs/>
        </w:rPr>
        <w:t xml:space="preserve">Jelgavas pilsētas </w:t>
      </w:r>
      <w:r w:rsidR="00AA5136" w:rsidRPr="00181C2B">
        <w:rPr>
          <w:b/>
          <w:bCs/>
        </w:rPr>
        <w:t>pašvaldības</w:t>
      </w:r>
      <w:r w:rsidRPr="00181C2B">
        <w:rPr>
          <w:b/>
          <w:bCs/>
        </w:rPr>
        <w:t xml:space="preserve"> ad</w:t>
      </w:r>
      <w:r w:rsidR="00AA5136" w:rsidRPr="00181C2B">
        <w:rPr>
          <w:b/>
          <w:bCs/>
        </w:rPr>
        <w:t>ministrācija</w:t>
      </w:r>
      <w:r w:rsidR="0088611E" w:rsidRPr="00181C2B">
        <w:rPr>
          <w:b/>
          <w:bCs/>
        </w:rPr>
        <w:t>i</w:t>
      </w:r>
      <w:r w:rsidRPr="00181C2B">
        <w:rPr>
          <w:bCs/>
        </w:rPr>
        <w:t xml:space="preserve"> </w:t>
      </w:r>
      <w:r w:rsidR="003312CF" w:rsidRPr="00181C2B">
        <w:rPr>
          <w:bCs/>
        </w:rPr>
        <w:t xml:space="preserve">ERAF projekta </w:t>
      </w:r>
      <w:r w:rsidR="003312CF" w:rsidRPr="00181C2B">
        <w:t>“Mācību vides uzlabošana Jelgavas Valsts ģimnāzijā un Jelgavas Tehnoloģiju vidusskolā”</w:t>
      </w:r>
      <w:r w:rsidR="00AA5136" w:rsidRPr="00181C2B">
        <w:t xml:space="preserve"> īstenošanai</w:t>
      </w:r>
      <w:r w:rsidR="003312CF" w:rsidRPr="00181C2B">
        <w:t xml:space="preserve"> </w:t>
      </w:r>
      <w:r w:rsidR="003312CF" w:rsidRPr="00181C2B">
        <w:rPr>
          <w:bCs/>
          <w:i/>
        </w:rPr>
        <w:t xml:space="preserve">izdevumi samazināti </w:t>
      </w:r>
      <w:r w:rsidR="003312CF" w:rsidRPr="00181C2B">
        <w:rPr>
          <w:bCs/>
        </w:rPr>
        <w:t xml:space="preserve">par </w:t>
      </w:r>
      <w:r w:rsidR="003312CF" w:rsidRPr="00181C2B">
        <w:rPr>
          <w:b/>
          <w:bCs/>
        </w:rPr>
        <w:t xml:space="preserve">81 316 </w:t>
      </w:r>
      <w:proofErr w:type="spellStart"/>
      <w:r w:rsidR="003312CF" w:rsidRPr="00181C2B">
        <w:rPr>
          <w:bCs/>
          <w:i/>
        </w:rPr>
        <w:t>euro</w:t>
      </w:r>
      <w:proofErr w:type="spellEnd"/>
      <w:r w:rsidR="003312CF" w:rsidRPr="00181C2B">
        <w:rPr>
          <w:bCs/>
          <w:i/>
        </w:rPr>
        <w:t xml:space="preserve"> – </w:t>
      </w:r>
      <w:r w:rsidR="003312CF" w:rsidRPr="00181C2B">
        <w:t>aizņēmuma līdzekļu precizējums</w:t>
      </w:r>
      <w:r w:rsidR="00AA5136" w:rsidRPr="00181C2B">
        <w:t xml:space="preserve"> saskaņā ar noslēgto aizņēmuma līgumu</w:t>
      </w:r>
      <w:r w:rsidR="0088611E" w:rsidRPr="00181C2B">
        <w:t>.</w:t>
      </w:r>
    </w:p>
    <w:p w:rsidR="006457C9" w:rsidRPr="00181C2B" w:rsidRDefault="006457C9" w:rsidP="006457C9">
      <w:pPr>
        <w:pStyle w:val="ListParagraph"/>
        <w:jc w:val="both"/>
        <w:rPr>
          <w:bCs/>
        </w:rPr>
      </w:pPr>
    </w:p>
    <w:p w:rsidR="001629BD" w:rsidRPr="00181C2B" w:rsidRDefault="001629BD" w:rsidP="001629BD">
      <w:pPr>
        <w:jc w:val="both"/>
      </w:pPr>
      <w:r w:rsidRPr="00181C2B">
        <w:rPr>
          <w:b/>
        </w:rPr>
        <w:t>10.000.Sociālā aizsardzība –</w:t>
      </w:r>
      <w:r w:rsidRPr="00181C2B">
        <w:t xml:space="preserve"> </w:t>
      </w:r>
      <w:r w:rsidRPr="00181C2B">
        <w:rPr>
          <w:i/>
        </w:rPr>
        <w:t>palielināti izdevumi</w:t>
      </w:r>
      <w:r w:rsidR="00181C2B">
        <w:t xml:space="preserve"> </w:t>
      </w:r>
      <w:r w:rsidR="008108A8" w:rsidRPr="00181C2B">
        <w:rPr>
          <w:b/>
        </w:rPr>
        <w:t>81 316</w:t>
      </w:r>
      <w:r w:rsidRPr="00181C2B">
        <w:rPr>
          <w:b/>
        </w:rPr>
        <w:t> </w:t>
      </w:r>
      <w:proofErr w:type="spellStart"/>
      <w:r w:rsidRPr="00181C2B">
        <w:rPr>
          <w:b/>
          <w:i/>
        </w:rPr>
        <w:t>euro</w:t>
      </w:r>
      <w:proofErr w:type="spellEnd"/>
      <w:r w:rsidRPr="00181C2B">
        <w:t xml:space="preserve"> apmērā un to sadalījums starp sociālās aizsardzības programmām ir sekojošs:</w:t>
      </w:r>
    </w:p>
    <w:p w:rsidR="006457C9" w:rsidRPr="00181C2B" w:rsidRDefault="00D5332F" w:rsidP="006457C9">
      <w:pPr>
        <w:pStyle w:val="ListParagraph"/>
        <w:numPr>
          <w:ilvl w:val="0"/>
          <w:numId w:val="8"/>
        </w:numPr>
        <w:jc w:val="both"/>
      </w:pPr>
      <w:r w:rsidRPr="00181C2B">
        <w:t>8 583</w:t>
      </w:r>
      <w:r w:rsidR="006457C9" w:rsidRPr="00181C2B">
        <w:t xml:space="preserve"> </w:t>
      </w:r>
      <w:proofErr w:type="spellStart"/>
      <w:r w:rsidR="006457C9" w:rsidRPr="00181C2B">
        <w:rPr>
          <w:i/>
        </w:rPr>
        <w:t>euro</w:t>
      </w:r>
      <w:proofErr w:type="spellEnd"/>
      <w:r w:rsidR="006457C9" w:rsidRPr="00181C2B">
        <w:t xml:space="preserve"> </w:t>
      </w:r>
      <w:r w:rsidR="004D088B" w:rsidRPr="00181C2B">
        <w:t xml:space="preserve">– </w:t>
      </w:r>
      <w:r w:rsidR="006457C9" w:rsidRPr="00181C2B">
        <w:t>LR Labklājības ministrijas finansējums:</w:t>
      </w:r>
    </w:p>
    <w:p w:rsidR="006457C9" w:rsidRPr="00181C2B" w:rsidRDefault="006457C9" w:rsidP="000224F5">
      <w:pPr>
        <w:pStyle w:val="ListParagraph"/>
        <w:numPr>
          <w:ilvl w:val="1"/>
          <w:numId w:val="8"/>
        </w:numPr>
        <w:ind w:left="1560" w:hanging="426"/>
        <w:jc w:val="both"/>
      </w:pPr>
      <w:r w:rsidRPr="00181C2B">
        <w:t xml:space="preserve">3 103 </w:t>
      </w:r>
      <w:proofErr w:type="spellStart"/>
      <w:r w:rsidRPr="00181C2B">
        <w:rPr>
          <w:i/>
        </w:rPr>
        <w:t>euro</w:t>
      </w:r>
      <w:proofErr w:type="spellEnd"/>
      <w:r w:rsidRPr="00181C2B">
        <w:t xml:space="preserve"> kā kompensācija par apmācībām un </w:t>
      </w:r>
      <w:proofErr w:type="spellStart"/>
      <w:r w:rsidRPr="00181C2B">
        <w:t>supervīzijām</w:t>
      </w:r>
      <w:proofErr w:type="spellEnd"/>
      <w:r w:rsidRPr="00181C2B">
        <w:t xml:space="preserve"> 2020.gadā</w:t>
      </w:r>
      <w:proofErr w:type="gramStart"/>
      <w:r w:rsidRPr="00181C2B">
        <w:t xml:space="preserve">  </w:t>
      </w:r>
      <w:proofErr w:type="gramEnd"/>
      <w:r w:rsidRPr="00181C2B">
        <w:t xml:space="preserve">ESF projekta  Nr. 9.2.1.1/15/I/001 „Profesionāla sociāla darba attīstība pašvaldībās” ietvaros, kas arī 2021.gadā tiek novirzīti apmācībām </w:t>
      </w:r>
      <w:r w:rsidR="00A40D79" w:rsidRPr="00181C2B">
        <w:t>šī projekta ietvaros</w:t>
      </w:r>
      <w:r w:rsidRPr="00181C2B">
        <w:t>;</w:t>
      </w:r>
    </w:p>
    <w:p w:rsidR="006457C9" w:rsidRPr="00181C2B" w:rsidRDefault="006457C9" w:rsidP="0056605B">
      <w:pPr>
        <w:pStyle w:val="ListParagraph"/>
        <w:numPr>
          <w:ilvl w:val="1"/>
          <w:numId w:val="8"/>
        </w:numPr>
        <w:ind w:left="1560" w:hanging="426"/>
        <w:jc w:val="both"/>
      </w:pPr>
      <w:r w:rsidRPr="00181C2B">
        <w:t xml:space="preserve">1 862 </w:t>
      </w:r>
      <w:proofErr w:type="spellStart"/>
      <w:r w:rsidRPr="00181C2B">
        <w:rPr>
          <w:i/>
        </w:rPr>
        <w:t>euro</w:t>
      </w:r>
      <w:proofErr w:type="spellEnd"/>
      <w:r w:rsidRPr="00181C2B">
        <w:t xml:space="preserve"> </w:t>
      </w:r>
      <w:r w:rsidR="00D5332F" w:rsidRPr="00181C2B">
        <w:t>grupu dzīvokļu klientu uzturēšanas izdevumu segšanai</w:t>
      </w:r>
      <w:r w:rsidRPr="00181C2B">
        <w:t>;</w:t>
      </w:r>
    </w:p>
    <w:p w:rsidR="0056605B" w:rsidRPr="00181C2B" w:rsidRDefault="0056605B" w:rsidP="0056605B">
      <w:pPr>
        <w:pStyle w:val="ListParagraph"/>
        <w:numPr>
          <w:ilvl w:val="1"/>
          <w:numId w:val="8"/>
        </w:numPr>
        <w:ind w:left="1560" w:hanging="426"/>
        <w:jc w:val="both"/>
      </w:pPr>
      <w:r w:rsidRPr="00181C2B">
        <w:lastRenderedPageBreak/>
        <w:t xml:space="preserve">500 </w:t>
      </w:r>
      <w:proofErr w:type="spellStart"/>
      <w:r w:rsidRPr="00181C2B">
        <w:rPr>
          <w:i/>
        </w:rPr>
        <w:t>euro</w:t>
      </w:r>
      <w:proofErr w:type="spellEnd"/>
      <w:r w:rsidRPr="00181C2B">
        <w:t xml:space="preserve"> programmai “Sociālā palīdzība ģimenēm ar bērniem un vardarbībā cietušo bērnu rehabilitācija” piemaksām saskaņā ar </w:t>
      </w:r>
      <w:proofErr w:type="spellStart"/>
      <w:r w:rsidRPr="00181C2B">
        <w:t>Covid-19</w:t>
      </w:r>
      <w:proofErr w:type="spellEnd"/>
      <w:r w:rsidRPr="00181C2B">
        <w:t xml:space="preserve"> infekcijas izplatības pārvaldības likuma 47.pantu;</w:t>
      </w:r>
    </w:p>
    <w:p w:rsidR="000224F5" w:rsidRPr="00181C2B" w:rsidRDefault="0056605B" w:rsidP="000224F5">
      <w:pPr>
        <w:pStyle w:val="ListParagraph"/>
        <w:numPr>
          <w:ilvl w:val="1"/>
          <w:numId w:val="8"/>
        </w:numPr>
        <w:ind w:left="1560" w:hanging="426"/>
        <w:jc w:val="both"/>
      </w:pPr>
      <w:r w:rsidRPr="00181C2B">
        <w:t>3 118</w:t>
      </w:r>
      <w:r w:rsidR="000224F5" w:rsidRPr="00181C2B">
        <w:t xml:space="preserve"> </w:t>
      </w:r>
      <w:proofErr w:type="spellStart"/>
      <w:r w:rsidR="000224F5" w:rsidRPr="00181C2B">
        <w:rPr>
          <w:i/>
        </w:rPr>
        <w:t>euro</w:t>
      </w:r>
      <w:proofErr w:type="spellEnd"/>
      <w:r w:rsidR="000224F5" w:rsidRPr="00181C2B">
        <w:t xml:space="preserve"> </w:t>
      </w:r>
      <w:r w:rsidRPr="00181C2B">
        <w:t xml:space="preserve">vardarbībā cietušo rehabilitācijas pakalpojumu </w:t>
      </w:r>
      <w:r w:rsidR="00894AFA" w:rsidRPr="00181C2B">
        <w:t>apmaksai</w:t>
      </w:r>
      <w:r w:rsidR="000224F5" w:rsidRPr="00181C2B">
        <w:t>;</w:t>
      </w:r>
    </w:p>
    <w:p w:rsidR="0031544F" w:rsidRPr="00181C2B" w:rsidRDefault="0031544F" w:rsidP="00D5332F">
      <w:pPr>
        <w:pStyle w:val="ListParagraph"/>
        <w:numPr>
          <w:ilvl w:val="0"/>
          <w:numId w:val="8"/>
        </w:numPr>
        <w:jc w:val="both"/>
      </w:pPr>
      <w:r w:rsidRPr="00181C2B">
        <w:t xml:space="preserve">813 </w:t>
      </w:r>
      <w:proofErr w:type="spellStart"/>
      <w:r w:rsidRPr="00181C2B">
        <w:rPr>
          <w:i/>
        </w:rPr>
        <w:t>euro</w:t>
      </w:r>
      <w:proofErr w:type="spellEnd"/>
      <w:r w:rsidR="004D088B" w:rsidRPr="00181C2B">
        <w:rPr>
          <w:i/>
        </w:rPr>
        <w:t xml:space="preserve"> –</w:t>
      </w:r>
      <w:r w:rsidRPr="00181C2B">
        <w:t xml:space="preserve"> </w:t>
      </w:r>
      <w:r w:rsidR="00D5332F" w:rsidRPr="00181C2B">
        <w:t xml:space="preserve">LR Vides aizsardzības un reģionālās attīstības ministrijas finansējums </w:t>
      </w:r>
      <w:r w:rsidRPr="00181C2B">
        <w:t>izdevumu segšanai, kas radušies 2020.gadā, apglabājot mirušās personas, kuru personība nav noskaidrota;</w:t>
      </w:r>
    </w:p>
    <w:p w:rsidR="0056605B" w:rsidRPr="00181C2B" w:rsidRDefault="0056605B" w:rsidP="001629BD">
      <w:pPr>
        <w:pStyle w:val="ListParagraph"/>
        <w:numPr>
          <w:ilvl w:val="0"/>
          <w:numId w:val="8"/>
        </w:numPr>
        <w:jc w:val="both"/>
      </w:pPr>
      <w:r w:rsidRPr="00181C2B">
        <w:t>10 920</w:t>
      </w:r>
      <w:r w:rsidR="001629BD" w:rsidRPr="00181C2B">
        <w:t xml:space="preserve"> </w:t>
      </w:r>
      <w:proofErr w:type="spellStart"/>
      <w:r w:rsidR="001629BD" w:rsidRPr="00181C2B">
        <w:rPr>
          <w:i/>
        </w:rPr>
        <w:t>euro</w:t>
      </w:r>
      <w:proofErr w:type="spellEnd"/>
      <w:r w:rsidR="004D088B" w:rsidRPr="00181C2B">
        <w:t xml:space="preserve"> – </w:t>
      </w:r>
      <w:r w:rsidRPr="00181C2B">
        <w:t>Nodarbinātības valsts aģentūras finansēj</w:t>
      </w:r>
      <w:r w:rsidR="00D5332F" w:rsidRPr="00181C2B">
        <w:t>ums atbalstam bezdarba gadījumā</w:t>
      </w:r>
      <w:r w:rsidRPr="00181C2B">
        <w:t xml:space="preserve">– </w:t>
      </w:r>
      <w:r w:rsidR="00D5332F" w:rsidRPr="00181C2B">
        <w:t xml:space="preserve">no š.g. 1.maija </w:t>
      </w:r>
      <w:r w:rsidRPr="00181C2B">
        <w:t xml:space="preserve">palielināta stipendija no 200 </w:t>
      </w:r>
      <w:proofErr w:type="spellStart"/>
      <w:r w:rsidRPr="00181C2B">
        <w:rPr>
          <w:i/>
        </w:rPr>
        <w:t>euro</w:t>
      </w:r>
      <w:proofErr w:type="spellEnd"/>
      <w:r w:rsidRPr="00181C2B">
        <w:t xml:space="preserve"> uz 250 </w:t>
      </w:r>
      <w:proofErr w:type="spellStart"/>
      <w:r w:rsidRPr="00181C2B">
        <w:rPr>
          <w:i/>
        </w:rPr>
        <w:t>euro</w:t>
      </w:r>
      <w:proofErr w:type="spellEnd"/>
      <w:r w:rsidRPr="00181C2B">
        <w:t>;</w:t>
      </w:r>
    </w:p>
    <w:p w:rsidR="00D5332F" w:rsidRPr="00181C2B" w:rsidRDefault="00D5332F" w:rsidP="00D5332F">
      <w:pPr>
        <w:pStyle w:val="ListParagraph"/>
        <w:numPr>
          <w:ilvl w:val="0"/>
          <w:numId w:val="8"/>
        </w:numPr>
        <w:jc w:val="both"/>
      </w:pPr>
      <w:r w:rsidRPr="00181C2B">
        <w:t xml:space="preserve">1 000 </w:t>
      </w:r>
      <w:proofErr w:type="spellStart"/>
      <w:r w:rsidRPr="00181C2B">
        <w:rPr>
          <w:i/>
        </w:rPr>
        <w:t>euro</w:t>
      </w:r>
      <w:proofErr w:type="spellEnd"/>
      <w:r w:rsidR="004D088B" w:rsidRPr="00181C2B">
        <w:rPr>
          <w:i/>
        </w:rPr>
        <w:t xml:space="preserve"> –</w:t>
      </w:r>
      <w:r w:rsidRPr="00181C2B">
        <w:t xml:space="preserve"> Valsts sociālās apdrošināšanas aģentūras vienreizējs atbalsta pabalsts par 2 bērniem saskaņā ar </w:t>
      </w:r>
      <w:proofErr w:type="spellStart"/>
      <w:r w:rsidRPr="00181C2B">
        <w:t>Covid-19</w:t>
      </w:r>
      <w:proofErr w:type="spellEnd"/>
      <w:r w:rsidRPr="00181C2B">
        <w:t xml:space="preserve"> infekcijas izplatību seku pārvarēšanas likuma 62.pantu;</w:t>
      </w:r>
    </w:p>
    <w:p w:rsidR="00D5332F" w:rsidRPr="00181C2B" w:rsidRDefault="00D5332F" w:rsidP="001629BD">
      <w:pPr>
        <w:pStyle w:val="ListParagraph"/>
        <w:numPr>
          <w:ilvl w:val="0"/>
          <w:numId w:val="8"/>
        </w:numPr>
        <w:jc w:val="both"/>
      </w:pPr>
      <w:r w:rsidRPr="00181C2B">
        <w:t xml:space="preserve">-2 500 </w:t>
      </w:r>
      <w:proofErr w:type="spellStart"/>
      <w:r w:rsidRPr="00181C2B">
        <w:rPr>
          <w:i/>
        </w:rPr>
        <w:t>euro</w:t>
      </w:r>
      <w:proofErr w:type="spellEnd"/>
      <w:r w:rsidRPr="00181C2B">
        <w:rPr>
          <w:i/>
        </w:rPr>
        <w:t xml:space="preserve"> </w:t>
      </w:r>
      <w:r w:rsidRPr="00181C2B">
        <w:t xml:space="preserve">dotācijas samazinājums programmai “Invalīdu rehabilitācijas pasākumi, invalīdu transports un citas kompensācijas”, kas novirzīts </w:t>
      </w:r>
      <w:r w:rsidR="004D088B" w:rsidRPr="00181C2B">
        <w:t>citām sociālās aizsardzības funkcijas programmām;</w:t>
      </w:r>
    </w:p>
    <w:p w:rsidR="004D088B" w:rsidRPr="00181C2B" w:rsidRDefault="004D088B" w:rsidP="004D088B">
      <w:pPr>
        <w:pStyle w:val="ListParagraph"/>
        <w:numPr>
          <w:ilvl w:val="0"/>
          <w:numId w:val="8"/>
        </w:numPr>
        <w:jc w:val="both"/>
      </w:pPr>
      <w:r w:rsidRPr="00181C2B">
        <w:t xml:space="preserve">-2 500 </w:t>
      </w:r>
      <w:proofErr w:type="spellStart"/>
      <w:r w:rsidRPr="00181C2B">
        <w:rPr>
          <w:i/>
        </w:rPr>
        <w:t>euro</w:t>
      </w:r>
      <w:proofErr w:type="spellEnd"/>
      <w:r w:rsidRPr="00181C2B">
        <w:rPr>
          <w:i/>
        </w:rPr>
        <w:t xml:space="preserve"> </w:t>
      </w:r>
      <w:r w:rsidRPr="00181C2B">
        <w:t>dotācijas samazinājums programmai “Palīdzība veciem cilvēkiem”, kas novirzīts citām sociālās aizsardzības funkcijas programmām;</w:t>
      </w:r>
    </w:p>
    <w:p w:rsidR="00A61CD1" w:rsidRPr="00181C2B" w:rsidRDefault="004D088B" w:rsidP="00797F36">
      <w:pPr>
        <w:pStyle w:val="ListParagraph"/>
        <w:numPr>
          <w:ilvl w:val="0"/>
          <w:numId w:val="8"/>
        </w:numPr>
        <w:jc w:val="both"/>
      </w:pPr>
      <w:r w:rsidRPr="00181C2B">
        <w:t>35 000</w:t>
      </w:r>
      <w:r w:rsidR="00A61CD1" w:rsidRPr="00181C2B">
        <w:t xml:space="preserve"> </w:t>
      </w:r>
      <w:proofErr w:type="spellStart"/>
      <w:r w:rsidR="00A61CD1" w:rsidRPr="00181C2B">
        <w:rPr>
          <w:i/>
        </w:rPr>
        <w:t>euro</w:t>
      </w:r>
      <w:proofErr w:type="spellEnd"/>
      <w:r w:rsidR="00A61CD1" w:rsidRPr="00181C2B">
        <w:t xml:space="preserve"> </w:t>
      </w:r>
      <w:r w:rsidRPr="00181C2B">
        <w:t xml:space="preserve">– </w:t>
      </w:r>
      <w:r w:rsidR="00A61CD1" w:rsidRPr="00181C2B">
        <w:t>papildus dotācija</w:t>
      </w:r>
      <w:r w:rsidRPr="00181C2B">
        <w:t xml:space="preserve"> programmai “Sociālā palīdzība ģimenēm ar bērniem un vardarbībā cietušo bērnu rehabilitācijai”</w:t>
      </w:r>
      <w:r w:rsidR="00A61CD1" w:rsidRPr="00181C2B">
        <w:t>, lai nodrošinātu pabalstu</w:t>
      </w:r>
      <w:r w:rsidR="00894AFA" w:rsidRPr="00181C2B">
        <w:t xml:space="preserve"> izmaksu</w:t>
      </w:r>
      <w:r w:rsidR="00A61CD1" w:rsidRPr="00181C2B">
        <w:t xml:space="preserve"> ēdināšanai trūcīgām, maznodrošinātām un daudzbērnu ģimenēm izglītības iestādēs;</w:t>
      </w:r>
    </w:p>
    <w:p w:rsidR="004D088B" w:rsidRPr="00181C2B" w:rsidRDefault="004D088B" w:rsidP="004D088B">
      <w:pPr>
        <w:pStyle w:val="ListParagraph"/>
        <w:numPr>
          <w:ilvl w:val="0"/>
          <w:numId w:val="8"/>
        </w:numPr>
        <w:jc w:val="both"/>
      </w:pPr>
      <w:r w:rsidRPr="00181C2B">
        <w:t xml:space="preserve">5 000 </w:t>
      </w:r>
      <w:proofErr w:type="spellStart"/>
      <w:r w:rsidRPr="00181C2B">
        <w:rPr>
          <w:i/>
        </w:rPr>
        <w:t>euro</w:t>
      </w:r>
      <w:proofErr w:type="spellEnd"/>
      <w:r w:rsidRPr="00181C2B">
        <w:rPr>
          <w:i/>
        </w:rPr>
        <w:t xml:space="preserve"> – </w:t>
      </w:r>
      <w:r w:rsidRPr="00181C2B">
        <w:t>pievirzīta dotācija sociālo gultu pakalpojumu nodrošināšanai trūcīgām un maznodrošinātām personām (iekšējie grozījumi</w:t>
      </w:r>
      <w:r w:rsidR="00EE62C4" w:rsidRPr="00181C2B">
        <w:t xml:space="preserve"> starp sociālās aizsardzības funkcijas programmām);</w:t>
      </w:r>
      <w:r w:rsidRPr="00181C2B">
        <w:t xml:space="preserve"> </w:t>
      </w:r>
    </w:p>
    <w:p w:rsidR="00A61CD1" w:rsidRPr="00181C2B" w:rsidRDefault="004D088B" w:rsidP="00797F36">
      <w:pPr>
        <w:pStyle w:val="ListParagraph"/>
        <w:numPr>
          <w:ilvl w:val="0"/>
          <w:numId w:val="8"/>
        </w:numPr>
        <w:jc w:val="both"/>
      </w:pPr>
      <w:r w:rsidRPr="00181C2B">
        <w:t>20 000</w:t>
      </w:r>
      <w:r w:rsidR="00A61CD1" w:rsidRPr="00181C2B">
        <w:t xml:space="preserve"> </w:t>
      </w:r>
      <w:proofErr w:type="spellStart"/>
      <w:r w:rsidR="00A61CD1" w:rsidRPr="00181C2B">
        <w:rPr>
          <w:i/>
        </w:rPr>
        <w:t>euro</w:t>
      </w:r>
      <w:proofErr w:type="spellEnd"/>
      <w:r w:rsidR="00A61CD1" w:rsidRPr="00181C2B">
        <w:t xml:space="preserve"> </w:t>
      </w:r>
      <w:r w:rsidRPr="00181C2B">
        <w:t xml:space="preserve">– </w:t>
      </w:r>
      <w:r w:rsidR="00A61CD1" w:rsidRPr="00181C2B">
        <w:t xml:space="preserve">papildus dotācija GMI pabalstu </w:t>
      </w:r>
      <w:r w:rsidR="006013D0" w:rsidRPr="00181C2B">
        <w:t xml:space="preserve">izmaksas </w:t>
      </w:r>
      <w:r w:rsidR="00A61CD1" w:rsidRPr="00181C2B">
        <w:t>nodrošināšanai;</w:t>
      </w:r>
    </w:p>
    <w:p w:rsidR="004D088B" w:rsidRPr="00181C2B" w:rsidRDefault="004D088B" w:rsidP="004D088B">
      <w:pPr>
        <w:pStyle w:val="ListParagraph"/>
        <w:numPr>
          <w:ilvl w:val="0"/>
          <w:numId w:val="8"/>
        </w:numPr>
        <w:jc w:val="both"/>
      </w:pPr>
      <w:r w:rsidRPr="00181C2B">
        <w:t xml:space="preserve">5 000 </w:t>
      </w:r>
      <w:proofErr w:type="spellStart"/>
      <w:r w:rsidRPr="00181C2B">
        <w:rPr>
          <w:i/>
        </w:rPr>
        <w:t>euro</w:t>
      </w:r>
      <w:proofErr w:type="spellEnd"/>
      <w:r w:rsidRPr="00181C2B">
        <w:t xml:space="preserve"> – papildus dotācija programmai “Pabalsti ārkārtas gadījumos, citi pabalsti un kompensācijas”, lai nodrošinātu krīzes pabalstu</w:t>
      </w:r>
      <w:r w:rsidR="00107D85" w:rsidRPr="00181C2B">
        <w:t xml:space="preserve"> izmaksu</w:t>
      </w:r>
      <w:r w:rsidRPr="00181C2B">
        <w:t xml:space="preserve"> atbilstoši Sociālo pakalpojumu un sociālās palīdzības likuma pārejas noteikumu 37.punkt</w:t>
      </w:r>
      <w:r w:rsidR="00D91FAC" w:rsidRPr="00181C2B">
        <w:t>u</w:t>
      </w:r>
      <w:r w:rsidRPr="00181C2B">
        <w:t xml:space="preserve"> un lai nodrošinātu transportēšanas un viesnīcas pakalpojumu</w:t>
      </w:r>
      <w:r w:rsidR="00107D85" w:rsidRPr="00181C2B">
        <w:t xml:space="preserve"> apmaksu</w:t>
      </w:r>
      <w:r w:rsidRPr="00181C2B">
        <w:t xml:space="preserve"> </w:t>
      </w:r>
      <w:proofErr w:type="spellStart"/>
      <w:r w:rsidRPr="00181C2B">
        <w:t>Covid-19</w:t>
      </w:r>
      <w:proofErr w:type="spellEnd"/>
      <w:r w:rsidRPr="00181C2B">
        <w:t xml:space="preserve"> pandēmijas laikā.</w:t>
      </w:r>
    </w:p>
    <w:p w:rsidR="001629BD" w:rsidRPr="00181C2B" w:rsidRDefault="001629BD" w:rsidP="001629BD">
      <w:pPr>
        <w:ind w:left="1080"/>
        <w:jc w:val="center"/>
        <w:rPr>
          <w:b/>
          <w:caps/>
          <w:color w:val="FF0000"/>
        </w:rPr>
      </w:pPr>
    </w:p>
    <w:p w:rsidR="001629BD" w:rsidRPr="00181C2B" w:rsidRDefault="001629BD" w:rsidP="001629BD">
      <w:pPr>
        <w:ind w:left="1080"/>
        <w:jc w:val="center"/>
        <w:rPr>
          <w:b/>
          <w:caps/>
        </w:rPr>
      </w:pPr>
      <w:r w:rsidRPr="00181C2B">
        <w:rPr>
          <w:b/>
          <w:caps/>
        </w:rPr>
        <w:t>1.3. Finansēšana</w:t>
      </w:r>
    </w:p>
    <w:p w:rsidR="001629BD" w:rsidRPr="00181C2B" w:rsidRDefault="001629BD" w:rsidP="001629BD">
      <w:pPr>
        <w:ind w:left="709"/>
        <w:jc w:val="both"/>
        <w:rPr>
          <w:caps/>
        </w:rPr>
      </w:pPr>
    </w:p>
    <w:p w:rsidR="001629BD" w:rsidRPr="00181C2B" w:rsidRDefault="001629BD" w:rsidP="001629BD">
      <w:pPr>
        <w:ind w:firstLine="720"/>
        <w:jc w:val="both"/>
      </w:pPr>
      <w:r w:rsidRPr="00181C2B">
        <w:t xml:space="preserve">Finansēšanas daļu veido aizņēmumu pamatsummu atmaksa, līdzdalība komersantu pašu kapitālā un naudas līdzekļu atlikums uz perioda beigām. </w:t>
      </w:r>
    </w:p>
    <w:p w:rsidR="001629BD" w:rsidRPr="00181C2B" w:rsidRDefault="004D088B" w:rsidP="001629BD">
      <w:pPr>
        <w:ind w:firstLine="720"/>
        <w:jc w:val="both"/>
      </w:pPr>
      <w:r w:rsidRPr="00181C2B">
        <w:t xml:space="preserve">Pievirzīts finansējums no projektu priekšfinansējuma atmaksas </w:t>
      </w:r>
      <w:r w:rsidRPr="00181C2B">
        <w:rPr>
          <w:b/>
        </w:rPr>
        <w:t>109 410 </w:t>
      </w:r>
      <w:proofErr w:type="spellStart"/>
      <w:r w:rsidRPr="00181C2B">
        <w:rPr>
          <w:i/>
        </w:rPr>
        <w:t>euro</w:t>
      </w:r>
      <w:proofErr w:type="spellEnd"/>
      <w:r w:rsidRPr="00181C2B">
        <w:rPr>
          <w:i/>
        </w:rPr>
        <w:t xml:space="preserve"> apmērā</w:t>
      </w:r>
      <w:r w:rsidRPr="00181C2B">
        <w:t xml:space="preserve"> </w:t>
      </w:r>
      <w:r w:rsidR="00331162" w:rsidRPr="00181C2B">
        <w:rPr>
          <w:b/>
        </w:rPr>
        <w:t xml:space="preserve">ilgtermiņa </w:t>
      </w:r>
      <w:r w:rsidRPr="00181C2B">
        <w:rPr>
          <w:b/>
        </w:rPr>
        <w:t xml:space="preserve">saistību </w:t>
      </w:r>
      <w:r w:rsidRPr="00181C2B">
        <w:t>dzēšanai</w:t>
      </w:r>
      <w:r w:rsidR="00331162" w:rsidRPr="00181C2B">
        <w:rPr>
          <w:b/>
        </w:rPr>
        <w:t xml:space="preserve"> </w:t>
      </w:r>
      <w:r w:rsidR="001629BD" w:rsidRPr="00181C2B">
        <w:t>sekojošiem projektiem:</w:t>
      </w:r>
    </w:p>
    <w:p w:rsidR="001629BD" w:rsidRPr="00181C2B" w:rsidRDefault="00331162" w:rsidP="001629BD">
      <w:pPr>
        <w:pStyle w:val="ListParagraph"/>
        <w:numPr>
          <w:ilvl w:val="0"/>
          <w:numId w:val="25"/>
        </w:numPr>
        <w:ind w:left="1418" w:hanging="284"/>
        <w:jc w:val="both"/>
      </w:pPr>
      <w:r w:rsidRPr="00181C2B">
        <w:t>90 707</w:t>
      </w:r>
      <w:r w:rsidR="001629BD" w:rsidRPr="00181C2B">
        <w:t xml:space="preserve"> </w:t>
      </w:r>
      <w:proofErr w:type="spellStart"/>
      <w:r w:rsidR="001629BD" w:rsidRPr="00181C2B">
        <w:rPr>
          <w:i/>
        </w:rPr>
        <w:t>euro</w:t>
      </w:r>
      <w:proofErr w:type="spellEnd"/>
      <w:r w:rsidR="001629BD" w:rsidRPr="00181C2B">
        <w:rPr>
          <w:i/>
        </w:rPr>
        <w:t xml:space="preserve"> </w:t>
      </w:r>
      <w:proofErr w:type="spellStart"/>
      <w:r w:rsidR="001629BD" w:rsidRPr="00181C2B">
        <w:t>Interreg</w:t>
      </w:r>
      <w:proofErr w:type="spellEnd"/>
      <w:r w:rsidR="001629BD" w:rsidRPr="00181C2B">
        <w:t xml:space="preserve"> V-A Latvijas – Lietuvas </w:t>
      </w:r>
      <w:r w:rsidRPr="00181C2B">
        <w:t xml:space="preserve">pārrobežu sadarbības </w:t>
      </w:r>
      <w:r w:rsidR="001629BD" w:rsidRPr="00181C2B">
        <w:t>programmas projekta</w:t>
      </w:r>
      <w:r w:rsidR="00EB4969" w:rsidRPr="00181C2B">
        <w:t>m</w:t>
      </w:r>
      <w:r w:rsidR="001629BD" w:rsidRPr="00181C2B">
        <w:t xml:space="preserve"> “</w:t>
      </w:r>
      <w:r w:rsidRPr="00181C2B">
        <w:t>Vides risku pārvaldības resursu pilnveidošana pierobežas reģionā, lai efektīvi veiktu vides aizsardzības pasākumus (DERMR)</w:t>
      </w:r>
      <w:r w:rsidR="001629BD" w:rsidRPr="00181C2B">
        <w:t>”;</w:t>
      </w:r>
    </w:p>
    <w:p w:rsidR="00331162" w:rsidRPr="00181C2B" w:rsidRDefault="00331162" w:rsidP="00331162">
      <w:pPr>
        <w:pStyle w:val="ListParagraph"/>
        <w:numPr>
          <w:ilvl w:val="0"/>
          <w:numId w:val="25"/>
        </w:numPr>
        <w:ind w:left="1418" w:hanging="284"/>
        <w:jc w:val="both"/>
      </w:pPr>
      <w:r w:rsidRPr="00181C2B">
        <w:t xml:space="preserve">7 646 </w:t>
      </w:r>
      <w:proofErr w:type="spellStart"/>
      <w:r w:rsidRPr="00181C2B">
        <w:rPr>
          <w:i/>
        </w:rPr>
        <w:t>euro</w:t>
      </w:r>
      <w:proofErr w:type="spellEnd"/>
      <w:r w:rsidRPr="00181C2B">
        <w:rPr>
          <w:i/>
        </w:rPr>
        <w:t xml:space="preserve"> </w:t>
      </w:r>
      <w:proofErr w:type="spellStart"/>
      <w:r w:rsidRPr="00181C2B">
        <w:t>Interreg</w:t>
      </w:r>
      <w:proofErr w:type="spellEnd"/>
      <w:r w:rsidRPr="00181C2B">
        <w:t xml:space="preserve"> V-A Latvijas – Lietuvas pārrobežu sadarbības programmas projekta</w:t>
      </w:r>
      <w:r w:rsidR="00EB4969" w:rsidRPr="00181C2B">
        <w:t>m</w:t>
      </w:r>
      <w:r w:rsidRPr="00181C2B">
        <w:t xml:space="preserve"> “Tehniskās bāzes un operatīvo dienestu speciālistu fiziskās kapacitātes uzlabošana Latvijas un Lietuvas pierobežas reģionā (</w:t>
      </w:r>
      <w:proofErr w:type="spellStart"/>
      <w:r w:rsidRPr="00181C2B">
        <w:t>All</w:t>
      </w:r>
      <w:proofErr w:type="spellEnd"/>
      <w:r w:rsidRPr="00181C2B">
        <w:t xml:space="preserve"> </w:t>
      </w:r>
      <w:proofErr w:type="spellStart"/>
      <w:r w:rsidRPr="00181C2B">
        <w:t>for</w:t>
      </w:r>
      <w:proofErr w:type="spellEnd"/>
      <w:r w:rsidRPr="00181C2B">
        <w:t xml:space="preserve"> </w:t>
      </w:r>
      <w:proofErr w:type="spellStart"/>
      <w:r w:rsidRPr="00181C2B">
        <w:t>safety</w:t>
      </w:r>
      <w:proofErr w:type="spellEnd"/>
      <w:r w:rsidRPr="00181C2B">
        <w:t>)”;</w:t>
      </w:r>
    </w:p>
    <w:p w:rsidR="00331162" w:rsidRPr="00181C2B" w:rsidRDefault="00000668" w:rsidP="00331162">
      <w:pPr>
        <w:pStyle w:val="ListParagraph"/>
        <w:numPr>
          <w:ilvl w:val="0"/>
          <w:numId w:val="25"/>
        </w:numPr>
        <w:ind w:left="1418" w:hanging="284"/>
        <w:jc w:val="both"/>
      </w:pPr>
      <w:r w:rsidRPr="00181C2B">
        <w:t>11 </w:t>
      </w:r>
      <w:r w:rsidR="00331162" w:rsidRPr="00181C2B">
        <w:t xml:space="preserve">057 </w:t>
      </w:r>
      <w:proofErr w:type="spellStart"/>
      <w:r w:rsidRPr="00181C2B">
        <w:rPr>
          <w:i/>
        </w:rPr>
        <w:t>euro</w:t>
      </w:r>
      <w:proofErr w:type="spellEnd"/>
      <w:r w:rsidRPr="00181C2B">
        <w:t xml:space="preserve"> </w:t>
      </w:r>
      <w:r w:rsidR="00331162" w:rsidRPr="00181C2B">
        <w:t xml:space="preserve">ERAF projektam </w:t>
      </w:r>
      <w:r w:rsidR="001629BD" w:rsidRPr="00181C2B">
        <w:t>“Mācību vides uzlabošana Jelgavas Valsts ģimnāzijā un Jelgava</w:t>
      </w:r>
      <w:r w:rsidR="00331162" w:rsidRPr="00181C2B">
        <w:t>s tehnoloģiju vidusskolā”;</w:t>
      </w:r>
    </w:p>
    <w:p w:rsidR="001629BD" w:rsidRPr="00181C2B" w:rsidRDefault="00477DE1" w:rsidP="001629BD">
      <w:pPr>
        <w:ind w:firstLine="720"/>
        <w:jc w:val="both"/>
      </w:pPr>
      <w:r w:rsidRPr="00181C2B">
        <w:rPr>
          <w:b/>
        </w:rPr>
        <w:t>Naudas līdzekļu atlikums</w:t>
      </w:r>
      <w:r w:rsidRPr="00181C2B">
        <w:t xml:space="preserve"> uz perioda beigām</w:t>
      </w:r>
      <w:r w:rsidR="004D088B" w:rsidRPr="00181C2B">
        <w:t xml:space="preserve"> </w:t>
      </w:r>
      <w:r w:rsidRPr="00181C2B">
        <w:t xml:space="preserve">samazināts par </w:t>
      </w:r>
      <w:r w:rsidR="00D0260B" w:rsidRPr="00181C2B">
        <w:rPr>
          <w:b/>
        </w:rPr>
        <w:t>-342 307</w:t>
      </w:r>
      <w:r w:rsidRPr="00181C2B">
        <w:rPr>
          <w:b/>
          <w:sz w:val="20"/>
        </w:rPr>
        <w:t xml:space="preserve"> </w:t>
      </w:r>
      <w:proofErr w:type="spellStart"/>
      <w:r w:rsidRPr="00181C2B">
        <w:rPr>
          <w:b/>
          <w:i/>
        </w:rPr>
        <w:t>euro</w:t>
      </w:r>
      <w:proofErr w:type="spellEnd"/>
      <w:r w:rsidRPr="00181C2B">
        <w:t>, kas novirzīts dažādu pašvaldības funkciju/pasākumu veikšanai</w:t>
      </w:r>
      <w:r w:rsidR="004D088B" w:rsidRPr="00181C2B">
        <w:t>.</w:t>
      </w:r>
    </w:p>
    <w:p w:rsidR="001629BD" w:rsidRPr="00181C2B" w:rsidRDefault="001629BD" w:rsidP="00A61CD1">
      <w:pPr>
        <w:jc w:val="both"/>
        <w:rPr>
          <w:color w:val="FF0000"/>
        </w:rPr>
      </w:pPr>
    </w:p>
    <w:p w:rsidR="00181C2B" w:rsidRPr="00181C2B" w:rsidRDefault="00181C2B" w:rsidP="00A61CD1">
      <w:pPr>
        <w:jc w:val="both"/>
        <w:rPr>
          <w:color w:val="FF0000"/>
        </w:rPr>
      </w:pPr>
    </w:p>
    <w:p w:rsidR="00990677" w:rsidRPr="00181C2B" w:rsidRDefault="001629BD" w:rsidP="001629BD">
      <w:pPr>
        <w:ind w:firstLine="720"/>
        <w:jc w:val="both"/>
        <w:rPr>
          <w:color w:val="FF0000"/>
        </w:rPr>
      </w:pPr>
      <w:r w:rsidRPr="00181C2B">
        <w:t>Domes priekšsēdētājs</w:t>
      </w:r>
      <w:r w:rsidRPr="00181C2B">
        <w:tab/>
      </w:r>
      <w:r w:rsidRPr="00181C2B">
        <w:tab/>
      </w:r>
      <w:r w:rsidRPr="00181C2B">
        <w:tab/>
      </w:r>
      <w:r w:rsidRPr="00181C2B">
        <w:tab/>
      </w:r>
      <w:r w:rsidRPr="00181C2B">
        <w:tab/>
      </w:r>
      <w:r w:rsidRPr="00181C2B">
        <w:tab/>
      </w:r>
      <w:r w:rsidRPr="00181C2B">
        <w:tab/>
      </w:r>
      <w:r w:rsidRPr="00181C2B">
        <w:tab/>
        <w:t>A. Rāviņš</w:t>
      </w:r>
    </w:p>
    <w:sectPr w:rsidR="00990677" w:rsidRPr="00181C2B" w:rsidSect="00367DBF">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3B" w:rsidRDefault="001B303B">
      <w:r>
        <w:separator/>
      </w:r>
    </w:p>
  </w:endnote>
  <w:endnote w:type="continuationSeparator" w:id="0">
    <w:p w:rsidR="001B303B" w:rsidRDefault="001B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39919"/>
      <w:docPartObj>
        <w:docPartGallery w:val="Page Numbers (Bottom of Page)"/>
        <w:docPartUnique/>
      </w:docPartObj>
    </w:sdtPr>
    <w:sdtEndPr>
      <w:rPr>
        <w:noProof/>
      </w:rPr>
    </w:sdtEndPr>
    <w:sdtContent>
      <w:p w:rsidR="00367DBF" w:rsidRPr="00181C2B" w:rsidRDefault="00367DBF" w:rsidP="00181C2B">
        <w:pPr>
          <w:pStyle w:val="Footer"/>
          <w:jc w:val="center"/>
        </w:pPr>
        <w:r>
          <w:fldChar w:fldCharType="begin"/>
        </w:r>
        <w:r>
          <w:instrText xml:space="preserve"> PAGE   \* MERGEFORMAT </w:instrText>
        </w:r>
        <w:r>
          <w:fldChar w:fldCharType="separate"/>
        </w:r>
        <w:r w:rsidR="008023B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3B" w:rsidRDefault="001B303B">
      <w:r>
        <w:separator/>
      </w:r>
    </w:p>
  </w:footnote>
  <w:footnote w:type="continuationSeparator" w:id="0">
    <w:p w:rsidR="001B303B" w:rsidRDefault="001B3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C8F"/>
    <w:multiLevelType w:val="hybridMultilevel"/>
    <w:tmpl w:val="6150BF42"/>
    <w:lvl w:ilvl="0" w:tplc="D124F14A">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3B327E7"/>
    <w:multiLevelType w:val="hybridMultilevel"/>
    <w:tmpl w:val="F79EF804"/>
    <w:lvl w:ilvl="0" w:tplc="04260003">
      <w:start w:val="1"/>
      <w:numFmt w:val="bullet"/>
      <w:lvlText w:val="o"/>
      <w:lvlJc w:val="left"/>
      <w:pPr>
        <w:ind w:left="1069" w:hanging="360"/>
      </w:pPr>
      <w:rPr>
        <w:rFonts w:ascii="Courier New" w:hAnsi="Courier New" w:cs="Courier New"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nsid w:val="05147E09"/>
    <w:multiLevelType w:val="hybridMultilevel"/>
    <w:tmpl w:val="DC4A8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4071E2"/>
    <w:multiLevelType w:val="hybridMultilevel"/>
    <w:tmpl w:val="EE04A1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DE244A4"/>
    <w:multiLevelType w:val="hybridMultilevel"/>
    <w:tmpl w:val="1D28D6D6"/>
    <w:lvl w:ilvl="0" w:tplc="57220DC4">
      <w:start w:val="1"/>
      <w:numFmt w:val="bullet"/>
      <w:lvlText w:val=""/>
      <w:lvlJc w:val="left"/>
      <w:pPr>
        <w:ind w:left="1508" w:hanging="360"/>
      </w:pPr>
      <w:rPr>
        <w:rFonts w:ascii="Symbol" w:hAnsi="Symbol" w:hint="default"/>
        <w:color w:val="auto"/>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
    <w:nsid w:val="1393133D"/>
    <w:multiLevelType w:val="hybridMultilevel"/>
    <w:tmpl w:val="46AA4A1C"/>
    <w:lvl w:ilvl="0" w:tplc="04090001">
      <w:start w:val="1"/>
      <w:numFmt w:val="bullet"/>
      <w:lvlText w:val=""/>
      <w:lvlJc w:val="left"/>
      <w:pPr>
        <w:ind w:left="720" w:hanging="360"/>
      </w:pPr>
      <w:rPr>
        <w:rFonts w:ascii="Symbol" w:hAnsi="Symbol" w:hint="default"/>
        <w:color w:val="auto"/>
      </w:rPr>
    </w:lvl>
    <w:lvl w:ilvl="1" w:tplc="6B1EE5B4">
      <w:start w:val="1"/>
      <w:numFmt w:val="bullet"/>
      <w:lvlText w:val="o"/>
      <w:lvlJc w:val="left"/>
      <w:pPr>
        <w:ind w:left="1495" w:hanging="360"/>
      </w:pPr>
      <w:rPr>
        <w:rFonts w:ascii="Courier New" w:hAnsi="Courier New" w:cs="Courier New" w:hint="default"/>
        <w:color w:val="auto"/>
      </w:rPr>
    </w:lvl>
    <w:lvl w:ilvl="2" w:tplc="8ABA67A6">
      <w:start w:val="1"/>
      <w:numFmt w:val="bullet"/>
      <w:lvlText w:val=""/>
      <w:lvlJc w:val="left"/>
      <w:pPr>
        <w:ind w:left="2160" w:hanging="360"/>
      </w:pPr>
      <w:rPr>
        <w:rFonts w:ascii="Wingdings" w:hAnsi="Wingdings" w:hint="default"/>
        <w:color w:val="auto"/>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A00631"/>
    <w:multiLevelType w:val="hybridMultilevel"/>
    <w:tmpl w:val="3CF0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55900"/>
    <w:multiLevelType w:val="hybridMultilevel"/>
    <w:tmpl w:val="2D44FF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552DCB"/>
    <w:multiLevelType w:val="hybridMultilevel"/>
    <w:tmpl w:val="812A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6736E"/>
    <w:multiLevelType w:val="hybridMultilevel"/>
    <w:tmpl w:val="8ED89D42"/>
    <w:lvl w:ilvl="0" w:tplc="7ECCDFC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95" w:hanging="360"/>
      </w:pPr>
      <w:rPr>
        <w:rFonts w:ascii="Courier New" w:hAnsi="Courier New" w:cs="Courier New" w:hint="default"/>
      </w:rPr>
    </w:lvl>
    <w:lvl w:ilvl="2" w:tplc="0426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BE0880"/>
    <w:multiLevelType w:val="hybridMultilevel"/>
    <w:tmpl w:val="6F5C8F9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204"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C2F46AE"/>
    <w:multiLevelType w:val="hybridMultilevel"/>
    <w:tmpl w:val="67D4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843FF"/>
    <w:multiLevelType w:val="hybridMultilevel"/>
    <w:tmpl w:val="B2B2F2C2"/>
    <w:lvl w:ilvl="0" w:tplc="04260001">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34D93908"/>
    <w:multiLevelType w:val="hybridMultilevel"/>
    <w:tmpl w:val="92F404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744710F"/>
    <w:multiLevelType w:val="hybridMultilevel"/>
    <w:tmpl w:val="4F7819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37D92FD1"/>
    <w:multiLevelType w:val="hybridMultilevel"/>
    <w:tmpl w:val="F36E7F6E"/>
    <w:lvl w:ilvl="0" w:tplc="E57444C8">
      <w:start w:val="1"/>
      <w:numFmt w:val="bullet"/>
      <w:lvlText w:val="o"/>
      <w:lvlJc w:val="left"/>
      <w:pPr>
        <w:ind w:left="1353" w:hanging="360"/>
      </w:pPr>
      <w:rPr>
        <w:rFonts w:ascii="Courier New" w:hAnsi="Courier New" w:cs="Courier New" w:hint="default"/>
        <w:color w:val="auto"/>
      </w:rPr>
    </w:lvl>
    <w:lvl w:ilvl="1" w:tplc="04260003">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DF123D"/>
    <w:multiLevelType w:val="hybridMultilevel"/>
    <w:tmpl w:val="D8A4845C"/>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nsid w:val="38A43DE5"/>
    <w:multiLevelType w:val="hybridMultilevel"/>
    <w:tmpl w:val="7C7291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BD06268"/>
    <w:multiLevelType w:val="hybridMultilevel"/>
    <w:tmpl w:val="88D03170"/>
    <w:lvl w:ilvl="0" w:tplc="E362E7A6">
      <w:start w:val="1"/>
      <w:numFmt w:val="bullet"/>
      <w:lvlText w:val=""/>
      <w:lvlJc w:val="left"/>
      <w:pPr>
        <w:ind w:left="2138" w:hanging="360"/>
      </w:pPr>
      <w:rPr>
        <w:rFonts w:ascii="Symbol" w:hAnsi="Symbol" w:hint="default"/>
        <w:color w:val="auto"/>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
    <w:nsid w:val="422E2114"/>
    <w:multiLevelType w:val="hybridMultilevel"/>
    <w:tmpl w:val="C3E6D69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4EA7782"/>
    <w:multiLevelType w:val="hybridMultilevel"/>
    <w:tmpl w:val="141025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nsid w:val="45CB2CEE"/>
    <w:multiLevelType w:val="hybridMultilevel"/>
    <w:tmpl w:val="266669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70375E8"/>
    <w:multiLevelType w:val="hybridMultilevel"/>
    <w:tmpl w:val="D0C24A8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47D27703"/>
    <w:multiLevelType w:val="hybridMultilevel"/>
    <w:tmpl w:val="120EFDC8"/>
    <w:lvl w:ilvl="0" w:tplc="04260001">
      <w:start w:val="1"/>
      <w:numFmt w:val="bullet"/>
      <w:lvlText w:val=""/>
      <w:lvlJc w:val="left"/>
      <w:pPr>
        <w:ind w:left="1440"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8C6A29"/>
    <w:multiLevelType w:val="hybridMultilevel"/>
    <w:tmpl w:val="E74025E2"/>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nsid w:val="491204EA"/>
    <w:multiLevelType w:val="hybridMultilevel"/>
    <w:tmpl w:val="767C0A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9E10CD1"/>
    <w:multiLevelType w:val="multilevel"/>
    <w:tmpl w:val="B75CB4D2"/>
    <w:lvl w:ilvl="0">
      <w:start w:val="1"/>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BF7DE6"/>
    <w:multiLevelType w:val="hybridMultilevel"/>
    <w:tmpl w:val="19A8B4C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8">
    <w:nsid w:val="5103274C"/>
    <w:multiLevelType w:val="hybridMultilevel"/>
    <w:tmpl w:val="B4C4609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52D50F04"/>
    <w:multiLevelType w:val="hybridMultilevel"/>
    <w:tmpl w:val="2B245A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637306FC"/>
    <w:multiLevelType w:val="hybridMultilevel"/>
    <w:tmpl w:val="4280753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nsid w:val="64722BCB"/>
    <w:multiLevelType w:val="hybridMultilevel"/>
    <w:tmpl w:val="9BF214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7763D3"/>
    <w:multiLevelType w:val="hybridMultilevel"/>
    <w:tmpl w:val="A84ABD02"/>
    <w:lvl w:ilvl="0" w:tplc="04260003">
      <w:start w:val="1"/>
      <w:numFmt w:val="bullet"/>
      <w:lvlText w:val="o"/>
      <w:lvlJc w:val="left"/>
      <w:pPr>
        <w:ind w:left="1069" w:hanging="360"/>
      </w:pPr>
      <w:rPr>
        <w:rFonts w:ascii="Courier New" w:hAnsi="Courier New" w:cs="Courier New"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3">
    <w:nsid w:val="678A7114"/>
    <w:multiLevelType w:val="hybridMultilevel"/>
    <w:tmpl w:val="55B455AA"/>
    <w:lvl w:ilvl="0" w:tplc="1EF046A0">
      <w:start w:val="1"/>
      <w:numFmt w:val="bullet"/>
      <w:lvlText w:val=""/>
      <w:lvlJc w:val="left"/>
      <w:pPr>
        <w:ind w:left="502" w:hanging="360"/>
      </w:pPr>
      <w:rPr>
        <w:rFonts w:ascii="Wingdings" w:hAnsi="Wingdings" w:hint="default"/>
        <w:color w:val="auto"/>
      </w:rPr>
    </w:lvl>
    <w:lvl w:ilvl="1" w:tplc="BE1A9EC8">
      <w:start w:val="1"/>
      <w:numFmt w:val="bullet"/>
      <w:lvlText w:val=""/>
      <w:lvlJc w:val="left"/>
      <w:pPr>
        <w:ind w:left="2160" w:hanging="360"/>
      </w:pPr>
      <w:rPr>
        <w:rFonts w:ascii="Symbol" w:hAnsi="Symbol" w:hint="default"/>
        <w:color w:val="auto"/>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68223EF0"/>
    <w:multiLevelType w:val="hybridMultilevel"/>
    <w:tmpl w:val="49C2F5F2"/>
    <w:lvl w:ilvl="0" w:tplc="04090001">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828057B"/>
    <w:multiLevelType w:val="hybridMultilevel"/>
    <w:tmpl w:val="1AA8247E"/>
    <w:lvl w:ilvl="0" w:tplc="04260003">
      <w:start w:val="1"/>
      <w:numFmt w:val="bullet"/>
      <w:lvlText w:val="o"/>
      <w:lvlJc w:val="left"/>
      <w:pPr>
        <w:ind w:left="2390" w:hanging="360"/>
      </w:pPr>
      <w:rPr>
        <w:rFonts w:ascii="Courier New" w:hAnsi="Courier New" w:cs="Courier New" w:hint="default"/>
        <w:color w:val="auto"/>
      </w:rPr>
    </w:lvl>
    <w:lvl w:ilvl="1" w:tplc="04260003">
      <w:start w:val="1"/>
      <w:numFmt w:val="bullet"/>
      <w:lvlText w:val="o"/>
      <w:lvlJc w:val="left"/>
      <w:pPr>
        <w:ind w:left="3110" w:hanging="360"/>
      </w:pPr>
      <w:rPr>
        <w:rFonts w:ascii="Courier New" w:hAnsi="Courier New" w:cs="Courier New" w:hint="default"/>
      </w:rPr>
    </w:lvl>
    <w:lvl w:ilvl="2" w:tplc="04260005">
      <w:start w:val="1"/>
      <w:numFmt w:val="bullet"/>
      <w:lvlText w:val=""/>
      <w:lvlJc w:val="left"/>
      <w:pPr>
        <w:ind w:left="3830" w:hanging="360"/>
      </w:pPr>
      <w:rPr>
        <w:rFonts w:ascii="Wingdings" w:hAnsi="Wingdings" w:hint="default"/>
      </w:rPr>
    </w:lvl>
    <w:lvl w:ilvl="3" w:tplc="04260001" w:tentative="1">
      <w:start w:val="1"/>
      <w:numFmt w:val="bullet"/>
      <w:lvlText w:val=""/>
      <w:lvlJc w:val="left"/>
      <w:pPr>
        <w:ind w:left="4550" w:hanging="360"/>
      </w:pPr>
      <w:rPr>
        <w:rFonts w:ascii="Symbol" w:hAnsi="Symbol" w:hint="default"/>
      </w:rPr>
    </w:lvl>
    <w:lvl w:ilvl="4" w:tplc="04260003" w:tentative="1">
      <w:start w:val="1"/>
      <w:numFmt w:val="bullet"/>
      <w:lvlText w:val="o"/>
      <w:lvlJc w:val="left"/>
      <w:pPr>
        <w:ind w:left="5270" w:hanging="360"/>
      </w:pPr>
      <w:rPr>
        <w:rFonts w:ascii="Courier New" w:hAnsi="Courier New" w:cs="Courier New" w:hint="default"/>
      </w:rPr>
    </w:lvl>
    <w:lvl w:ilvl="5" w:tplc="04260005" w:tentative="1">
      <w:start w:val="1"/>
      <w:numFmt w:val="bullet"/>
      <w:lvlText w:val=""/>
      <w:lvlJc w:val="left"/>
      <w:pPr>
        <w:ind w:left="5990" w:hanging="360"/>
      </w:pPr>
      <w:rPr>
        <w:rFonts w:ascii="Wingdings" w:hAnsi="Wingdings" w:hint="default"/>
      </w:rPr>
    </w:lvl>
    <w:lvl w:ilvl="6" w:tplc="04260001" w:tentative="1">
      <w:start w:val="1"/>
      <w:numFmt w:val="bullet"/>
      <w:lvlText w:val=""/>
      <w:lvlJc w:val="left"/>
      <w:pPr>
        <w:ind w:left="6710" w:hanging="360"/>
      </w:pPr>
      <w:rPr>
        <w:rFonts w:ascii="Symbol" w:hAnsi="Symbol" w:hint="default"/>
      </w:rPr>
    </w:lvl>
    <w:lvl w:ilvl="7" w:tplc="04260003" w:tentative="1">
      <w:start w:val="1"/>
      <w:numFmt w:val="bullet"/>
      <w:lvlText w:val="o"/>
      <w:lvlJc w:val="left"/>
      <w:pPr>
        <w:ind w:left="7430" w:hanging="360"/>
      </w:pPr>
      <w:rPr>
        <w:rFonts w:ascii="Courier New" w:hAnsi="Courier New" w:cs="Courier New" w:hint="default"/>
      </w:rPr>
    </w:lvl>
    <w:lvl w:ilvl="8" w:tplc="04260005" w:tentative="1">
      <w:start w:val="1"/>
      <w:numFmt w:val="bullet"/>
      <w:lvlText w:val=""/>
      <w:lvlJc w:val="left"/>
      <w:pPr>
        <w:ind w:left="8150" w:hanging="360"/>
      </w:pPr>
      <w:rPr>
        <w:rFonts w:ascii="Wingdings" w:hAnsi="Wingdings" w:hint="default"/>
      </w:rPr>
    </w:lvl>
  </w:abstractNum>
  <w:abstractNum w:abstractNumId="36">
    <w:nsid w:val="69791E74"/>
    <w:multiLevelType w:val="hybridMultilevel"/>
    <w:tmpl w:val="9D52C4E0"/>
    <w:lvl w:ilvl="0" w:tplc="04260001">
      <w:start w:val="1"/>
      <w:numFmt w:val="bullet"/>
      <w:lvlText w:val=""/>
      <w:lvlJc w:val="left"/>
      <w:pPr>
        <w:ind w:left="1440" w:hanging="360"/>
      </w:pPr>
      <w:rPr>
        <w:rFonts w:ascii="Symbol" w:hAnsi="Symbol" w:hint="default"/>
      </w:rPr>
    </w:lvl>
    <w:lvl w:ilvl="1" w:tplc="4118909E">
      <w:start w:val="1"/>
      <w:numFmt w:val="bullet"/>
      <w:lvlText w:val=""/>
      <w:lvlJc w:val="left"/>
      <w:pPr>
        <w:ind w:left="2160" w:hanging="360"/>
      </w:pPr>
      <w:rPr>
        <w:rFonts w:ascii="Symbol" w:hAnsi="Symbol" w:hint="default"/>
        <w:color w:val="auto"/>
      </w:rPr>
    </w:lvl>
    <w:lvl w:ilvl="2" w:tplc="04260003">
      <w:start w:val="1"/>
      <w:numFmt w:val="bullet"/>
      <w:lvlText w:val="o"/>
      <w:lvlJc w:val="left"/>
      <w:pPr>
        <w:ind w:left="2880" w:hanging="360"/>
      </w:pPr>
      <w:rPr>
        <w:rFonts w:ascii="Courier New" w:hAnsi="Courier New" w:cs="Courier New" w:hint="default"/>
      </w:rPr>
    </w:lvl>
    <w:lvl w:ilvl="3" w:tplc="04260001">
      <w:start w:val="1"/>
      <w:numFmt w:val="bullet"/>
      <w:lvlText w:val=""/>
      <w:lvlJc w:val="left"/>
      <w:pPr>
        <w:ind w:left="3600" w:hanging="360"/>
      </w:pPr>
      <w:rPr>
        <w:rFonts w:ascii="Symbol" w:hAnsi="Symbol" w:hint="default"/>
      </w:rPr>
    </w:lvl>
    <w:lvl w:ilvl="4" w:tplc="E2F0C6DE">
      <w:start w:val="109"/>
      <w:numFmt w:val="bullet"/>
      <w:lvlText w:val="-"/>
      <w:lvlJc w:val="left"/>
      <w:pPr>
        <w:ind w:left="4320" w:hanging="360"/>
      </w:pPr>
      <w:rPr>
        <w:rFonts w:ascii="Times New Roman" w:eastAsia="Times New Roman" w:hAnsi="Times New Roman" w:cs="Times New Roman"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nsid w:val="74FF2A45"/>
    <w:multiLevelType w:val="hybridMultilevel"/>
    <w:tmpl w:val="97DE9C3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nsid w:val="7BCD3B8E"/>
    <w:multiLevelType w:val="hybridMultilevel"/>
    <w:tmpl w:val="04BA94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9"/>
  </w:num>
  <w:num w:numId="4">
    <w:abstractNumId w:val="4"/>
  </w:num>
  <w:num w:numId="5">
    <w:abstractNumId w:val="15"/>
  </w:num>
  <w:num w:numId="6">
    <w:abstractNumId w:val="11"/>
  </w:num>
  <w:num w:numId="7">
    <w:abstractNumId w:val="6"/>
  </w:num>
  <w:num w:numId="8">
    <w:abstractNumId w:val="34"/>
  </w:num>
  <w:num w:numId="9">
    <w:abstractNumId w:val="35"/>
  </w:num>
  <w:num w:numId="10">
    <w:abstractNumId w:val="5"/>
  </w:num>
  <w:num w:numId="11">
    <w:abstractNumId w:val="13"/>
  </w:num>
  <w:num w:numId="12">
    <w:abstractNumId w:val="31"/>
  </w:num>
  <w:num w:numId="13">
    <w:abstractNumId w:val="36"/>
  </w:num>
  <w:num w:numId="14">
    <w:abstractNumId w:val="7"/>
  </w:num>
  <w:num w:numId="15">
    <w:abstractNumId w:val="21"/>
  </w:num>
  <w:num w:numId="16">
    <w:abstractNumId w:val="18"/>
  </w:num>
  <w:num w:numId="17">
    <w:abstractNumId w:val="28"/>
  </w:num>
  <w:num w:numId="18">
    <w:abstractNumId w:val="20"/>
  </w:num>
  <w:num w:numId="19">
    <w:abstractNumId w:val="22"/>
  </w:num>
  <w:num w:numId="20">
    <w:abstractNumId w:val="27"/>
  </w:num>
  <w:num w:numId="21">
    <w:abstractNumId w:val="9"/>
  </w:num>
  <w:num w:numId="22">
    <w:abstractNumId w:val="23"/>
  </w:num>
  <w:num w:numId="23">
    <w:abstractNumId w:val="14"/>
  </w:num>
  <w:num w:numId="24">
    <w:abstractNumId w:val="33"/>
  </w:num>
  <w:num w:numId="25">
    <w:abstractNumId w:val="24"/>
  </w:num>
  <w:num w:numId="26">
    <w:abstractNumId w:val="16"/>
  </w:num>
  <w:num w:numId="27">
    <w:abstractNumId w:val="25"/>
  </w:num>
  <w:num w:numId="28">
    <w:abstractNumId w:val="38"/>
  </w:num>
  <w:num w:numId="29">
    <w:abstractNumId w:val="3"/>
  </w:num>
  <w:num w:numId="30">
    <w:abstractNumId w:val="10"/>
  </w:num>
  <w:num w:numId="31">
    <w:abstractNumId w:val="29"/>
  </w:num>
  <w:num w:numId="32">
    <w:abstractNumId w:val="30"/>
  </w:num>
  <w:num w:numId="33">
    <w:abstractNumId w:val="37"/>
  </w:num>
  <w:num w:numId="34">
    <w:abstractNumId w:val="0"/>
  </w:num>
  <w:num w:numId="35">
    <w:abstractNumId w:val="1"/>
  </w:num>
  <w:num w:numId="36">
    <w:abstractNumId w:val="8"/>
  </w:num>
  <w:num w:numId="37">
    <w:abstractNumId w:val="17"/>
  </w:num>
  <w:num w:numId="38">
    <w:abstractNumId w:val="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D"/>
    <w:rsid w:val="00000668"/>
    <w:rsid w:val="00005A91"/>
    <w:rsid w:val="00007D66"/>
    <w:rsid w:val="00017B5A"/>
    <w:rsid w:val="000224F5"/>
    <w:rsid w:val="00032B17"/>
    <w:rsid w:val="000460D0"/>
    <w:rsid w:val="00061F55"/>
    <w:rsid w:val="0007626D"/>
    <w:rsid w:val="00085D69"/>
    <w:rsid w:val="000E1249"/>
    <w:rsid w:val="00107D85"/>
    <w:rsid w:val="0016208A"/>
    <w:rsid w:val="001629BD"/>
    <w:rsid w:val="00162B91"/>
    <w:rsid w:val="00181C2B"/>
    <w:rsid w:val="001B21CD"/>
    <w:rsid w:val="001B303B"/>
    <w:rsid w:val="001D7320"/>
    <w:rsid w:val="00220C41"/>
    <w:rsid w:val="002260AB"/>
    <w:rsid w:val="00226794"/>
    <w:rsid w:val="0025607C"/>
    <w:rsid w:val="002C6783"/>
    <w:rsid w:val="002D48C3"/>
    <w:rsid w:val="002E0C68"/>
    <w:rsid w:val="00301413"/>
    <w:rsid w:val="0031544F"/>
    <w:rsid w:val="00331162"/>
    <w:rsid w:val="003312CF"/>
    <w:rsid w:val="0035308E"/>
    <w:rsid w:val="003612B2"/>
    <w:rsid w:val="00363010"/>
    <w:rsid w:val="003662A3"/>
    <w:rsid w:val="00367D4F"/>
    <w:rsid w:val="00367DBF"/>
    <w:rsid w:val="003877FA"/>
    <w:rsid w:val="003C4E9E"/>
    <w:rsid w:val="003C66A7"/>
    <w:rsid w:val="003E0092"/>
    <w:rsid w:val="004575F4"/>
    <w:rsid w:val="004661DC"/>
    <w:rsid w:val="0047724D"/>
    <w:rsid w:val="00477DE1"/>
    <w:rsid w:val="00485D5A"/>
    <w:rsid w:val="004D088B"/>
    <w:rsid w:val="00510F50"/>
    <w:rsid w:val="00532268"/>
    <w:rsid w:val="005359BE"/>
    <w:rsid w:val="00536438"/>
    <w:rsid w:val="0056605B"/>
    <w:rsid w:val="00596C9A"/>
    <w:rsid w:val="005B053F"/>
    <w:rsid w:val="005B5992"/>
    <w:rsid w:val="005C02A2"/>
    <w:rsid w:val="005C28AA"/>
    <w:rsid w:val="005F1757"/>
    <w:rsid w:val="005F6F81"/>
    <w:rsid w:val="006013D0"/>
    <w:rsid w:val="00611D29"/>
    <w:rsid w:val="006262D6"/>
    <w:rsid w:val="0063506F"/>
    <w:rsid w:val="006457C9"/>
    <w:rsid w:val="00647CB9"/>
    <w:rsid w:val="006557C1"/>
    <w:rsid w:val="00674EDD"/>
    <w:rsid w:val="006C4955"/>
    <w:rsid w:val="0071590F"/>
    <w:rsid w:val="007249DC"/>
    <w:rsid w:val="007558C9"/>
    <w:rsid w:val="0076203E"/>
    <w:rsid w:val="00797F36"/>
    <w:rsid w:val="007D23CD"/>
    <w:rsid w:val="007D6268"/>
    <w:rsid w:val="007E4E73"/>
    <w:rsid w:val="008023B0"/>
    <w:rsid w:val="008108A8"/>
    <w:rsid w:val="00863856"/>
    <w:rsid w:val="0087563E"/>
    <w:rsid w:val="0088611E"/>
    <w:rsid w:val="00894AFA"/>
    <w:rsid w:val="008975FC"/>
    <w:rsid w:val="008D300D"/>
    <w:rsid w:val="008E4E4F"/>
    <w:rsid w:val="008F689B"/>
    <w:rsid w:val="00900779"/>
    <w:rsid w:val="00971E64"/>
    <w:rsid w:val="00976F4B"/>
    <w:rsid w:val="00990677"/>
    <w:rsid w:val="00990CA1"/>
    <w:rsid w:val="009B1019"/>
    <w:rsid w:val="00A10C7D"/>
    <w:rsid w:val="00A26D8F"/>
    <w:rsid w:val="00A34362"/>
    <w:rsid w:val="00A35CE5"/>
    <w:rsid w:val="00A37003"/>
    <w:rsid w:val="00A40D79"/>
    <w:rsid w:val="00A61CD1"/>
    <w:rsid w:val="00A671AA"/>
    <w:rsid w:val="00A74EDB"/>
    <w:rsid w:val="00A933C8"/>
    <w:rsid w:val="00AA1E9F"/>
    <w:rsid w:val="00AA5136"/>
    <w:rsid w:val="00AB7DD2"/>
    <w:rsid w:val="00AD5F16"/>
    <w:rsid w:val="00AE53C1"/>
    <w:rsid w:val="00AF530A"/>
    <w:rsid w:val="00B01B60"/>
    <w:rsid w:val="00B27A14"/>
    <w:rsid w:val="00B40D88"/>
    <w:rsid w:val="00B546C6"/>
    <w:rsid w:val="00B81302"/>
    <w:rsid w:val="00B81501"/>
    <w:rsid w:val="00B81AC8"/>
    <w:rsid w:val="00B84038"/>
    <w:rsid w:val="00B97625"/>
    <w:rsid w:val="00BC13DF"/>
    <w:rsid w:val="00C01784"/>
    <w:rsid w:val="00C1674A"/>
    <w:rsid w:val="00C173A1"/>
    <w:rsid w:val="00C30441"/>
    <w:rsid w:val="00C579B2"/>
    <w:rsid w:val="00C75796"/>
    <w:rsid w:val="00C96456"/>
    <w:rsid w:val="00CD21D0"/>
    <w:rsid w:val="00D0260B"/>
    <w:rsid w:val="00D15612"/>
    <w:rsid w:val="00D5332F"/>
    <w:rsid w:val="00D656F5"/>
    <w:rsid w:val="00D91FAC"/>
    <w:rsid w:val="00D965C0"/>
    <w:rsid w:val="00DB3437"/>
    <w:rsid w:val="00DF02FB"/>
    <w:rsid w:val="00DF5996"/>
    <w:rsid w:val="00E00B6A"/>
    <w:rsid w:val="00E277A7"/>
    <w:rsid w:val="00E452E6"/>
    <w:rsid w:val="00E53570"/>
    <w:rsid w:val="00E55255"/>
    <w:rsid w:val="00E712F0"/>
    <w:rsid w:val="00E919D7"/>
    <w:rsid w:val="00EA5233"/>
    <w:rsid w:val="00EB4969"/>
    <w:rsid w:val="00EE62C4"/>
    <w:rsid w:val="00EF1371"/>
    <w:rsid w:val="00EF65C7"/>
    <w:rsid w:val="00F03884"/>
    <w:rsid w:val="00F05661"/>
    <w:rsid w:val="00F07D7F"/>
    <w:rsid w:val="00F1679D"/>
    <w:rsid w:val="00F720B2"/>
    <w:rsid w:val="00FA3F8D"/>
    <w:rsid w:val="00FA43F8"/>
    <w:rsid w:val="00FB17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29BD"/>
    <w:pPr>
      <w:tabs>
        <w:tab w:val="center" w:pos="4153"/>
        <w:tab w:val="right" w:pos="8306"/>
      </w:tabs>
    </w:pPr>
  </w:style>
  <w:style w:type="character" w:customStyle="1" w:styleId="FooterChar">
    <w:name w:val="Footer Char"/>
    <w:basedOn w:val="DefaultParagraphFont"/>
    <w:link w:val="Footer"/>
    <w:uiPriority w:val="99"/>
    <w:rsid w:val="001629BD"/>
    <w:rPr>
      <w:rFonts w:ascii="Times New Roman" w:eastAsia="Times New Roman" w:hAnsi="Times New Roman" w:cs="Times New Roman"/>
      <w:sz w:val="24"/>
      <w:szCs w:val="24"/>
      <w:lang w:eastAsia="lv-LV"/>
    </w:rPr>
  </w:style>
  <w:style w:type="paragraph" w:styleId="ListParagraph">
    <w:name w:val="List Paragraph"/>
    <w:aliases w:val="H&amp;P List Paragraph,2,Strip,Saraksta rindkopa1,Normal bullet 2,Bullet list"/>
    <w:basedOn w:val="Normal"/>
    <w:link w:val="ListParagraphChar"/>
    <w:uiPriority w:val="99"/>
    <w:qFormat/>
    <w:rsid w:val="001629BD"/>
    <w:pPr>
      <w:ind w:left="720"/>
      <w:contextualSpacing/>
    </w:pPr>
  </w:style>
  <w:style w:type="table" w:styleId="TableGrid">
    <w:name w:val="Table Grid"/>
    <w:basedOn w:val="TableNormal"/>
    <w:uiPriority w:val="59"/>
    <w:rsid w:val="001629BD"/>
    <w:pPr>
      <w:spacing w:after="0" w:line="240" w:lineRule="auto"/>
    </w:pPr>
    <w:rPr>
      <w:rFonts w:ascii="Times New Roman" w:eastAsia="Times New Roman" w:hAnsi="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629BD"/>
    <w:pPr>
      <w:spacing w:before="100" w:beforeAutospacing="1" w:after="100" w:afterAutospacing="1"/>
    </w:pPr>
  </w:style>
  <w:style w:type="character" w:customStyle="1" w:styleId="ListParagraphChar">
    <w:name w:val="List Paragraph Char"/>
    <w:aliases w:val="H&amp;P List Paragraph Char,2 Char,Strip Char,Saraksta rindkopa1 Char,Normal bullet 2 Char,Bullet list Char"/>
    <w:link w:val="ListParagraph"/>
    <w:uiPriority w:val="99"/>
    <w:qFormat/>
    <w:locked/>
    <w:rsid w:val="001629BD"/>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67DBF"/>
    <w:pPr>
      <w:tabs>
        <w:tab w:val="center" w:pos="4153"/>
        <w:tab w:val="right" w:pos="8306"/>
      </w:tabs>
    </w:pPr>
  </w:style>
  <w:style w:type="character" w:customStyle="1" w:styleId="HeaderChar">
    <w:name w:val="Header Char"/>
    <w:basedOn w:val="DefaultParagraphFont"/>
    <w:link w:val="Header"/>
    <w:uiPriority w:val="99"/>
    <w:rsid w:val="00367DB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965C0"/>
    <w:rPr>
      <w:rFonts w:ascii="Tahoma" w:hAnsi="Tahoma" w:cs="Tahoma"/>
      <w:sz w:val="16"/>
      <w:szCs w:val="16"/>
    </w:rPr>
  </w:style>
  <w:style w:type="character" w:customStyle="1" w:styleId="BalloonTextChar">
    <w:name w:val="Balloon Text Char"/>
    <w:basedOn w:val="DefaultParagraphFont"/>
    <w:link w:val="BalloonText"/>
    <w:uiPriority w:val="99"/>
    <w:semiHidden/>
    <w:rsid w:val="00D965C0"/>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29BD"/>
    <w:pPr>
      <w:tabs>
        <w:tab w:val="center" w:pos="4153"/>
        <w:tab w:val="right" w:pos="8306"/>
      </w:tabs>
    </w:pPr>
  </w:style>
  <w:style w:type="character" w:customStyle="1" w:styleId="FooterChar">
    <w:name w:val="Footer Char"/>
    <w:basedOn w:val="DefaultParagraphFont"/>
    <w:link w:val="Footer"/>
    <w:uiPriority w:val="99"/>
    <w:rsid w:val="001629BD"/>
    <w:rPr>
      <w:rFonts w:ascii="Times New Roman" w:eastAsia="Times New Roman" w:hAnsi="Times New Roman" w:cs="Times New Roman"/>
      <w:sz w:val="24"/>
      <w:szCs w:val="24"/>
      <w:lang w:eastAsia="lv-LV"/>
    </w:rPr>
  </w:style>
  <w:style w:type="paragraph" w:styleId="ListParagraph">
    <w:name w:val="List Paragraph"/>
    <w:aliases w:val="H&amp;P List Paragraph,2,Strip,Saraksta rindkopa1,Normal bullet 2,Bullet list"/>
    <w:basedOn w:val="Normal"/>
    <w:link w:val="ListParagraphChar"/>
    <w:uiPriority w:val="99"/>
    <w:qFormat/>
    <w:rsid w:val="001629BD"/>
    <w:pPr>
      <w:ind w:left="720"/>
      <w:contextualSpacing/>
    </w:pPr>
  </w:style>
  <w:style w:type="table" w:styleId="TableGrid">
    <w:name w:val="Table Grid"/>
    <w:basedOn w:val="TableNormal"/>
    <w:uiPriority w:val="59"/>
    <w:rsid w:val="001629BD"/>
    <w:pPr>
      <w:spacing w:after="0" w:line="240" w:lineRule="auto"/>
    </w:pPr>
    <w:rPr>
      <w:rFonts w:ascii="Times New Roman" w:eastAsia="Times New Roman" w:hAnsi="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629BD"/>
    <w:pPr>
      <w:spacing w:before="100" w:beforeAutospacing="1" w:after="100" w:afterAutospacing="1"/>
    </w:pPr>
  </w:style>
  <w:style w:type="character" w:customStyle="1" w:styleId="ListParagraphChar">
    <w:name w:val="List Paragraph Char"/>
    <w:aliases w:val="H&amp;P List Paragraph Char,2 Char,Strip Char,Saraksta rindkopa1 Char,Normal bullet 2 Char,Bullet list Char"/>
    <w:link w:val="ListParagraph"/>
    <w:uiPriority w:val="99"/>
    <w:qFormat/>
    <w:locked/>
    <w:rsid w:val="001629BD"/>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67DBF"/>
    <w:pPr>
      <w:tabs>
        <w:tab w:val="center" w:pos="4153"/>
        <w:tab w:val="right" w:pos="8306"/>
      </w:tabs>
    </w:pPr>
  </w:style>
  <w:style w:type="character" w:customStyle="1" w:styleId="HeaderChar">
    <w:name w:val="Header Char"/>
    <w:basedOn w:val="DefaultParagraphFont"/>
    <w:link w:val="Header"/>
    <w:uiPriority w:val="99"/>
    <w:rsid w:val="00367DB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965C0"/>
    <w:rPr>
      <w:rFonts w:ascii="Tahoma" w:hAnsi="Tahoma" w:cs="Tahoma"/>
      <w:sz w:val="16"/>
      <w:szCs w:val="16"/>
    </w:rPr>
  </w:style>
  <w:style w:type="character" w:customStyle="1" w:styleId="BalloonTextChar">
    <w:name w:val="Balloon Text Char"/>
    <w:basedOn w:val="DefaultParagraphFont"/>
    <w:link w:val="BalloonText"/>
    <w:uiPriority w:val="99"/>
    <w:semiHidden/>
    <w:rsid w:val="00D965C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14683</Words>
  <Characters>8370</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2021-05-25T08:40:00Z</cp:lastPrinted>
  <dcterms:created xsi:type="dcterms:W3CDTF">2021-05-26T06:38:00Z</dcterms:created>
  <dcterms:modified xsi:type="dcterms:W3CDTF">2021-05-27T08:27:00Z</dcterms:modified>
</cp:coreProperties>
</file>