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E201C20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378E67F" wp14:editId="402F637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EAC21" w14:textId="66EBAFD5" w:rsidR="003D5C89" w:rsidRDefault="00CB17A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1EEAC21" w14:textId="66EBAFD5" w:rsidR="003D5C89" w:rsidRDefault="00CB17A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3752967B" w14:textId="77777777" w:rsidTr="00294BBE">
        <w:tc>
          <w:tcPr>
            <w:tcW w:w="7621" w:type="dxa"/>
          </w:tcPr>
          <w:p w14:paraId="30E3FA60" w14:textId="1463F51E" w:rsidR="00E61AB9" w:rsidRPr="00A475E1" w:rsidRDefault="00E843AF" w:rsidP="00952C4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475E1">
              <w:rPr>
                <w:bCs/>
                <w:szCs w:val="44"/>
                <w:lang w:val="lv-LV"/>
              </w:rPr>
              <w:t>30</w:t>
            </w:r>
            <w:r w:rsidR="00E61AB9" w:rsidRPr="00A475E1">
              <w:rPr>
                <w:bCs/>
                <w:szCs w:val="44"/>
                <w:lang w:val="lv-LV"/>
              </w:rPr>
              <w:t>.</w:t>
            </w:r>
            <w:r w:rsidR="00CD139B" w:rsidRPr="00A475E1">
              <w:rPr>
                <w:bCs/>
                <w:szCs w:val="44"/>
                <w:lang w:val="lv-LV"/>
              </w:rPr>
              <w:t>0</w:t>
            </w:r>
            <w:r w:rsidR="00952C4E" w:rsidRPr="00A475E1">
              <w:rPr>
                <w:bCs/>
                <w:szCs w:val="44"/>
                <w:lang w:val="lv-LV"/>
              </w:rPr>
              <w:t>6</w:t>
            </w:r>
            <w:r w:rsidR="00CD139B" w:rsidRPr="00A475E1">
              <w:rPr>
                <w:bCs/>
                <w:szCs w:val="44"/>
                <w:lang w:val="lv-LV"/>
              </w:rPr>
              <w:t>.</w:t>
            </w:r>
            <w:r w:rsidR="0044759D" w:rsidRPr="00A475E1">
              <w:rPr>
                <w:bCs/>
                <w:szCs w:val="44"/>
                <w:lang w:val="lv-LV"/>
              </w:rPr>
              <w:t>20</w:t>
            </w:r>
            <w:r w:rsidR="00CD2FC4" w:rsidRPr="00A475E1">
              <w:rPr>
                <w:bCs/>
                <w:szCs w:val="44"/>
                <w:lang w:val="lv-LV"/>
              </w:rPr>
              <w:t>2</w:t>
            </w:r>
            <w:r w:rsidR="00952C4E" w:rsidRPr="00A475E1">
              <w:rPr>
                <w:bCs/>
                <w:szCs w:val="44"/>
                <w:lang w:val="lv-LV"/>
              </w:rPr>
              <w:t>1</w:t>
            </w:r>
            <w:r w:rsidR="00B51C9C" w:rsidRPr="00A475E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5090D5E" w14:textId="4AF8871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B17AA">
              <w:rPr>
                <w:bCs/>
                <w:szCs w:val="44"/>
                <w:lang w:val="lv-LV"/>
              </w:rPr>
              <w:t>9/1</w:t>
            </w:r>
          </w:p>
        </w:tc>
      </w:tr>
    </w:tbl>
    <w:p w14:paraId="7663C38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C50D986" w14:textId="77777777" w:rsidR="00384CDD" w:rsidRDefault="00254965" w:rsidP="00294BBE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</w:t>
      </w:r>
      <w:r w:rsidR="001D24AA" w:rsidRPr="001D24AA">
        <w:rPr>
          <w:b/>
          <w:bCs/>
        </w:rPr>
        <w:t xml:space="preserve"> </w:t>
      </w:r>
    </w:p>
    <w:p w14:paraId="1AA9E8C0" w14:textId="77777777" w:rsidR="00E843AF" w:rsidRDefault="009F4A71" w:rsidP="00294BBE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PROJEKTA “</w:t>
      </w:r>
      <w:r w:rsidR="00952C4E">
        <w:rPr>
          <w:b/>
          <w:bCs/>
        </w:rPr>
        <w:t xml:space="preserve">PAŠVALDĪBAS </w:t>
      </w:r>
      <w:r w:rsidR="00E843AF">
        <w:rPr>
          <w:b/>
          <w:bCs/>
        </w:rPr>
        <w:t xml:space="preserve">ĪRES DZĪVOKĻU IZVEIDOŠANA </w:t>
      </w:r>
    </w:p>
    <w:p w14:paraId="7DC403EB" w14:textId="42B2919B" w:rsidR="00254965" w:rsidRPr="002438AA" w:rsidRDefault="00E843AF" w:rsidP="00294BBE">
      <w:pPr>
        <w:pBdr>
          <w:bottom w:val="single" w:sz="4" w:space="1" w:color="auto"/>
        </w:pBdr>
        <w:jc w:val="center"/>
      </w:pPr>
      <w:r>
        <w:rPr>
          <w:b/>
          <w:bCs/>
        </w:rPr>
        <w:t>STACIJAS IELĀ 13, JELGAVĀ</w:t>
      </w:r>
      <w:r w:rsidR="00384CDD">
        <w:rPr>
          <w:b/>
          <w:bCs/>
        </w:rPr>
        <w:t>”</w:t>
      </w:r>
      <w:r w:rsidR="00F214CB">
        <w:rPr>
          <w:b/>
          <w:bCs/>
        </w:rPr>
        <w:t xml:space="preserve"> ĪSTENOŠANAI</w:t>
      </w:r>
    </w:p>
    <w:p w14:paraId="3E90AC46" w14:textId="3DFE0B36" w:rsidR="00FF3225" w:rsidRDefault="007D7E3B" w:rsidP="00EB4186">
      <w:pPr>
        <w:jc w:val="center"/>
      </w:pPr>
      <w:r>
        <w:t>(ziņo: I.Škutāne)</w:t>
      </w:r>
    </w:p>
    <w:p w14:paraId="5600FA7F" w14:textId="77777777" w:rsidR="007D7E3B" w:rsidRDefault="007D7E3B" w:rsidP="00EB4186"/>
    <w:p w14:paraId="266E5122" w14:textId="77777777" w:rsidR="007D7E3B" w:rsidRPr="001C104F" w:rsidRDefault="007D7E3B" w:rsidP="007D7E3B">
      <w:pPr>
        <w:jc w:val="both"/>
      </w:pPr>
      <w:r w:rsidRPr="0038453A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1</w:t>
      </w:r>
      <w:r w:rsidRPr="0038453A">
        <w:rPr>
          <w:b/>
          <w:bCs/>
          <w:lang w:eastAsia="lv-LV"/>
        </w:rPr>
        <w:t xml:space="preserve"> </w:t>
      </w:r>
      <w:r w:rsidRPr="0038453A">
        <w:rPr>
          <w:bCs/>
          <w:lang w:eastAsia="lv-LV"/>
        </w:rPr>
        <w:t xml:space="preserve">(A.Rāviņš, R.Vectirāne, V.Ļevčenoks, I.Bandeniece, D.Olte, M.Buškevics, R.Šlegelmilhs, J.Strods, I.Jakovels, A.Eihvalds, A.Rublis), </w:t>
      </w:r>
      <w:r w:rsidRPr="0038453A">
        <w:rPr>
          <w:b/>
          <w:color w:val="000000"/>
          <w:lang w:eastAsia="lv-LV"/>
        </w:rPr>
        <w:t xml:space="preserve">PRET – </w:t>
      </w:r>
      <w:r w:rsidRPr="0038453A">
        <w:rPr>
          <w:color w:val="000000"/>
          <w:lang w:eastAsia="lv-LV"/>
        </w:rPr>
        <w:t>nav,</w:t>
      </w:r>
      <w:r w:rsidRPr="0038453A"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</w:t>
      </w:r>
      <w:r w:rsidRPr="00684BF5">
        <w:t>,</w:t>
      </w:r>
    </w:p>
    <w:p w14:paraId="63D75910" w14:textId="0E31A902" w:rsidR="0093364A" w:rsidRDefault="00254965" w:rsidP="0093364A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 xml:space="preserve">“Par pašvaldībām” </w:t>
      </w:r>
      <w:r w:rsidR="00171603" w:rsidRPr="00B1796A">
        <w:t>2</w:t>
      </w:r>
      <w:r w:rsidR="00A919DA">
        <w:t>1</w:t>
      </w:r>
      <w:r w:rsidRPr="00B1796A">
        <w:t>.</w:t>
      </w:r>
      <w:r w:rsidR="00947DC6" w:rsidRPr="00B1796A">
        <w:t>pant</w:t>
      </w:r>
      <w:r w:rsidR="00A919DA">
        <w:t>a pirmās daļas 27.punktu</w:t>
      </w:r>
      <w:r w:rsidRPr="00B1796A">
        <w:t xml:space="preserve">, likuma “Par pašvaldību budžetiem” </w:t>
      </w:r>
      <w:r w:rsidR="00BD5CF8">
        <w:t>VI nodaļu</w:t>
      </w:r>
      <w:r w:rsidRPr="00DD6FC5">
        <w:t xml:space="preserve">, </w:t>
      </w:r>
      <w:r w:rsidR="00531107" w:rsidRPr="001140E8">
        <w:t>Ministru kabineta 20</w:t>
      </w:r>
      <w:r w:rsidR="00531107">
        <w:t>19</w:t>
      </w:r>
      <w:r w:rsidR="00531107" w:rsidRPr="001140E8">
        <w:t xml:space="preserve">.gada </w:t>
      </w:r>
      <w:r w:rsidR="00531107">
        <w:t>10</w:t>
      </w:r>
      <w:r w:rsidR="00531107" w:rsidRPr="001140E8">
        <w:t>.</w:t>
      </w:r>
      <w:r w:rsidR="00531107">
        <w:t>decembra</w:t>
      </w:r>
      <w:r w:rsidR="00531107" w:rsidRPr="001140E8">
        <w:t xml:space="preserve"> noteikumiem Nr.</w:t>
      </w:r>
      <w:r w:rsidR="00531107">
        <w:t>590</w:t>
      </w:r>
      <w:r w:rsidR="00531107" w:rsidRPr="001140E8">
        <w:t xml:space="preserve"> ”Noteikumi par </w:t>
      </w:r>
      <w:r w:rsidR="00531107" w:rsidRPr="00B1796A">
        <w:t>pašvaldību aizņēmumiem un galvojumiem”</w:t>
      </w:r>
      <w:r w:rsidR="00531107">
        <w:t xml:space="preserve">, </w:t>
      </w:r>
      <w:r w:rsidR="0021229A" w:rsidRPr="007B674E">
        <w:t>Ministru kabineta 202</w:t>
      </w:r>
      <w:r w:rsidR="00F030DD">
        <w:t>1</w:t>
      </w:r>
      <w:r w:rsidR="0021229A" w:rsidRPr="007B674E">
        <w:t>.gada 1</w:t>
      </w:r>
      <w:r w:rsidR="00F030DD">
        <w:t>1</w:t>
      </w:r>
      <w:r w:rsidR="0021229A" w:rsidRPr="007B674E">
        <w:t>.</w:t>
      </w:r>
      <w:r w:rsidR="00F030DD">
        <w:t>februāra</w:t>
      </w:r>
      <w:r w:rsidR="0021229A" w:rsidRPr="007B674E">
        <w:t xml:space="preserve"> noteikumu Nr.</w:t>
      </w:r>
      <w:r w:rsidR="00F030DD">
        <w:t>104</w:t>
      </w:r>
      <w:r w:rsidR="0021229A" w:rsidRPr="007B674E">
        <w:t xml:space="preserve"> “Noteikumi par </w:t>
      </w:r>
      <w:r w:rsidR="00F030DD">
        <w:t xml:space="preserve">kritērijiem un kārtību, kādā tiek izvērtēti un izsniegti </w:t>
      </w:r>
      <w:r w:rsidR="0021229A" w:rsidRPr="007B674E">
        <w:t>valsts aizdevum</w:t>
      </w:r>
      <w:r w:rsidR="00F030DD">
        <w:t>i pašvaldībām</w:t>
      </w:r>
      <w:r w:rsidR="0021229A" w:rsidRPr="007B674E">
        <w:t xml:space="preserve"> </w:t>
      </w:r>
      <w:proofErr w:type="spellStart"/>
      <w:r w:rsidR="0021229A" w:rsidRPr="007B674E">
        <w:t>Covid-19</w:t>
      </w:r>
      <w:proofErr w:type="spellEnd"/>
      <w:r w:rsidR="0021229A" w:rsidRPr="007B674E">
        <w:t xml:space="preserve"> </w:t>
      </w:r>
      <w:r w:rsidR="00F030DD">
        <w:t>izraisītās krīzes seku mazināšanai un novēršanai</w:t>
      </w:r>
      <w:r w:rsidR="0021229A" w:rsidRPr="007B674E">
        <w:t>” 3.1.</w:t>
      </w:r>
      <w:r w:rsidR="00DB5B64">
        <w:t>8</w:t>
      </w:r>
      <w:r w:rsidR="0021229A" w:rsidRPr="007B674E">
        <w:t>.apakšpunkt</w:t>
      </w:r>
      <w:r w:rsidR="00F030DD">
        <w:t>u</w:t>
      </w:r>
      <w:r w:rsidR="00531107">
        <w:t xml:space="preserve"> un</w:t>
      </w:r>
      <w:r w:rsidR="00A267CB" w:rsidRPr="00A267CB">
        <w:t xml:space="preserve"> </w:t>
      </w:r>
      <w:r w:rsidR="005372B8">
        <w:t>Ministru kabineta 202</w:t>
      </w:r>
      <w:r w:rsidR="00952C4E">
        <w:t>1</w:t>
      </w:r>
      <w:r w:rsidR="005372B8">
        <w:t xml:space="preserve">.gada </w:t>
      </w:r>
      <w:r w:rsidR="00E843AF" w:rsidRPr="00A475E1">
        <w:t>29</w:t>
      </w:r>
      <w:r w:rsidR="005372B8" w:rsidRPr="00A475E1">
        <w:t>.</w:t>
      </w:r>
      <w:r w:rsidR="00E843AF">
        <w:t>jūnija</w:t>
      </w:r>
      <w:r w:rsidR="005372B8">
        <w:t xml:space="preserve"> rīkojumu </w:t>
      </w:r>
      <w:r w:rsidR="005372B8" w:rsidRPr="00EF06C1">
        <w:t>Nr</w:t>
      </w:r>
      <w:r w:rsidR="00147B35" w:rsidRPr="00EF06C1">
        <w:t>.</w:t>
      </w:r>
      <w:r w:rsidR="00147B35" w:rsidRPr="00147B35">
        <w:t>453</w:t>
      </w:r>
      <w:r w:rsidR="00147B35">
        <w:t xml:space="preserve"> </w:t>
      </w:r>
      <w:r w:rsidR="005C492B" w:rsidRPr="00A475E1">
        <w:t>“</w:t>
      </w:r>
      <w:r w:rsidR="005C492B" w:rsidRPr="005C492B">
        <w:t xml:space="preserve">Par atbalstītajiem pašvaldību investīciju projektiem valsts aizdevumu piešķiršanai </w:t>
      </w:r>
      <w:proofErr w:type="spellStart"/>
      <w:r w:rsidR="005C492B" w:rsidRPr="005C492B">
        <w:t>Covid-19</w:t>
      </w:r>
      <w:proofErr w:type="spellEnd"/>
      <w:r w:rsidR="00952C4E">
        <w:t xml:space="preserve"> izraisītās krīzes seku mazināšanai un novēršanai</w:t>
      </w:r>
      <w:r w:rsidR="005C492B">
        <w:t>”</w:t>
      </w:r>
      <w:r w:rsidR="00531107">
        <w:t>,</w:t>
      </w:r>
    </w:p>
    <w:p w14:paraId="57809D0B" w14:textId="77777777" w:rsidR="00254965" w:rsidRDefault="00254965" w:rsidP="00254965">
      <w:pPr>
        <w:autoSpaceDE w:val="0"/>
        <w:autoSpaceDN w:val="0"/>
        <w:adjustRightInd w:val="0"/>
        <w:ind w:firstLine="720"/>
        <w:jc w:val="both"/>
      </w:pPr>
    </w:p>
    <w:p w14:paraId="7C158DDA" w14:textId="77777777" w:rsidR="00254965" w:rsidRDefault="00254965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DFEBD0E" w14:textId="36636996" w:rsidR="00AE7EFF" w:rsidRPr="00AE7EFF" w:rsidRDefault="00793730" w:rsidP="0003070E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Ņemt Valsts kasē ar tās noteikto kredīta procentu likmi ilgtermiņa aizņēmumu projekta </w:t>
      </w:r>
      <w:r w:rsidRPr="004225C1">
        <w:rPr>
          <w:lang w:val="lv-LV"/>
        </w:rPr>
        <w:t>“</w:t>
      </w:r>
      <w:r w:rsidR="00E843AF">
        <w:rPr>
          <w:lang w:val="lv-LV"/>
        </w:rPr>
        <w:t>P</w:t>
      </w:r>
      <w:r w:rsidR="00F030DD">
        <w:rPr>
          <w:lang w:val="lv-LV"/>
        </w:rPr>
        <w:t xml:space="preserve">ašvaldības </w:t>
      </w:r>
      <w:r w:rsidR="00E843AF">
        <w:rPr>
          <w:lang w:val="lv-LV"/>
        </w:rPr>
        <w:t>īres dzīvokļu izveidošana Stacijas ielā 13, Jelgavā</w:t>
      </w:r>
      <w:r w:rsidRPr="004225C1">
        <w:rPr>
          <w:lang w:val="lv-LV"/>
        </w:rPr>
        <w:t>”</w:t>
      </w:r>
      <w:r>
        <w:rPr>
          <w:lang w:val="lv-LV"/>
        </w:rPr>
        <w:t xml:space="preserve"> īstenošanai </w:t>
      </w:r>
      <w:r w:rsidR="0003070E" w:rsidRPr="00294BBE">
        <w:rPr>
          <w:lang w:val="lv-LV"/>
        </w:rPr>
        <w:t>1 144 390,11</w:t>
      </w:r>
      <w:r>
        <w:rPr>
          <w:i/>
          <w:lang w:val="lv-LV"/>
        </w:rPr>
        <w:t>euro</w:t>
      </w:r>
      <w:r>
        <w:rPr>
          <w:lang w:val="lv-LV"/>
        </w:rPr>
        <w:t xml:space="preserve"> (</w:t>
      </w:r>
      <w:r w:rsidR="0003070E" w:rsidRPr="00AE7EFF">
        <w:rPr>
          <w:color w:val="000000"/>
          <w:lang w:val="lv-LV"/>
        </w:rPr>
        <w:t xml:space="preserve">viens miljons viens simts četrdesmit četri tūkstoši trīs simti deviņdesmit </w:t>
      </w:r>
      <w:proofErr w:type="spellStart"/>
      <w:r w:rsidR="0003070E" w:rsidRPr="00AE7EFF">
        <w:rPr>
          <w:i/>
          <w:color w:val="000000"/>
          <w:lang w:val="lv-LV"/>
        </w:rPr>
        <w:t>euro</w:t>
      </w:r>
      <w:proofErr w:type="spellEnd"/>
      <w:r w:rsidR="0003070E">
        <w:rPr>
          <w:color w:val="000000"/>
          <w:lang w:val="lv-LV"/>
        </w:rPr>
        <w:t xml:space="preserve"> </w:t>
      </w:r>
      <w:r w:rsidR="0003070E">
        <w:rPr>
          <w:lang w:val="lv-LV"/>
        </w:rPr>
        <w:t xml:space="preserve">11 </w:t>
      </w:r>
      <w:r w:rsidR="0003070E">
        <w:rPr>
          <w:i/>
          <w:lang w:val="lv-LV"/>
        </w:rPr>
        <w:t>centi</w:t>
      </w:r>
      <w:r>
        <w:rPr>
          <w:lang w:val="lv-LV"/>
        </w:rPr>
        <w:t xml:space="preserve">) uz </w:t>
      </w:r>
      <w:r w:rsidR="00337C25">
        <w:rPr>
          <w:lang w:val="lv-LV"/>
        </w:rPr>
        <w:t>3</w:t>
      </w:r>
      <w:r>
        <w:rPr>
          <w:lang w:val="lv-LV"/>
        </w:rPr>
        <w:t>0 gadiem</w:t>
      </w:r>
      <w:r w:rsidR="0003070E">
        <w:rPr>
          <w:lang w:val="lv-LV"/>
        </w:rPr>
        <w:t>.</w:t>
      </w:r>
      <w:r w:rsidR="00AE7EFF">
        <w:rPr>
          <w:lang w:val="lv-LV"/>
        </w:rPr>
        <w:t xml:space="preserve"> </w:t>
      </w:r>
    </w:p>
    <w:p w14:paraId="696A58B6" w14:textId="101AD31E" w:rsidR="00AE7EFF" w:rsidRDefault="00793730" w:rsidP="00AE7EFF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E7EFF">
        <w:rPr>
          <w:lang w:val="lv-LV"/>
        </w:rPr>
        <w:t>Aizņēmuma pamatsummas atmaksu sākt ar 202</w:t>
      </w:r>
      <w:r w:rsidR="00F030DD" w:rsidRPr="00AE7EFF">
        <w:rPr>
          <w:lang w:val="lv-LV"/>
        </w:rPr>
        <w:t>4</w:t>
      </w:r>
      <w:r w:rsidRPr="00AE7EFF">
        <w:rPr>
          <w:lang w:val="lv-LV"/>
        </w:rPr>
        <w:t>.gada 20.</w:t>
      </w:r>
      <w:r w:rsidR="00F030DD" w:rsidRPr="00AE7EFF">
        <w:rPr>
          <w:lang w:val="lv-LV"/>
        </w:rPr>
        <w:t>jūliju</w:t>
      </w:r>
      <w:r w:rsidRPr="00AE7EFF">
        <w:rPr>
          <w:lang w:val="lv-LV"/>
        </w:rPr>
        <w:t>.</w:t>
      </w:r>
    </w:p>
    <w:p w14:paraId="5815E705" w14:textId="20F5B91D" w:rsidR="00793730" w:rsidRPr="00AE7EFF" w:rsidRDefault="00793730" w:rsidP="00AE7EFF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E7EFF">
        <w:rPr>
          <w:lang w:val="lv-LV"/>
        </w:rPr>
        <w:t>Aizņēmuma atmaksu garantēt ar Jelgavas pilsētas pašvaldības budžetu.</w:t>
      </w:r>
    </w:p>
    <w:p w14:paraId="5B4C9E0E" w14:textId="77777777" w:rsidR="009543DC" w:rsidRDefault="009543DC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06679C59" w14:textId="77777777" w:rsidR="007D7E3B" w:rsidRDefault="007D7E3B" w:rsidP="00E47319">
      <w:pPr>
        <w:jc w:val="both"/>
      </w:pPr>
    </w:p>
    <w:p w14:paraId="36F21382" w14:textId="77777777" w:rsidR="007D7E3B" w:rsidRPr="00C4612D" w:rsidRDefault="007D7E3B" w:rsidP="007D7E3B">
      <w:pPr>
        <w:rPr>
          <w:szCs w:val="20"/>
          <w:lang w:eastAsia="lv-LV"/>
        </w:rPr>
      </w:pPr>
      <w:r>
        <w:rPr>
          <w:bCs/>
          <w:color w:val="000000"/>
        </w:rPr>
        <w:t xml:space="preserve">Domes priekšsēdētājs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576079">
        <w:rPr>
          <w:bCs/>
          <w:i/>
          <w:color w:val="000000"/>
        </w:rPr>
        <w:t>(paraksts)</w:t>
      </w:r>
      <w:r>
        <w:rPr>
          <w:bCs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14:paraId="7FE33E4F" w14:textId="77777777" w:rsidR="007D7E3B" w:rsidRDefault="007D7E3B" w:rsidP="007D7E3B">
      <w:pPr>
        <w:rPr>
          <w:color w:val="000000"/>
          <w:lang w:eastAsia="lv-LV"/>
        </w:rPr>
      </w:pPr>
    </w:p>
    <w:p w14:paraId="4BDA65F8" w14:textId="77777777" w:rsidR="007D7E3B" w:rsidRDefault="007D7E3B" w:rsidP="007D7E3B">
      <w:pPr>
        <w:rPr>
          <w:color w:val="000000"/>
          <w:lang w:eastAsia="lv-LV"/>
        </w:rPr>
      </w:pPr>
    </w:p>
    <w:p w14:paraId="1486ABF2" w14:textId="77777777" w:rsidR="007D7E3B" w:rsidRDefault="007D7E3B" w:rsidP="007D7E3B">
      <w:r>
        <w:t>NORAKSTS PAREIZS</w:t>
      </w:r>
    </w:p>
    <w:p w14:paraId="0D7F1605" w14:textId="77777777" w:rsidR="007D7E3B" w:rsidRDefault="007D7E3B" w:rsidP="007D7E3B">
      <w:r>
        <w:t xml:space="preserve">Administratīvās pārvaldes </w:t>
      </w:r>
    </w:p>
    <w:p w14:paraId="5F7C6CA5" w14:textId="77777777" w:rsidR="007D7E3B" w:rsidRDefault="007D7E3B" w:rsidP="007D7E3B">
      <w:r>
        <w:t>Kancelejas vadītāja</w:t>
      </w:r>
      <w:r>
        <w:tab/>
      </w:r>
      <w:r>
        <w:tab/>
      </w:r>
      <w:r>
        <w:tab/>
      </w:r>
      <w:r>
        <w:tab/>
      </w:r>
      <w:r>
        <w:rPr>
          <w:bCs/>
          <w:i/>
          <w:color w:val="000000"/>
        </w:rPr>
        <w:tab/>
      </w:r>
      <w:r>
        <w:tab/>
      </w:r>
      <w:r>
        <w:tab/>
      </w:r>
      <w:r>
        <w:tab/>
        <w:t>B.Jēkabsone</w:t>
      </w:r>
    </w:p>
    <w:p w14:paraId="467C8EA3" w14:textId="751BF85D" w:rsidR="00254965" w:rsidRPr="00FF3225" w:rsidRDefault="007D7E3B" w:rsidP="00E47319">
      <w:pPr>
        <w:jc w:val="both"/>
      </w:pPr>
      <w:r>
        <w:t>2021.gada 30.jūnijā</w:t>
      </w:r>
    </w:p>
    <w:sectPr w:rsidR="00254965" w:rsidRPr="00FF3225" w:rsidSect="00294BBE"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DAA94" w14:textId="77777777" w:rsidR="00A3231D" w:rsidRDefault="00A3231D">
      <w:r>
        <w:separator/>
      </w:r>
    </w:p>
  </w:endnote>
  <w:endnote w:type="continuationSeparator" w:id="0">
    <w:p w14:paraId="1FF425CA" w14:textId="77777777" w:rsidR="00A3231D" w:rsidRDefault="00A3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A40ED" w14:textId="61E9F1BC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6A3DE" w14:textId="77777777" w:rsidR="00A3231D" w:rsidRDefault="00A3231D">
      <w:r>
        <w:separator/>
      </w:r>
    </w:p>
  </w:footnote>
  <w:footnote w:type="continuationSeparator" w:id="0">
    <w:p w14:paraId="40E230ED" w14:textId="77777777" w:rsidR="00A3231D" w:rsidRDefault="00A32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C2C6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61888B9" wp14:editId="264220B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4F217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AC47E3F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F2BF57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86E70DD" w14:textId="77777777" w:rsidTr="00294BBE">
      <w:trPr>
        <w:jc w:val="center"/>
      </w:trPr>
      <w:tc>
        <w:tcPr>
          <w:tcW w:w="8528" w:type="dxa"/>
        </w:tcPr>
        <w:p w14:paraId="5474305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EC952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223660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4C481B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185C7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E0C0697"/>
    <w:multiLevelType w:val="hybridMultilevel"/>
    <w:tmpl w:val="1332BF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3070E"/>
    <w:rsid w:val="00054216"/>
    <w:rsid w:val="000617A2"/>
    <w:rsid w:val="000731EB"/>
    <w:rsid w:val="00076F58"/>
    <w:rsid w:val="000916AD"/>
    <w:rsid w:val="000C4CB0"/>
    <w:rsid w:val="000E4EB6"/>
    <w:rsid w:val="000F6470"/>
    <w:rsid w:val="001001D7"/>
    <w:rsid w:val="001140E8"/>
    <w:rsid w:val="00123D61"/>
    <w:rsid w:val="00147B35"/>
    <w:rsid w:val="00157FB5"/>
    <w:rsid w:val="00160212"/>
    <w:rsid w:val="00171603"/>
    <w:rsid w:val="00181A4D"/>
    <w:rsid w:val="001920D2"/>
    <w:rsid w:val="00197F0A"/>
    <w:rsid w:val="001B2E18"/>
    <w:rsid w:val="001C104F"/>
    <w:rsid w:val="001D24AA"/>
    <w:rsid w:val="001D4ADF"/>
    <w:rsid w:val="002051D3"/>
    <w:rsid w:val="0021229A"/>
    <w:rsid w:val="002438AA"/>
    <w:rsid w:val="00254965"/>
    <w:rsid w:val="00262CA3"/>
    <w:rsid w:val="00284390"/>
    <w:rsid w:val="00290CC9"/>
    <w:rsid w:val="0029227E"/>
    <w:rsid w:val="00294BBE"/>
    <w:rsid w:val="002A71EA"/>
    <w:rsid w:val="002C2A57"/>
    <w:rsid w:val="002D745A"/>
    <w:rsid w:val="002E10C0"/>
    <w:rsid w:val="0031251F"/>
    <w:rsid w:val="00334A9B"/>
    <w:rsid w:val="00337C25"/>
    <w:rsid w:val="00342504"/>
    <w:rsid w:val="00381AC0"/>
    <w:rsid w:val="00384CDD"/>
    <w:rsid w:val="003959A1"/>
    <w:rsid w:val="003D12D3"/>
    <w:rsid w:val="003D5C89"/>
    <w:rsid w:val="00425E54"/>
    <w:rsid w:val="004407DF"/>
    <w:rsid w:val="00445851"/>
    <w:rsid w:val="0044759D"/>
    <w:rsid w:val="00460B0A"/>
    <w:rsid w:val="00476433"/>
    <w:rsid w:val="004945D0"/>
    <w:rsid w:val="004A07D3"/>
    <w:rsid w:val="004D47D9"/>
    <w:rsid w:val="004F34BC"/>
    <w:rsid w:val="00531107"/>
    <w:rsid w:val="005372B8"/>
    <w:rsid w:val="00540422"/>
    <w:rsid w:val="00577970"/>
    <w:rsid w:val="00580D63"/>
    <w:rsid w:val="005931AB"/>
    <w:rsid w:val="005C492B"/>
    <w:rsid w:val="005F4540"/>
    <w:rsid w:val="0060175D"/>
    <w:rsid w:val="006142DB"/>
    <w:rsid w:val="0063151B"/>
    <w:rsid w:val="00631B8B"/>
    <w:rsid w:val="00643FD0"/>
    <w:rsid w:val="006457D0"/>
    <w:rsid w:val="0066057F"/>
    <w:rsid w:val="0066324F"/>
    <w:rsid w:val="006C0314"/>
    <w:rsid w:val="006C0D74"/>
    <w:rsid w:val="006D62C3"/>
    <w:rsid w:val="006F786F"/>
    <w:rsid w:val="00716F8E"/>
    <w:rsid w:val="00720161"/>
    <w:rsid w:val="00737BD3"/>
    <w:rsid w:val="007419F0"/>
    <w:rsid w:val="0076543C"/>
    <w:rsid w:val="00771B56"/>
    <w:rsid w:val="00780267"/>
    <w:rsid w:val="00793730"/>
    <w:rsid w:val="007941E4"/>
    <w:rsid w:val="007B674E"/>
    <w:rsid w:val="007D7E3B"/>
    <w:rsid w:val="007E4FD2"/>
    <w:rsid w:val="007F2C0B"/>
    <w:rsid w:val="007F54F5"/>
    <w:rsid w:val="00802131"/>
    <w:rsid w:val="00807AB7"/>
    <w:rsid w:val="00827057"/>
    <w:rsid w:val="00841CFF"/>
    <w:rsid w:val="008562DC"/>
    <w:rsid w:val="00880030"/>
    <w:rsid w:val="00885DC7"/>
    <w:rsid w:val="00887118"/>
    <w:rsid w:val="00892EB6"/>
    <w:rsid w:val="00893FCF"/>
    <w:rsid w:val="008A7157"/>
    <w:rsid w:val="0093364A"/>
    <w:rsid w:val="00946181"/>
    <w:rsid w:val="00947DC6"/>
    <w:rsid w:val="00952C4E"/>
    <w:rsid w:val="009543DC"/>
    <w:rsid w:val="00967C21"/>
    <w:rsid w:val="0097415D"/>
    <w:rsid w:val="0097727F"/>
    <w:rsid w:val="009A34EE"/>
    <w:rsid w:val="009C00E0"/>
    <w:rsid w:val="009F4563"/>
    <w:rsid w:val="009F4A71"/>
    <w:rsid w:val="00A0058E"/>
    <w:rsid w:val="00A07FCF"/>
    <w:rsid w:val="00A267CB"/>
    <w:rsid w:val="00A3231D"/>
    <w:rsid w:val="00A43FE8"/>
    <w:rsid w:val="00A44718"/>
    <w:rsid w:val="00A475E1"/>
    <w:rsid w:val="00A8368F"/>
    <w:rsid w:val="00A867C4"/>
    <w:rsid w:val="00A919DA"/>
    <w:rsid w:val="00AA6D58"/>
    <w:rsid w:val="00AD6961"/>
    <w:rsid w:val="00AE7EFF"/>
    <w:rsid w:val="00B03FD3"/>
    <w:rsid w:val="00B10E32"/>
    <w:rsid w:val="00B31D2A"/>
    <w:rsid w:val="00B35B4C"/>
    <w:rsid w:val="00B4183A"/>
    <w:rsid w:val="00B51C9C"/>
    <w:rsid w:val="00B64D4D"/>
    <w:rsid w:val="00B74AD0"/>
    <w:rsid w:val="00BB795F"/>
    <w:rsid w:val="00BD5CF8"/>
    <w:rsid w:val="00BE0E91"/>
    <w:rsid w:val="00C36D3B"/>
    <w:rsid w:val="00C41532"/>
    <w:rsid w:val="00C516D8"/>
    <w:rsid w:val="00C708F1"/>
    <w:rsid w:val="00C75E2C"/>
    <w:rsid w:val="00C837D4"/>
    <w:rsid w:val="00C86BBA"/>
    <w:rsid w:val="00C9728B"/>
    <w:rsid w:val="00CA0990"/>
    <w:rsid w:val="00CB17AA"/>
    <w:rsid w:val="00CC00C9"/>
    <w:rsid w:val="00CD139B"/>
    <w:rsid w:val="00CD2FC4"/>
    <w:rsid w:val="00CF6CF0"/>
    <w:rsid w:val="00D00D85"/>
    <w:rsid w:val="00D1121C"/>
    <w:rsid w:val="00D23262"/>
    <w:rsid w:val="00D335C6"/>
    <w:rsid w:val="00D40C32"/>
    <w:rsid w:val="00D41039"/>
    <w:rsid w:val="00D54C0A"/>
    <w:rsid w:val="00D7128C"/>
    <w:rsid w:val="00D91E9B"/>
    <w:rsid w:val="00DA0AA5"/>
    <w:rsid w:val="00DB5B64"/>
    <w:rsid w:val="00DC5428"/>
    <w:rsid w:val="00E14D9D"/>
    <w:rsid w:val="00E34E46"/>
    <w:rsid w:val="00E47319"/>
    <w:rsid w:val="00E61AB9"/>
    <w:rsid w:val="00E744DD"/>
    <w:rsid w:val="00E843AF"/>
    <w:rsid w:val="00E879F4"/>
    <w:rsid w:val="00EA770A"/>
    <w:rsid w:val="00EB10AE"/>
    <w:rsid w:val="00EB2219"/>
    <w:rsid w:val="00EB4186"/>
    <w:rsid w:val="00EC2096"/>
    <w:rsid w:val="00EC3FC4"/>
    <w:rsid w:val="00EC4C76"/>
    <w:rsid w:val="00EC518D"/>
    <w:rsid w:val="00ED5728"/>
    <w:rsid w:val="00EF06C1"/>
    <w:rsid w:val="00F00C11"/>
    <w:rsid w:val="00F030DD"/>
    <w:rsid w:val="00F214CB"/>
    <w:rsid w:val="00F25129"/>
    <w:rsid w:val="00F25373"/>
    <w:rsid w:val="00F848CF"/>
    <w:rsid w:val="00F93E72"/>
    <w:rsid w:val="00FA052B"/>
    <w:rsid w:val="00FA7B9F"/>
    <w:rsid w:val="00FB55F3"/>
    <w:rsid w:val="00FB6B06"/>
    <w:rsid w:val="00FB7367"/>
    <w:rsid w:val="00FB77E8"/>
    <w:rsid w:val="00FD76F7"/>
    <w:rsid w:val="00FF3225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925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3AB6-2000-4FE0-BB0D-FF254433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9</cp:revision>
  <cp:lastPrinted>2021-07-01T05:24:00Z</cp:lastPrinted>
  <dcterms:created xsi:type="dcterms:W3CDTF">2021-06-30T10:44:00Z</dcterms:created>
  <dcterms:modified xsi:type="dcterms:W3CDTF">2021-07-01T05:25:00Z</dcterms:modified>
</cp:coreProperties>
</file>