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3869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4EB5AC" wp14:editId="5B9C8E4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9AE5" w14:textId="4315116A" w:rsidR="003D5C89" w:rsidRDefault="006B36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E7C9AE5" w14:textId="4315116A" w:rsidR="003D5C89" w:rsidRDefault="006B36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33A781DC" w14:textId="77777777" w:rsidTr="00762F38">
        <w:tc>
          <w:tcPr>
            <w:tcW w:w="7655" w:type="dxa"/>
          </w:tcPr>
          <w:p w14:paraId="0B5F36EF" w14:textId="77777777" w:rsidR="00E61AB9" w:rsidRDefault="00E75BF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14:paraId="5ECB2DC3" w14:textId="33A5514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3618">
              <w:rPr>
                <w:bCs/>
                <w:szCs w:val="44"/>
                <w:lang w:val="lv-LV"/>
              </w:rPr>
              <w:t>13/4</w:t>
            </w:r>
          </w:p>
        </w:tc>
      </w:tr>
    </w:tbl>
    <w:p w14:paraId="3C2D9D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D03FE21" w14:textId="26CBBB64" w:rsidR="00815FDC" w:rsidRDefault="00D8404B" w:rsidP="00762F3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1D68D3">
        <w:rPr>
          <w:b/>
          <w:bCs/>
        </w:rPr>
        <w:t>S</w:t>
      </w:r>
      <w:r>
        <w:rPr>
          <w:b/>
          <w:bCs/>
        </w:rPr>
        <w:t xml:space="preserve"> JELGAVAS PILSĒTAS DOMES 2021.GADA 29.APRĪĻA LĒMUMĀ NR.5/7 “</w:t>
      </w:r>
      <w:r w:rsidR="00815FDC">
        <w:rPr>
          <w:b/>
          <w:bCs/>
        </w:rPr>
        <w:t xml:space="preserve">ILGTERMIŅA AIZŅĒMUMA ŅEMŠANA ERAF PROJEKTA  </w:t>
      </w:r>
      <w:r w:rsidR="00C8179E">
        <w:rPr>
          <w:b/>
          <w:bCs/>
        </w:rPr>
        <w:t>“</w:t>
      </w:r>
      <w:r w:rsidR="00815FDC">
        <w:rPr>
          <w:b/>
          <w:bCs/>
        </w:rPr>
        <w:t>TEHNISKĀS INFRASTRUKTŪRAS SAKĀRTOŠANA UZŅĒMĒJDARBĪBAS ATTĪSTĪBAI DEGRADĒTAJĀ TERITORIJĀ, 2. KĀRTA” ĪSTENOŠANAI</w:t>
      </w:r>
      <w:r>
        <w:rPr>
          <w:b/>
          <w:bCs/>
        </w:rPr>
        <w:t>”</w:t>
      </w:r>
    </w:p>
    <w:p w14:paraId="38246621" w14:textId="77777777" w:rsidR="006B3618" w:rsidRDefault="006B3618" w:rsidP="006B3618">
      <w:pPr>
        <w:jc w:val="center"/>
      </w:pPr>
      <w:r>
        <w:t>(Ziņo: I.Škutāne)</w:t>
      </w:r>
    </w:p>
    <w:p w14:paraId="676ED734" w14:textId="3266AF66" w:rsidR="006B3618" w:rsidRPr="0080069A" w:rsidRDefault="006B3618" w:rsidP="006B3618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2B3282">
        <w:rPr>
          <w:b/>
          <w:bCs/>
          <w:lang w:eastAsia="lv-LV"/>
        </w:rPr>
        <w:t>2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>I.Priževoite, J.Strods, R.Šlegelmilhs, U.Dūmiņš, M.Daģis, Z.Tretjaka,</w:t>
      </w:r>
      <w:bookmarkStart w:id="0" w:name="_GoBack"/>
      <w:bookmarkEnd w:id="0"/>
      <w:r>
        <w:rPr>
          <w:bCs/>
          <w:lang w:eastAsia="lv-LV"/>
        </w:rPr>
        <w:t xml:space="preserve"> A.Tomašūns</w:t>
      </w:r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 w:rsidR="002B3282">
        <w:rPr>
          <w:b/>
          <w:bCs/>
          <w:lang w:eastAsia="lv-LV"/>
        </w:rPr>
        <w:t xml:space="preserve">3 </w:t>
      </w:r>
      <w:r w:rsidR="002B3282">
        <w:rPr>
          <w:bCs/>
          <w:lang w:eastAsia="lv-LV"/>
        </w:rPr>
        <w:t>(</w:t>
      </w:r>
      <w:r w:rsidR="002B3282">
        <w:rPr>
          <w:bCs/>
          <w:lang w:eastAsia="lv-LV"/>
        </w:rPr>
        <w:t xml:space="preserve">A.Rublis, </w:t>
      </w:r>
      <w:r w:rsidR="002B3282" w:rsidRPr="0080069A">
        <w:rPr>
          <w:bCs/>
          <w:lang w:eastAsia="lv-LV"/>
        </w:rPr>
        <w:t>A.Pagors, G.Kurlovičs</w:t>
      </w:r>
      <w:r w:rsidR="002B3282">
        <w:rPr>
          <w:bCs/>
          <w:lang w:eastAsia="lv-LV"/>
        </w:rPr>
        <w:t>)</w:t>
      </w:r>
      <w:r w:rsidRPr="00E35CBD">
        <w:rPr>
          <w:bCs/>
          <w:lang w:eastAsia="lv-LV"/>
        </w:rPr>
        <w:t>,</w:t>
      </w:r>
    </w:p>
    <w:p w14:paraId="5D390204" w14:textId="77777777" w:rsidR="001C104F" w:rsidRPr="001C104F" w:rsidRDefault="001C104F" w:rsidP="001C104F"/>
    <w:p w14:paraId="6F0F3EF9" w14:textId="2E3A2B78" w:rsidR="00D8404B" w:rsidRDefault="00D8404B" w:rsidP="00762F38">
      <w:pPr>
        <w:ind w:firstLine="720"/>
        <w:jc w:val="both"/>
        <w:rPr>
          <w:szCs w:val="28"/>
        </w:rPr>
      </w:pPr>
      <w:r w:rsidRPr="00424A5F">
        <w:t xml:space="preserve">Saskaņā ar likuma “Par pašvaldībām” 21.panta pirmās daļas 27.punktu, likuma “Par pašvaldību budžetiem” VI nodaļu, </w:t>
      </w:r>
      <w:r w:rsidR="00C8179E" w:rsidRPr="00424A5F">
        <w:t>likuma “Par valsts budžetu 202</w:t>
      </w:r>
      <w:r w:rsidR="00C8179E">
        <w:t>1</w:t>
      </w:r>
      <w:r w:rsidR="00C8179E" w:rsidRPr="00424A5F">
        <w:t>.gadam” 1</w:t>
      </w:r>
      <w:r w:rsidR="00C8179E">
        <w:t>2</w:t>
      </w:r>
      <w:r w:rsidR="00C8179E" w:rsidRPr="00424A5F">
        <w:t>.panta pirmās daļas 1.punktu</w:t>
      </w:r>
      <w:r w:rsidR="00C8179E">
        <w:t xml:space="preserve">, Ministru kabineta </w:t>
      </w:r>
      <w:r w:rsidR="00C8179E" w:rsidRPr="001140E8">
        <w:t>20</w:t>
      </w:r>
      <w:r w:rsidR="00C8179E">
        <w:t>19</w:t>
      </w:r>
      <w:r w:rsidR="00C8179E" w:rsidRPr="001140E8">
        <w:t xml:space="preserve">.gada </w:t>
      </w:r>
      <w:r w:rsidR="00C8179E">
        <w:t>10</w:t>
      </w:r>
      <w:r w:rsidR="00C8179E" w:rsidRPr="001140E8">
        <w:t>.</w:t>
      </w:r>
      <w:r w:rsidR="00C8179E">
        <w:t>decembra</w:t>
      </w:r>
      <w:r w:rsidR="00C8179E" w:rsidRPr="001140E8">
        <w:t xml:space="preserve"> noteikumiem Nr.</w:t>
      </w:r>
      <w:r w:rsidR="00C8179E">
        <w:t>590</w:t>
      </w:r>
      <w:r w:rsidR="00C8179E" w:rsidRPr="001140E8">
        <w:t xml:space="preserve"> ”Noteikumi par </w:t>
      </w:r>
      <w:r w:rsidR="00C8179E" w:rsidRPr="00B1796A">
        <w:t>pašvaldību aizņēmumiem un galvojumiem”</w:t>
      </w:r>
      <w:r w:rsidR="00C8179E">
        <w:t xml:space="preserve"> un </w:t>
      </w:r>
      <w:r>
        <w:t>2020.gada 14.augustā noslēgto Vienošanos Nr.</w:t>
      </w:r>
      <w:r w:rsidRPr="00562225">
        <w:rPr>
          <w:lang w:eastAsia="lv-LV"/>
        </w:rPr>
        <w:t xml:space="preserve"> </w:t>
      </w:r>
      <w:r w:rsidRPr="00F77240">
        <w:rPr>
          <w:lang w:eastAsia="lv-LV"/>
        </w:rPr>
        <w:t xml:space="preserve">3.3.1.0/19/I/005 </w:t>
      </w:r>
      <w:r>
        <w:rPr>
          <w:lang w:eastAsia="lv-LV"/>
        </w:rPr>
        <w:t xml:space="preserve">starp Centrālo finanšu un līguma aģentūru un Jelgavas pilsētas domi par ERAF projekta </w:t>
      </w:r>
      <w:r>
        <w:t>“</w:t>
      </w:r>
      <w:r w:rsidRPr="00E44A60">
        <w:t xml:space="preserve">Tehniskās infrastruktūras sakārtošana uzņēmējdarbības attīstībai degradētajā teritorijā, </w:t>
      </w:r>
      <w:r>
        <w:t>2</w:t>
      </w:r>
      <w:r w:rsidRPr="00E44A60">
        <w:t>.kārta</w:t>
      </w:r>
      <w:r w:rsidRPr="00506A22">
        <w:t>”</w:t>
      </w:r>
      <w:r>
        <w:t xml:space="preserve"> </w:t>
      </w:r>
      <w:r>
        <w:rPr>
          <w:lang w:eastAsia="lv-LV"/>
        </w:rPr>
        <w:t>īstenošanu,</w:t>
      </w:r>
      <w:r>
        <w:t xml:space="preserve">  </w:t>
      </w:r>
    </w:p>
    <w:p w14:paraId="36EFC966" w14:textId="77777777" w:rsidR="00E61AB9" w:rsidRDefault="00E61AB9" w:rsidP="00762F38">
      <w:pPr>
        <w:pStyle w:val="BodyText"/>
        <w:jc w:val="both"/>
      </w:pPr>
    </w:p>
    <w:p w14:paraId="280E1A1C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C8445C3" w14:textId="3CE234B8" w:rsidR="001D68D3" w:rsidRDefault="001D68D3" w:rsidP="00762F3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C8179E">
        <w:rPr>
          <w:lang w:val="lv-LV"/>
        </w:rPr>
        <w:t xml:space="preserve">grozījumu </w:t>
      </w:r>
      <w:r>
        <w:rPr>
          <w:lang w:val="lv-LV"/>
        </w:rPr>
        <w:t xml:space="preserve">Jelgavas pilsētas domes 2021.gada 29.aprīļa lēmumā Nr.5/7 “Ilgtermiņa aizņēmuma ņemšana ERAF projekta </w:t>
      </w:r>
      <w:r w:rsidRPr="00E93022">
        <w:rPr>
          <w:lang w:val="lv-LV"/>
        </w:rPr>
        <w:t>“</w:t>
      </w:r>
      <w:r>
        <w:rPr>
          <w:lang w:val="lv-LV"/>
        </w:rPr>
        <w:t>“</w:t>
      </w:r>
      <w:r w:rsidRPr="00E44A60">
        <w:rPr>
          <w:szCs w:val="24"/>
          <w:lang w:val="lv-LV"/>
        </w:rPr>
        <w:t xml:space="preserve">Tehniskās infrastruktūras sakārtošana uzņēmējdarbības attīstībai degradētajā teritorijā, </w:t>
      </w:r>
      <w:r>
        <w:rPr>
          <w:szCs w:val="24"/>
          <w:lang w:val="lv-LV"/>
        </w:rPr>
        <w:t>2</w:t>
      </w:r>
      <w:r w:rsidRPr="00E44A60">
        <w:rPr>
          <w:szCs w:val="24"/>
          <w:lang w:val="lv-LV"/>
        </w:rPr>
        <w:t>.kārta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īstenošanai” (turpmāk - Lēmums) </w:t>
      </w:r>
      <w:r w:rsidR="00C8179E">
        <w:rPr>
          <w:lang w:val="lv-LV"/>
        </w:rPr>
        <w:t>un a</w:t>
      </w:r>
      <w:r w:rsidRPr="00F00C11">
        <w:rPr>
          <w:lang w:val="lv-LV"/>
        </w:rPr>
        <w:t xml:space="preserve">izstāt Lēmuma 1.punktā skaitli </w:t>
      </w:r>
      <w:r>
        <w:rPr>
          <w:lang w:val="lv-LV"/>
        </w:rPr>
        <w:t xml:space="preserve">un vārdus </w:t>
      </w:r>
      <w:r w:rsidRPr="00F00C11">
        <w:rPr>
          <w:lang w:val="lv-LV"/>
        </w:rPr>
        <w:t>“</w:t>
      </w:r>
      <w:r>
        <w:rPr>
          <w:lang w:val="lv-LV"/>
        </w:rPr>
        <w:t xml:space="preserve">1 073 827,70 </w:t>
      </w:r>
      <w:proofErr w:type="spellStart"/>
      <w:r w:rsidRPr="00F00C11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septiņdesmit trīs tūkstoši astoņi simti divdesmit septiņi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70 </w:t>
      </w:r>
      <w:r>
        <w:rPr>
          <w:i/>
          <w:lang w:val="lv-LV"/>
        </w:rPr>
        <w:t>centi</w:t>
      </w:r>
      <w:r>
        <w:rPr>
          <w:lang w:val="lv-LV"/>
        </w:rPr>
        <w:t>)”</w:t>
      </w:r>
      <w:r w:rsidRPr="00F00C11">
        <w:rPr>
          <w:lang w:val="lv-LV"/>
        </w:rPr>
        <w:t xml:space="preserve"> ar skaitli un vārdiem “</w:t>
      </w:r>
      <w:r>
        <w:rPr>
          <w:lang w:val="lv-LV"/>
        </w:rPr>
        <w:t xml:space="preserve">1 177 803,91 </w:t>
      </w:r>
      <w:proofErr w:type="spellStart"/>
      <w:r w:rsidRPr="00F00C11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viens simts septiņdesmit septiņi tūkstoši astoņi simti trīs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8959ED">
        <w:rPr>
          <w:lang w:val="lv-LV"/>
        </w:rPr>
        <w:t>9</w:t>
      </w:r>
      <w:r>
        <w:rPr>
          <w:lang w:val="lv-LV"/>
        </w:rPr>
        <w:t xml:space="preserve">1 </w:t>
      </w:r>
      <w:r>
        <w:rPr>
          <w:i/>
          <w:lang w:val="lv-LV"/>
        </w:rPr>
        <w:t>cents</w:t>
      </w:r>
      <w:r w:rsidRPr="00A44718">
        <w:rPr>
          <w:lang w:val="lv-LV"/>
        </w:rPr>
        <w:t>)</w:t>
      </w:r>
      <w:r w:rsidRPr="00F00C11">
        <w:rPr>
          <w:lang w:val="lv-LV"/>
        </w:rPr>
        <w:t>”.</w:t>
      </w:r>
    </w:p>
    <w:p w14:paraId="297537C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C04A36" w14:textId="77777777" w:rsidR="00762F38" w:rsidRDefault="00762F3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507747A" w14:textId="77777777" w:rsidR="006B3618" w:rsidRDefault="006B3618" w:rsidP="006B361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A0C3FB8" w14:textId="77777777" w:rsidR="006B3618" w:rsidRDefault="006B3618" w:rsidP="006B361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2F52FB1" w14:textId="77777777" w:rsidR="006B3618" w:rsidRPr="00351294" w:rsidRDefault="006B3618" w:rsidP="006B3618">
      <w:pPr>
        <w:rPr>
          <w:color w:val="000000"/>
          <w:lang w:eastAsia="lv-LV"/>
        </w:rPr>
      </w:pPr>
    </w:p>
    <w:p w14:paraId="03335579" w14:textId="77777777" w:rsidR="006B3618" w:rsidRDefault="006B3618" w:rsidP="006B361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362B0F6" w14:textId="77777777" w:rsidR="006B3618" w:rsidRDefault="006B3618" w:rsidP="006B3618">
      <w:pPr>
        <w:tabs>
          <w:tab w:val="left" w:pos="3960"/>
        </w:tabs>
        <w:jc w:val="both"/>
      </w:pPr>
      <w:r>
        <w:t xml:space="preserve">Administratīvās pārvaldes </w:t>
      </w:r>
    </w:p>
    <w:p w14:paraId="5C2BBB70" w14:textId="77777777" w:rsidR="006B3618" w:rsidRDefault="006B3618" w:rsidP="006B3618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4C2A204" w14:textId="77777777" w:rsidR="006B3618" w:rsidRDefault="006B3618" w:rsidP="006B3618">
      <w:pPr>
        <w:jc w:val="both"/>
      </w:pPr>
      <w:r>
        <w:t>2021.gada 26.augustā</w:t>
      </w:r>
    </w:p>
    <w:p w14:paraId="71D7A7D6" w14:textId="05B472E0" w:rsidR="00894F57" w:rsidRDefault="00894F57" w:rsidP="006B3618">
      <w:pPr>
        <w:jc w:val="both"/>
      </w:pPr>
    </w:p>
    <w:sectPr w:rsidR="00894F57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4C75" w14:textId="77777777" w:rsidR="001B60CC" w:rsidRDefault="001B60CC">
      <w:r>
        <w:separator/>
      </w:r>
    </w:p>
  </w:endnote>
  <w:endnote w:type="continuationSeparator" w:id="0">
    <w:p w14:paraId="2D403811" w14:textId="77777777" w:rsidR="001B60CC" w:rsidRDefault="001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F5454" w14:textId="77777777" w:rsidR="001B60CC" w:rsidRDefault="001B60CC">
      <w:r>
        <w:separator/>
      </w:r>
    </w:p>
  </w:footnote>
  <w:footnote w:type="continuationSeparator" w:id="0">
    <w:p w14:paraId="0616625C" w14:textId="77777777" w:rsidR="001B60CC" w:rsidRDefault="001B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4BD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32ECF1" wp14:editId="7DB89D6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9B2A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6656D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91EC1E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901F95" w14:textId="77777777" w:rsidTr="00F72368">
      <w:trPr>
        <w:jc w:val="center"/>
      </w:trPr>
      <w:tc>
        <w:tcPr>
          <w:tcW w:w="8528" w:type="dxa"/>
        </w:tcPr>
        <w:p w14:paraId="3C01E3E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185FB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D1D898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DD"/>
    <w:rsid w:val="00050128"/>
    <w:rsid w:val="000C4CB0"/>
    <w:rsid w:val="000E4EB6"/>
    <w:rsid w:val="00126D62"/>
    <w:rsid w:val="00130C39"/>
    <w:rsid w:val="00157FB5"/>
    <w:rsid w:val="00197F0A"/>
    <w:rsid w:val="001B2E18"/>
    <w:rsid w:val="001B60CC"/>
    <w:rsid w:val="001C104F"/>
    <w:rsid w:val="001C629A"/>
    <w:rsid w:val="001C6392"/>
    <w:rsid w:val="001D68D3"/>
    <w:rsid w:val="002051D3"/>
    <w:rsid w:val="002438AA"/>
    <w:rsid w:val="0029227E"/>
    <w:rsid w:val="002A71EA"/>
    <w:rsid w:val="002B3282"/>
    <w:rsid w:val="002D745A"/>
    <w:rsid w:val="0031251F"/>
    <w:rsid w:val="00313522"/>
    <w:rsid w:val="00342504"/>
    <w:rsid w:val="003959A1"/>
    <w:rsid w:val="003C7ACC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B1B42"/>
    <w:rsid w:val="005F07BD"/>
    <w:rsid w:val="0060175D"/>
    <w:rsid w:val="00622BB1"/>
    <w:rsid w:val="0063151B"/>
    <w:rsid w:val="00631B8B"/>
    <w:rsid w:val="006457D0"/>
    <w:rsid w:val="0066057F"/>
    <w:rsid w:val="0066324F"/>
    <w:rsid w:val="006B3618"/>
    <w:rsid w:val="006D62C3"/>
    <w:rsid w:val="00720161"/>
    <w:rsid w:val="007419F0"/>
    <w:rsid w:val="00747A6A"/>
    <w:rsid w:val="00762F38"/>
    <w:rsid w:val="0076543C"/>
    <w:rsid w:val="007F54F5"/>
    <w:rsid w:val="00802131"/>
    <w:rsid w:val="00807AB7"/>
    <w:rsid w:val="00815FDC"/>
    <w:rsid w:val="00827057"/>
    <w:rsid w:val="008562DC"/>
    <w:rsid w:val="00880030"/>
    <w:rsid w:val="00892EB6"/>
    <w:rsid w:val="00894F57"/>
    <w:rsid w:val="008959ED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D7E09"/>
    <w:rsid w:val="00C36D3B"/>
    <w:rsid w:val="00C516D8"/>
    <w:rsid w:val="00C75E2C"/>
    <w:rsid w:val="00C8179E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3076D"/>
    <w:rsid w:val="00D8404B"/>
    <w:rsid w:val="00DC5428"/>
    <w:rsid w:val="00E3404B"/>
    <w:rsid w:val="00E61AB9"/>
    <w:rsid w:val="00E653DF"/>
    <w:rsid w:val="00E75BFD"/>
    <w:rsid w:val="00EA770A"/>
    <w:rsid w:val="00EB10AE"/>
    <w:rsid w:val="00EC3FC4"/>
    <w:rsid w:val="00EC4C76"/>
    <w:rsid w:val="00EC518D"/>
    <w:rsid w:val="00F11351"/>
    <w:rsid w:val="00F127F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5D513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7A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7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7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6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7A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7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7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5DE4-D508-40C0-A0C4-FC3B591E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Krīgere</dc:creator>
  <cp:lastModifiedBy>Ksenija Simonova</cp:lastModifiedBy>
  <cp:revision>3</cp:revision>
  <cp:lastPrinted>2021-08-26T13:42:00Z</cp:lastPrinted>
  <dcterms:created xsi:type="dcterms:W3CDTF">2021-08-24T11:49:00Z</dcterms:created>
  <dcterms:modified xsi:type="dcterms:W3CDTF">2021-08-26T13:44:00Z</dcterms:modified>
</cp:coreProperties>
</file>