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911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911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:rsidTr="00C54026">
        <w:tc>
          <w:tcPr>
            <w:tcW w:w="7655" w:type="dxa"/>
          </w:tcPr>
          <w:p w:rsidR="00E61AB9" w:rsidRDefault="0022468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11E5">
              <w:rPr>
                <w:bCs/>
                <w:szCs w:val="44"/>
                <w:lang w:val="lv-LV"/>
              </w:rPr>
              <w:t>13/7</w:t>
            </w:r>
          </w:p>
        </w:tc>
      </w:tr>
    </w:tbl>
    <w:p w:rsidR="0022468C" w:rsidRDefault="0022468C" w:rsidP="00C54026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PLASTMASAS ATKRITUMU </w:t>
      </w:r>
      <w:r w:rsidRPr="0028599D">
        <w:rPr>
          <w:b/>
          <w:bCs/>
        </w:rPr>
        <w:t>SAVĀKŠANAS, ŠĶIROŠANAS UN UZGLABĀŠANAS INFRASTRUKTŪRAS OBJEKTA IZVIETOŠAN</w:t>
      </w:r>
      <w:r>
        <w:rPr>
          <w:b/>
          <w:bCs/>
        </w:rPr>
        <w:t>A</w:t>
      </w:r>
    </w:p>
    <w:p w:rsidR="00C54026" w:rsidRPr="00C54026" w:rsidRDefault="0022468C" w:rsidP="00C5402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</w:t>
      </w:r>
      <w:r w:rsidRPr="00C54026">
        <w:rPr>
          <w:b/>
          <w:bCs/>
        </w:rPr>
        <w:t>ZEMES VIENĪBĀS UPES CEĻĀ 22 UN KLIJĒNU CEĻĀ 7E, JELGAVĀ</w:t>
      </w:r>
    </w:p>
    <w:p w:rsidR="00313DE2" w:rsidRDefault="00313DE2" w:rsidP="00313DE2">
      <w:pPr>
        <w:jc w:val="center"/>
      </w:pPr>
      <w:r>
        <w:t>(Ziņo: I.Škutāne)</w:t>
      </w:r>
    </w:p>
    <w:p w:rsidR="00313DE2" w:rsidRPr="00313DE2" w:rsidRDefault="00313DE2" w:rsidP="00313DE2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BB055D">
        <w:rPr>
          <w:b/>
          <w:bCs/>
          <w:lang w:eastAsia="lv-LV"/>
        </w:rPr>
        <w:t>1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>I.Priževoite, J.Strods, R.Šlegelmilhs, U.Dūmiņš, M.Daģis, Z.Tretjaka,),</w:t>
      </w:r>
      <w:r w:rsidRPr="0080069A">
        <w:rPr>
          <w:b/>
          <w:bCs/>
          <w:lang w:eastAsia="lv-LV"/>
        </w:rPr>
        <w:t xml:space="preserve"> PRET – </w:t>
      </w:r>
      <w:r w:rsidR="00BB055D">
        <w:rPr>
          <w:b/>
          <w:bCs/>
          <w:lang w:eastAsia="lv-LV"/>
        </w:rPr>
        <w:t xml:space="preserve">3 </w:t>
      </w:r>
      <w:r w:rsidR="00BB055D">
        <w:rPr>
          <w:bCs/>
          <w:lang w:eastAsia="lv-LV"/>
        </w:rPr>
        <w:t>(</w:t>
      </w:r>
      <w:r w:rsidR="00BB055D">
        <w:rPr>
          <w:bCs/>
          <w:lang w:eastAsia="lv-LV"/>
        </w:rPr>
        <w:t xml:space="preserve">A.Rublis, </w:t>
      </w:r>
      <w:r w:rsidR="00BB055D" w:rsidRPr="0080069A">
        <w:rPr>
          <w:bCs/>
          <w:lang w:eastAsia="lv-LV"/>
        </w:rPr>
        <w:t>G.Kurlovičs</w:t>
      </w:r>
      <w:r w:rsidR="00BB055D">
        <w:rPr>
          <w:bCs/>
          <w:lang w:eastAsia="lv-LV"/>
        </w:rPr>
        <w:t>, A.Tomašūns</w:t>
      </w:r>
      <w:r w:rsidR="00BB055D">
        <w:rPr>
          <w:bCs/>
          <w:lang w:eastAsia="lv-LV"/>
        </w:rPr>
        <w:t>)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 w:rsidR="00BB055D">
        <w:rPr>
          <w:b/>
          <w:bCs/>
          <w:lang w:eastAsia="lv-LV"/>
        </w:rPr>
        <w:t xml:space="preserve">1 </w:t>
      </w:r>
      <w:r w:rsidR="00BB055D">
        <w:rPr>
          <w:bCs/>
          <w:lang w:eastAsia="lv-LV"/>
        </w:rPr>
        <w:t>(</w:t>
      </w:r>
      <w:r w:rsidR="00BB055D" w:rsidRPr="0080069A">
        <w:rPr>
          <w:bCs/>
          <w:lang w:eastAsia="lv-LV"/>
        </w:rPr>
        <w:t>A.Pagors</w:t>
      </w:r>
      <w:r w:rsidR="00BB055D">
        <w:rPr>
          <w:bCs/>
          <w:lang w:eastAsia="lv-LV"/>
        </w:rPr>
        <w:t>)</w:t>
      </w:r>
      <w:r w:rsidRPr="00E35CBD">
        <w:rPr>
          <w:bCs/>
          <w:lang w:eastAsia="lv-LV"/>
        </w:rPr>
        <w:t>,</w:t>
      </w:r>
      <w:bookmarkStart w:id="0" w:name="_GoBack"/>
      <w:bookmarkEnd w:id="0"/>
    </w:p>
    <w:p w:rsidR="00C54026" w:rsidRPr="00313DE2" w:rsidRDefault="00C54026" w:rsidP="00C54026">
      <w:pPr>
        <w:ind w:firstLine="720"/>
        <w:jc w:val="both"/>
        <w:rPr>
          <w:sz w:val="8"/>
          <w:szCs w:val="8"/>
        </w:rPr>
      </w:pPr>
    </w:p>
    <w:p w:rsidR="0022468C" w:rsidRDefault="0022468C" w:rsidP="00C54026">
      <w:pPr>
        <w:ind w:firstLine="720"/>
        <w:jc w:val="both"/>
      </w:pPr>
      <w:r>
        <w:t>SIA "</w:t>
      </w:r>
      <w:proofErr w:type="spellStart"/>
      <w:r>
        <w:t>Herlig</w:t>
      </w:r>
      <w:proofErr w:type="spellEnd"/>
      <w:r>
        <w:t xml:space="preserve">" </w:t>
      </w:r>
      <w:r w:rsidRPr="001C587D">
        <w:t>(reģistrācijas Nr.</w:t>
      </w:r>
      <w:r>
        <w:t>43603070560, juridiskā adrese: Jelgavas novads,</w:t>
      </w:r>
      <w:proofErr w:type="gramStart"/>
      <w:r>
        <w:t xml:space="preserve">  </w:t>
      </w:r>
      <w:proofErr w:type="gramEnd"/>
      <w:r>
        <w:t xml:space="preserve">Valgundes pagasts, Vītoliņi, "Industriālais parks", LV-3017) </w:t>
      </w:r>
      <w:r w:rsidRPr="00E437E5">
        <w:t>20</w:t>
      </w:r>
      <w:r>
        <w:t>21</w:t>
      </w:r>
      <w:r w:rsidRPr="00E437E5">
        <w:t xml:space="preserve">.gada </w:t>
      </w:r>
      <w:r>
        <w:t>4</w:t>
      </w:r>
      <w:r w:rsidRPr="00E437E5">
        <w:t>.</w:t>
      </w:r>
      <w:r>
        <w:t>aprīļa</w:t>
      </w:r>
      <w:r w:rsidRPr="00E437E5">
        <w:t xml:space="preserve"> iesniegum</w:t>
      </w:r>
      <w:r>
        <w:t xml:space="preserve">ā lūdz pašvaldību pieņemt lēmumu par </w:t>
      </w:r>
      <w:r w:rsidRPr="00536978">
        <w:t xml:space="preserve">plastmasas atkritumu </w:t>
      </w:r>
      <w:r w:rsidRPr="00171A00">
        <w:t xml:space="preserve">savākšanas, šķirošanas un uzglabāšanas infrastruktūras objekta </w:t>
      </w:r>
      <w:r w:rsidRPr="00536978">
        <w:t>izvietošan</w:t>
      </w:r>
      <w:r>
        <w:t xml:space="preserve">u </w:t>
      </w:r>
      <w:r w:rsidRPr="00171A00">
        <w:t>zemes vienīb</w:t>
      </w:r>
      <w:r>
        <w:t>ā</w:t>
      </w:r>
      <w:r w:rsidRPr="00171A00">
        <w:t>s Upes ceļā 22</w:t>
      </w:r>
      <w:r>
        <w:t xml:space="preserve"> (kadastra apzīmējums 090000320196) un </w:t>
      </w:r>
      <w:proofErr w:type="spellStart"/>
      <w:r>
        <w:t>K</w:t>
      </w:r>
      <w:r w:rsidRPr="00171A00">
        <w:t>lijēnu</w:t>
      </w:r>
      <w:proofErr w:type="spellEnd"/>
      <w:r>
        <w:t xml:space="preserve"> </w:t>
      </w:r>
      <w:r w:rsidRPr="00171A00">
        <w:t>ceļā</w:t>
      </w:r>
      <w:r>
        <w:t xml:space="preserve"> </w:t>
      </w:r>
      <w:r w:rsidRPr="00171A00">
        <w:t>7e</w:t>
      </w:r>
      <w:r>
        <w:t xml:space="preserve"> </w:t>
      </w:r>
      <w:r w:rsidRPr="00171A00">
        <w:t>(</w:t>
      </w:r>
      <w:r>
        <w:t xml:space="preserve">kadastra apzīmējums </w:t>
      </w:r>
      <w:r w:rsidRPr="00171A00">
        <w:t>090000</w:t>
      </w:r>
      <w:r>
        <w:t>320197</w:t>
      </w:r>
      <w:r w:rsidRPr="00171A00">
        <w:t>)</w:t>
      </w:r>
      <w:r w:rsidRPr="00FD5B26">
        <w:t xml:space="preserve"> </w:t>
      </w:r>
      <w:r>
        <w:t>J</w:t>
      </w:r>
      <w:r w:rsidRPr="00171A00">
        <w:t>elgavā</w:t>
      </w:r>
      <w:r>
        <w:t>,</w:t>
      </w:r>
      <w:r w:rsidRPr="00171A00">
        <w:t xml:space="preserve">  </w:t>
      </w:r>
      <w:r>
        <w:t xml:space="preserve">kurās paredzēts uzsākt otrreizējo izejvielu sagatavošanu plastmasas atkritumu pārstrādes rūpnīcām. </w:t>
      </w:r>
    </w:p>
    <w:p w:rsidR="0022468C" w:rsidRDefault="0022468C" w:rsidP="0022468C">
      <w:pPr>
        <w:ind w:firstLine="720"/>
        <w:jc w:val="both"/>
      </w:pPr>
      <w:r w:rsidRPr="00666D0E">
        <w:t xml:space="preserve">Saskaņā ar likuma „Par pašvaldībām” 15.panta pirmās daļas </w:t>
      </w:r>
      <w:r>
        <w:t>13</w:t>
      </w:r>
      <w:r w:rsidRPr="00666D0E">
        <w:t xml:space="preserve">.punktu, </w:t>
      </w:r>
      <w:r w:rsidRPr="001C587D">
        <w:t>Jelgavas pilsētas teritorijas plānojum</w:t>
      </w:r>
      <w:r>
        <w:t>u</w:t>
      </w:r>
      <w:r w:rsidRPr="001C587D">
        <w:t xml:space="preserve"> 2009.-2021.gadam</w:t>
      </w:r>
      <w:r>
        <w:t xml:space="preserve"> </w:t>
      </w:r>
      <w:r w:rsidRPr="001B567F">
        <w:t>(ar grozījumiem, kas  apstiprināti ar Jelgavas pilsētas domes 2017.gada 23.novembra saistošajiem noteikumiem Nr.17-23 “Teritorijas izmantošanas un apbūves noteikumu un g</w:t>
      </w:r>
      <w:r>
        <w:t>rafiskās daļas apstiprināšana”)</w:t>
      </w:r>
      <w:r w:rsidRPr="001B567F">
        <w:t>,</w:t>
      </w:r>
      <w:r>
        <w:t xml:space="preserve"> </w:t>
      </w:r>
      <w:r w:rsidRPr="00FD5B26">
        <w:t>zemes vienībā</w:t>
      </w:r>
      <w:r>
        <w:t>m</w:t>
      </w:r>
      <w:r w:rsidRPr="00FD5B26">
        <w:t xml:space="preserve"> Upes ceļā 22 (kadastra apzīmējums 090000320196) un </w:t>
      </w:r>
      <w:proofErr w:type="spellStart"/>
      <w:r w:rsidRPr="00FD5B26">
        <w:t>Klijēnu</w:t>
      </w:r>
      <w:proofErr w:type="spellEnd"/>
      <w:r w:rsidRPr="00FD5B26">
        <w:t xml:space="preserve"> ceļā 7e</w:t>
      </w:r>
      <w:r>
        <w:t xml:space="preserve"> </w:t>
      </w:r>
      <w:r w:rsidRPr="001A34ED">
        <w:t>(kadastra apzīmējums 090000320197)</w:t>
      </w:r>
      <w:r>
        <w:t>,</w:t>
      </w:r>
      <w:r w:rsidRPr="00FD5B26">
        <w:t xml:space="preserve"> </w:t>
      </w:r>
      <w:r w:rsidRPr="00536978">
        <w:t>Jelgavā</w:t>
      </w:r>
      <w:r>
        <w:t>,</w:t>
      </w:r>
      <w:r w:rsidRPr="00536978">
        <w:t xml:space="preserve"> </w:t>
      </w:r>
      <w:r>
        <w:t xml:space="preserve">noteiktā </w:t>
      </w:r>
      <w:r w:rsidRPr="001B567F">
        <w:t>atļautā izmantošana ir Rūpnieciskās apbūves teritorija, kurā  viens no teritorijas galvenajiem izmantošanas veidiem ir Atkritumu apsaimniekošanas un pārstrādes uzņēmumu apbūve.</w:t>
      </w:r>
    </w:p>
    <w:p w:rsidR="0022468C" w:rsidRDefault="0022468C" w:rsidP="0022468C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</w:p>
    <w:p w:rsidR="0022468C" w:rsidRDefault="0022468C" w:rsidP="0022468C">
      <w:pPr>
        <w:ind w:firstLine="720"/>
        <w:jc w:val="both"/>
      </w:pPr>
      <w:r>
        <w:t xml:space="preserve">Pamatojoties uz Atkritumu apsaimniekošanas likuma 8.panta </w:t>
      </w:r>
      <w:r w:rsidRPr="00675743">
        <w:t>pirmās daļas 2.punkt</w:t>
      </w:r>
      <w:r>
        <w:t>u</w:t>
      </w:r>
      <w:r w:rsidRPr="00675743">
        <w:t xml:space="preserve"> </w:t>
      </w:r>
      <w:r>
        <w:t xml:space="preserve">un </w:t>
      </w:r>
      <w:r w:rsidRPr="001B567F">
        <w:t>SIA "</w:t>
      </w:r>
      <w:proofErr w:type="spellStart"/>
      <w:r w:rsidRPr="001B567F">
        <w:t>Herlig</w:t>
      </w:r>
      <w:proofErr w:type="spellEnd"/>
      <w:r w:rsidRPr="001B567F">
        <w:t xml:space="preserve">" 2021.gada 4.aprīļa </w:t>
      </w:r>
      <w:r w:rsidRPr="00E437E5">
        <w:t>iesniegumu</w:t>
      </w:r>
      <w:r>
        <w:t xml:space="preserve"> par </w:t>
      </w:r>
      <w:r w:rsidRPr="00536978">
        <w:t>plastmasas atkritumu pārstrādes rūpnīcas izvietošan</w:t>
      </w:r>
      <w:r>
        <w:t xml:space="preserve">u </w:t>
      </w:r>
      <w:r w:rsidRPr="001B567F">
        <w:t>zemes vienībās Upes ceļā 22</w:t>
      </w:r>
      <w:r>
        <w:t xml:space="preserve"> </w:t>
      </w:r>
      <w:r w:rsidRPr="001B567F">
        <w:t xml:space="preserve">un </w:t>
      </w:r>
      <w:proofErr w:type="spellStart"/>
      <w:r w:rsidRPr="001B567F">
        <w:t>Klijēnu</w:t>
      </w:r>
      <w:proofErr w:type="spellEnd"/>
      <w:r w:rsidRPr="001B567F">
        <w:t xml:space="preserve"> ceļā 7e</w:t>
      </w:r>
      <w:r w:rsidRPr="00536978">
        <w:t>, Jelgavā</w:t>
      </w:r>
      <w: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2468C" w:rsidRDefault="0022468C" w:rsidP="00C5402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Neiebilst </w:t>
      </w:r>
      <w:r w:rsidRPr="00536978">
        <w:t>plastmasas atkritumu pārstrādes rūpnīcas izvietošan</w:t>
      </w:r>
      <w:r>
        <w:t xml:space="preserve">ai, ievērojot likuma “Par ietekmes uz vidi novērtējumu” prasības, </w:t>
      </w:r>
      <w:r w:rsidRPr="001B567F">
        <w:t>zemes vienībās Upes ceļā 22</w:t>
      </w:r>
      <w:r>
        <w:t xml:space="preserve"> </w:t>
      </w:r>
      <w:r w:rsidRPr="001B567F">
        <w:t xml:space="preserve">(kadastra apzīmējums 090000320196) un </w:t>
      </w:r>
      <w:proofErr w:type="spellStart"/>
      <w:r w:rsidRPr="001B567F">
        <w:t>Klijēnu</w:t>
      </w:r>
      <w:proofErr w:type="spellEnd"/>
      <w:r w:rsidRPr="001B567F">
        <w:t xml:space="preserve"> ceļā 7e (kadastra a</w:t>
      </w:r>
      <w:r>
        <w:t>pzīmējums 090000320197) Jelgavā.</w:t>
      </w:r>
    </w:p>
    <w:p w:rsidR="00C54026" w:rsidRDefault="00C5402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911E5" w:rsidRDefault="00B911E5" w:rsidP="00B911E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B911E5" w:rsidRDefault="00B911E5" w:rsidP="00313DE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B911E5" w:rsidRDefault="00B911E5" w:rsidP="00B911E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B911E5" w:rsidRDefault="00B911E5" w:rsidP="00B911E5">
      <w:pPr>
        <w:tabs>
          <w:tab w:val="left" w:pos="3960"/>
        </w:tabs>
        <w:jc w:val="both"/>
      </w:pPr>
      <w:r>
        <w:t xml:space="preserve">Administratīvās pārvaldes </w:t>
      </w:r>
    </w:p>
    <w:p w:rsidR="00B911E5" w:rsidRDefault="00B911E5" w:rsidP="00B911E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2468C" w:rsidRPr="00F12E02" w:rsidRDefault="00B911E5" w:rsidP="00B911E5">
      <w:pPr>
        <w:jc w:val="both"/>
      </w:pPr>
      <w:r>
        <w:t>2021.gada 26.augustā</w:t>
      </w:r>
    </w:p>
    <w:sectPr w:rsidR="0022468C" w:rsidRPr="00F12E02" w:rsidSect="00313DE2"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89" w:rsidRDefault="009F2C89">
      <w:r>
        <w:separator/>
      </w:r>
    </w:p>
  </w:endnote>
  <w:endnote w:type="continuationSeparator" w:id="0">
    <w:p w:rsidR="009F2C89" w:rsidRDefault="009F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89" w:rsidRDefault="009F2C89">
      <w:r>
        <w:separator/>
      </w:r>
    </w:p>
  </w:footnote>
  <w:footnote w:type="continuationSeparator" w:id="0">
    <w:p w:rsidR="009F2C89" w:rsidRDefault="009F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5EFEB5" wp14:editId="455E3D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C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468C"/>
    <w:rsid w:val="002438AA"/>
    <w:rsid w:val="0029227E"/>
    <w:rsid w:val="002A71EA"/>
    <w:rsid w:val="002D745A"/>
    <w:rsid w:val="00301BA9"/>
    <w:rsid w:val="0031251F"/>
    <w:rsid w:val="00313DE2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C4C40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24C51"/>
    <w:rsid w:val="007419F0"/>
    <w:rsid w:val="0076543C"/>
    <w:rsid w:val="007664BA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F2C89"/>
    <w:rsid w:val="00A61C73"/>
    <w:rsid w:val="00A867C4"/>
    <w:rsid w:val="00AA6D58"/>
    <w:rsid w:val="00B03FD3"/>
    <w:rsid w:val="00B35B4C"/>
    <w:rsid w:val="00B51C9C"/>
    <w:rsid w:val="00B64D4D"/>
    <w:rsid w:val="00B911E5"/>
    <w:rsid w:val="00BB055D"/>
    <w:rsid w:val="00BB795F"/>
    <w:rsid w:val="00BC0063"/>
    <w:rsid w:val="00C36D3B"/>
    <w:rsid w:val="00C516D8"/>
    <w:rsid w:val="00C54026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7154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F47B-014E-4C2C-AAEC-8D7F23FB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244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Lūriņa</dc:creator>
  <cp:lastModifiedBy>Ksenija Simonova</cp:lastModifiedBy>
  <cp:revision>5</cp:revision>
  <cp:lastPrinted>2021-08-26T13:51:00Z</cp:lastPrinted>
  <dcterms:created xsi:type="dcterms:W3CDTF">2021-08-24T12:35:00Z</dcterms:created>
  <dcterms:modified xsi:type="dcterms:W3CDTF">2021-08-26T17:47:00Z</dcterms:modified>
</cp:coreProperties>
</file>