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9E89" w14:textId="144D3E90" w:rsidR="005F450A" w:rsidRPr="00434DE5" w:rsidRDefault="000C7716" w:rsidP="000C7716">
      <w:pPr>
        <w:jc w:val="right"/>
      </w:pPr>
      <w:r w:rsidRPr="00434DE5">
        <w:t>Jelgavā, 20</w:t>
      </w:r>
      <w:r w:rsidR="0061543B" w:rsidRPr="00434DE5">
        <w:t>21</w:t>
      </w:r>
      <w:r w:rsidR="00E205E6" w:rsidRPr="00434DE5">
        <w:t>.</w:t>
      </w:r>
      <w:r w:rsidRPr="00434DE5">
        <w:t xml:space="preserve">gada </w:t>
      </w:r>
      <w:r w:rsidR="0061543B" w:rsidRPr="00434DE5">
        <w:t>2</w:t>
      </w:r>
      <w:r w:rsidR="00903EC3" w:rsidRPr="00434DE5">
        <w:t>3</w:t>
      </w:r>
      <w:r w:rsidR="0061543B" w:rsidRPr="00434DE5">
        <w:t>.</w:t>
      </w:r>
      <w:r w:rsidR="00903EC3" w:rsidRPr="00434DE5">
        <w:t>septembrī</w:t>
      </w:r>
      <w:r w:rsidRPr="00434DE5">
        <w:t xml:space="preserve"> (prot. Nr.</w:t>
      </w:r>
      <w:r w:rsidR="00F02CF2">
        <w:t>14, 1p.</w:t>
      </w:r>
      <w:r w:rsidRPr="00434DE5">
        <w:t>)</w:t>
      </w:r>
    </w:p>
    <w:p w14:paraId="2DFCB9C0" w14:textId="77777777" w:rsidR="005F450A" w:rsidRPr="00434DE5" w:rsidRDefault="005F450A"/>
    <w:p w14:paraId="536EB545" w14:textId="6F54F4EF" w:rsidR="000C7716" w:rsidRPr="00434DE5" w:rsidRDefault="000C7716" w:rsidP="000C7716">
      <w:pPr>
        <w:jc w:val="center"/>
        <w:rPr>
          <w:b/>
        </w:rPr>
      </w:pPr>
      <w:r w:rsidRPr="00434DE5">
        <w:rPr>
          <w:b/>
        </w:rPr>
        <w:t>JELGAVAS VALSTSPILSĒTAS PAŠVALDĪBAS 20</w:t>
      </w:r>
      <w:r w:rsidR="0061543B" w:rsidRPr="00434DE5">
        <w:rPr>
          <w:b/>
        </w:rPr>
        <w:t>21</w:t>
      </w:r>
      <w:r w:rsidRPr="00434DE5">
        <w:rPr>
          <w:b/>
        </w:rPr>
        <w:t xml:space="preserve">.GADA </w:t>
      </w:r>
      <w:r w:rsidR="0061543B" w:rsidRPr="00434DE5">
        <w:rPr>
          <w:b/>
        </w:rPr>
        <w:t>2</w:t>
      </w:r>
      <w:r w:rsidR="00903EC3" w:rsidRPr="00434DE5">
        <w:rPr>
          <w:b/>
        </w:rPr>
        <w:t>3</w:t>
      </w:r>
      <w:r w:rsidR="0061543B" w:rsidRPr="00434DE5">
        <w:rPr>
          <w:b/>
        </w:rPr>
        <w:t>.</w:t>
      </w:r>
      <w:r w:rsidR="00903EC3" w:rsidRPr="00434DE5">
        <w:rPr>
          <w:b/>
        </w:rPr>
        <w:t>SEPTEMBR</w:t>
      </w:r>
      <w:r w:rsidR="002201F9" w:rsidRPr="00434DE5">
        <w:rPr>
          <w:b/>
        </w:rPr>
        <w:t>A</w:t>
      </w:r>
      <w:r w:rsidRPr="00434DE5">
        <w:rPr>
          <w:b/>
        </w:rPr>
        <w:t xml:space="preserve"> </w:t>
      </w:r>
    </w:p>
    <w:p w14:paraId="592CEC96" w14:textId="4AC4BFD1" w:rsidR="004C4CB6" w:rsidRPr="00434DE5" w:rsidRDefault="000C7716" w:rsidP="00E205E6">
      <w:pPr>
        <w:jc w:val="center"/>
        <w:rPr>
          <w:b/>
        </w:rPr>
      </w:pPr>
      <w:r w:rsidRPr="00434DE5">
        <w:rPr>
          <w:b/>
        </w:rPr>
        <w:t>SAISTOŠIE NOTEIKUMI NR.</w:t>
      </w:r>
      <w:r w:rsidR="00F02CF2">
        <w:rPr>
          <w:b/>
        </w:rPr>
        <w:t>21-19</w:t>
      </w:r>
      <w:r w:rsidR="00E205E6" w:rsidRPr="00434DE5">
        <w:rPr>
          <w:b/>
        </w:rPr>
        <w:t xml:space="preserve"> </w:t>
      </w:r>
    </w:p>
    <w:p w14:paraId="2B7D0C23" w14:textId="77777777" w:rsidR="000C7716" w:rsidRPr="00434DE5" w:rsidRDefault="00E205E6" w:rsidP="00E205E6">
      <w:pPr>
        <w:jc w:val="center"/>
        <w:rPr>
          <w:b/>
        </w:rPr>
      </w:pPr>
      <w:r w:rsidRPr="00434DE5">
        <w:rPr>
          <w:b/>
          <w:i/>
        </w:rPr>
        <w:t>“</w:t>
      </w:r>
      <w:r w:rsidRPr="00434DE5">
        <w:rPr>
          <w:b/>
          <w:bCs/>
        </w:rPr>
        <w:t>MAZNODROŠINĀTAS MĀJSAIMNIECĪBAS IENĀKUMU SLIEKSNIS UN SOCIĀLĀS  PALĪDZĪBAS</w:t>
      </w:r>
      <w:r w:rsidRPr="00434DE5">
        <w:t xml:space="preserve"> </w:t>
      </w:r>
      <w:r w:rsidRPr="00434DE5">
        <w:rPr>
          <w:b/>
          <w:bCs/>
        </w:rPr>
        <w:t>PABALSTI JELGAVAS VALSTSPILSĒTAS PAŠVALDĪBĀ</w:t>
      </w:r>
      <w:r w:rsidRPr="00434DE5">
        <w:rPr>
          <w:b/>
          <w:i/>
        </w:rPr>
        <w:t>”</w:t>
      </w:r>
    </w:p>
    <w:p w14:paraId="774765CA" w14:textId="77777777" w:rsidR="000C7716" w:rsidRPr="00434DE5" w:rsidRDefault="000C7716" w:rsidP="000C7716">
      <w:pPr>
        <w:jc w:val="both"/>
      </w:pPr>
    </w:p>
    <w:p w14:paraId="0918F6BD" w14:textId="77777777" w:rsidR="0061543B" w:rsidRPr="00434DE5" w:rsidRDefault="0061543B" w:rsidP="0061543B">
      <w:pPr>
        <w:jc w:val="right"/>
        <w:rPr>
          <w:i/>
          <w:iCs/>
        </w:rPr>
      </w:pPr>
      <w:bookmarkStart w:id="0" w:name="_Hlk71279852"/>
      <w:r w:rsidRPr="00434DE5">
        <w:rPr>
          <w:i/>
          <w:iCs/>
        </w:rPr>
        <w:t>Izdoti saskaņā ar Sociālo p</w:t>
      </w:r>
      <w:bookmarkStart w:id="1" w:name="_GoBack"/>
      <w:bookmarkEnd w:id="1"/>
      <w:r w:rsidRPr="00434DE5">
        <w:rPr>
          <w:i/>
          <w:iCs/>
        </w:rPr>
        <w:t>akalpojumu un sociālās</w:t>
      </w:r>
    </w:p>
    <w:p w14:paraId="1DBE69FC" w14:textId="2F8A4747" w:rsidR="0061543B" w:rsidRPr="00434DE5" w:rsidRDefault="0061543B" w:rsidP="0061543B">
      <w:pPr>
        <w:jc w:val="right"/>
        <w:rPr>
          <w:i/>
          <w:iCs/>
        </w:rPr>
      </w:pPr>
      <w:r w:rsidRPr="00434DE5">
        <w:rPr>
          <w:i/>
          <w:iCs/>
        </w:rPr>
        <w:t xml:space="preserve"> palīdzības likuma 33.panta trešo daļu,</w:t>
      </w:r>
    </w:p>
    <w:p w14:paraId="2CF49A4D" w14:textId="24957F94" w:rsidR="0061543B" w:rsidRPr="00434DE5" w:rsidRDefault="0061543B" w:rsidP="0061543B">
      <w:pPr>
        <w:jc w:val="right"/>
        <w:rPr>
          <w:i/>
          <w:iCs/>
        </w:rPr>
      </w:pPr>
      <w:r w:rsidRPr="00434DE5">
        <w:rPr>
          <w:i/>
          <w:iCs/>
        </w:rPr>
        <w:t xml:space="preserve">36.panta sesto daļu, likuma “Par palīdzību </w:t>
      </w:r>
    </w:p>
    <w:p w14:paraId="3ED046D4" w14:textId="77777777" w:rsidR="0061543B" w:rsidRPr="00434DE5" w:rsidRDefault="0061543B" w:rsidP="0061543B">
      <w:pPr>
        <w:jc w:val="right"/>
        <w:rPr>
          <w:i/>
          <w:iCs/>
        </w:rPr>
      </w:pPr>
      <w:r w:rsidRPr="00434DE5">
        <w:rPr>
          <w:i/>
          <w:iCs/>
        </w:rPr>
        <w:t xml:space="preserve">dzīvokļa jautājumu risināšanā” </w:t>
      </w:r>
      <w:hyperlink r:id="rId8" w:anchor="p14" w:tgtFrame="_blank" w:history="1">
        <w:r w:rsidRPr="00434DE5">
          <w:rPr>
            <w:i/>
            <w:iCs/>
          </w:rPr>
          <w:t>14.panta</w:t>
        </w:r>
      </w:hyperlink>
      <w:r w:rsidRPr="00434DE5">
        <w:rPr>
          <w:i/>
          <w:iCs/>
        </w:rPr>
        <w:t> sesto daļu</w:t>
      </w:r>
    </w:p>
    <w:bookmarkEnd w:id="0"/>
    <w:p w14:paraId="5739F819" w14:textId="77777777" w:rsidR="00E205E6" w:rsidRPr="00434DE5" w:rsidRDefault="0061543B" w:rsidP="0061543B">
      <w:pPr>
        <w:jc w:val="center"/>
        <w:rPr>
          <w:b/>
          <w:bCs/>
        </w:rPr>
      </w:pPr>
      <w:r w:rsidRPr="00434DE5">
        <w:rPr>
          <w:i/>
          <w:iCs/>
        </w:rPr>
        <w:br/>
      </w:r>
    </w:p>
    <w:p w14:paraId="65EFC30D" w14:textId="77777777" w:rsidR="0061543B" w:rsidRPr="00434DE5" w:rsidRDefault="0061543B" w:rsidP="0061543B">
      <w:pPr>
        <w:jc w:val="center"/>
        <w:rPr>
          <w:b/>
          <w:bCs/>
        </w:rPr>
      </w:pPr>
      <w:r w:rsidRPr="00434DE5">
        <w:rPr>
          <w:b/>
          <w:bCs/>
        </w:rPr>
        <w:t>I. Vispārīgie jautājumi</w:t>
      </w:r>
    </w:p>
    <w:p w14:paraId="3A1AC01C" w14:textId="77777777" w:rsidR="0061543B" w:rsidRPr="00434DE5" w:rsidRDefault="0061543B" w:rsidP="0061543B">
      <w:pPr>
        <w:shd w:val="clear" w:color="auto" w:fill="FFFFFF"/>
        <w:jc w:val="right"/>
      </w:pPr>
    </w:p>
    <w:p w14:paraId="2F48CBB6" w14:textId="77777777" w:rsidR="0061543B" w:rsidRPr="00434DE5" w:rsidRDefault="0061543B" w:rsidP="00530B8D">
      <w:pPr>
        <w:pStyle w:val="Heading1"/>
        <w:spacing w:after="0" w:line="240" w:lineRule="auto"/>
        <w:ind w:left="357" w:hanging="357"/>
        <w:contextualSpacing w:val="0"/>
        <w:rPr>
          <w:i/>
          <w:iCs/>
        </w:rPr>
      </w:pPr>
      <w:r w:rsidRPr="00434DE5">
        <w:t>Saistošie noteikumi (turpmāk – noteikumi) nosaka</w:t>
      </w:r>
      <w:r w:rsidR="00F42FEB" w:rsidRPr="00434DE5">
        <w:t xml:space="preserve"> Jelgavas valstspilsētas pašvaldībā</w:t>
      </w:r>
      <w:r w:rsidRPr="00434DE5">
        <w:t>:</w:t>
      </w:r>
    </w:p>
    <w:p w14:paraId="16BBE148" w14:textId="77777777" w:rsidR="0061543B" w:rsidRPr="00434DE5" w:rsidRDefault="0061543B" w:rsidP="00CC331A">
      <w:pPr>
        <w:pStyle w:val="HEDING2"/>
      </w:pPr>
      <w:r w:rsidRPr="00434DE5">
        <w:t xml:space="preserve">maznodrošinātas </w:t>
      </w:r>
      <w:bookmarkStart w:id="2" w:name="_Hlk81138881"/>
      <w:r w:rsidRPr="00434DE5">
        <w:t>mājsaimniecības ienākumu slieksni</w:t>
      </w:r>
      <w:bookmarkEnd w:id="2"/>
      <w:r w:rsidRPr="00434DE5">
        <w:t>;</w:t>
      </w:r>
    </w:p>
    <w:p w14:paraId="40BE4AAB" w14:textId="77777777" w:rsidR="003F0B25" w:rsidRPr="00434DE5" w:rsidRDefault="003F0B25" w:rsidP="003F0B25">
      <w:pPr>
        <w:numPr>
          <w:ilvl w:val="1"/>
          <w:numId w:val="1"/>
        </w:numPr>
        <w:shd w:val="clear" w:color="auto" w:fill="FFFFFF"/>
        <w:spacing w:line="293" w:lineRule="atLeast"/>
        <w:jc w:val="both"/>
      </w:pPr>
      <w:r w:rsidRPr="00434DE5">
        <w:rPr>
          <w:shd w:val="clear" w:color="auto" w:fill="FFFFFF"/>
        </w:rPr>
        <w:t>koeficientu garantētā minimālā ienākuma sliekšņu summai mājsaimniecībai un mājsaimniecību veidus mājokļa pabalsta aprēķināšanai;</w:t>
      </w:r>
    </w:p>
    <w:p w14:paraId="5F434ED9" w14:textId="4BA6F2DE" w:rsidR="003F0B25" w:rsidRPr="00434DE5" w:rsidRDefault="004B1986" w:rsidP="003F0B25">
      <w:pPr>
        <w:numPr>
          <w:ilvl w:val="1"/>
          <w:numId w:val="1"/>
        </w:numPr>
        <w:shd w:val="clear" w:color="auto" w:fill="FFFFFF"/>
        <w:spacing w:line="293" w:lineRule="atLeast"/>
        <w:jc w:val="both"/>
      </w:pPr>
      <w:r w:rsidRPr="00434DE5">
        <w:t>papildu sociālās</w:t>
      </w:r>
      <w:r w:rsidR="0061543B" w:rsidRPr="00434DE5">
        <w:t xml:space="preserve"> palīdzības pabalstu veidus</w:t>
      </w:r>
      <w:r w:rsidR="00E057C8" w:rsidRPr="00434DE5">
        <w:t xml:space="preserve">, </w:t>
      </w:r>
      <w:r w:rsidR="00E057C8" w:rsidRPr="00434DE5">
        <w:rPr>
          <w:shd w:val="clear" w:color="auto" w:fill="FFFFFF"/>
        </w:rPr>
        <w:t>apmēru, piešķiršanas un izmaksas kārtību.</w:t>
      </w:r>
    </w:p>
    <w:p w14:paraId="3434B4AC" w14:textId="037E618A" w:rsidR="00DC3976" w:rsidRPr="00434DE5" w:rsidRDefault="0061543B" w:rsidP="00DC3976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bookmarkStart w:id="3" w:name="_Hlk79398870"/>
      <w:r w:rsidRPr="00434DE5">
        <w:rPr>
          <w:rFonts w:eastAsiaTheme="minorHAnsi"/>
          <w:lang w:eastAsia="en-US"/>
        </w:rPr>
        <w:t>Noteikum</w:t>
      </w:r>
      <w:bookmarkStart w:id="4" w:name="_Hlk79391020"/>
      <w:r w:rsidR="00DC3976" w:rsidRPr="00434DE5">
        <w:rPr>
          <w:rFonts w:eastAsiaTheme="minorHAnsi"/>
          <w:lang w:eastAsia="en-US"/>
        </w:rPr>
        <w:t>os noteiktos</w:t>
      </w:r>
      <w:r w:rsidR="00D44DE7" w:rsidRPr="00434DE5">
        <w:rPr>
          <w:rFonts w:eastAsiaTheme="minorHAnsi"/>
          <w:lang w:eastAsia="en-US"/>
        </w:rPr>
        <w:t xml:space="preserve"> pamata</w:t>
      </w:r>
      <w:r w:rsidR="00DC3976" w:rsidRPr="00434DE5">
        <w:rPr>
          <w:rFonts w:eastAsiaTheme="minorHAnsi"/>
          <w:lang w:eastAsia="en-US"/>
        </w:rPr>
        <w:t xml:space="preserve"> </w:t>
      </w:r>
      <w:bookmarkEnd w:id="3"/>
      <w:r w:rsidR="00DC3976" w:rsidRPr="00434DE5">
        <w:rPr>
          <w:rFonts w:eastAsiaTheme="minorHAnsi"/>
          <w:lang w:eastAsia="en-US"/>
        </w:rPr>
        <w:t>sociālās palīdzības pabalstus</w:t>
      </w:r>
      <w:r w:rsidR="00F932B5" w:rsidRPr="00434DE5">
        <w:rPr>
          <w:rFonts w:eastAsiaTheme="minorHAnsi"/>
          <w:lang w:eastAsia="en-US"/>
        </w:rPr>
        <w:t xml:space="preserve"> </w:t>
      </w:r>
      <w:r w:rsidR="00DC3976" w:rsidRPr="00434DE5">
        <w:rPr>
          <w:rFonts w:eastAsiaTheme="minorHAnsi"/>
          <w:lang w:eastAsia="en-US"/>
        </w:rPr>
        <w:t>piešķir</w:t>
      </w:r>
      <w:r w:rsidR="00DC3976" w:rsidRPr="00434DE5">
        <w:rPr>
          <w:rFonts w:eastAsiaTheme="minorHAnsi"/>
          <w:shd w:val="clear" w:color="auto" w:fill="FFFFFF"/>
          <w:lang w:eastAsia="en-US"/>
        </w:rPr>
        <w:t xml:space="preserve"> </w:t>
      </w:r>
      <w:r w:rsidR="0036212E" w:rsidRPr="00434DE5">
        <w:rPr>
          <w:rFonts w:eastAsiaTheme="minorHAnsi"/>
          <w:shd w:val="clear" w:color="auto" w:fill="FFFFFF"/>
          <w:lang w:eastAsia="en-US"/>
        </w:rPr>
        <w:t xml:space="preserve">pēc </w:t>
      </w:r>
      <w:r w:rsidR="00DC3976" w:rsidRPr="00434DE5">
        <w:t>mājsaimniecības materiāl</w:t>
      </w:r>
      <w:r w:rsidR="0036212E" w:rsidRPr="00434DE5">
        <w:t>ās</w:t>
      </w:r>
      <w:r w:rsidR="00DC3976" w:rsidRPr="00434DE5">
        <w:t xml:space="preserve"> situācij</w:t>
      </w:r>
      <w:r w:rsidR="0036212E" w:rsidRPr="00434DE5">
        <w:t>as izvērtēšanas</w:t>
      </w:r>
      <w:r w:rsidR="00D44DE7" w:rsidRPr="00434DE5">
        <w:t>.</w:t>
      </w:r>
      <w:r w:rsidR="00DC3976" w:rsidRPr="00434DE5">
        <w:t xml:space="preserve"> </w:t>
      </w:r>
      <w:bookmarkEnd w:id="4"/>
    </w:p>
    <w:p w14:paraId="6503FC27" w14:textId="22709A61" w:rsidR="005A11BC" w:rsidRPr="00434DE5" w:rsidRDefault="00DC3976" w:rsidP="00DC3976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Noteikumos noteikto</w:t>
      </w:r>
      <w:r w:rsidR="005A11BC" w:rsidRPr="00434DE5">
        <w:rPr>
          <w:rFonts w:eastAsiaTheme="minorHAnsi"/>
          <w:lang w:eastAsia="en-US"/>
        </w:rPr>
        <w:t>s</w:t>
      </w:r>
      <w:r w:rsidRPr="00434DE5">
        <w:rPr>
          <w:rFonts w:eastAsiaTheme="minorHAnsi"/>
          <w:lang w:eastAsia="en-US"/>
        </w:rPr>
        <w:t xml:space="preserve"> </w:t>
      </w:r>
      <w:r w:rsidR="00D44DE7" w:rsidRPr="00434DE5">
        <w:rPr>
          <w:rFonts w:eastAsiaTheme="minorHAnsi"/>
          <w:lang w:eastAsia="en-US"/>
        </w:rPr>
        <w:t xml:space="preserve">papildu </w:t>
      </w:r>
      <w:r w:rsidR="00F932B5" w:rsidRPr="00434DE5">
        <w:rPr>
          <w:rFonts w:eastAsiaTheme="minorHAnsi"/>
          <w:lang w:eastAsia="en-US"/>
        </w:rPr>
        <w:t xml:space="preserve">sociālās palīdzības </w:t>
      </w:r>
      <w:r w:rsidRPr="00434DE5">
        <w:rPr>
          <w:rFonts w:eastAsiaTheme="minorHAnsi"/>
          <w:lang w:eastAsia="en-US"/>
        </w:rPr>
        <w:t>pabalstu</w:t>
      </w:r>
      <w:r w:rsidR="00D44DE7" w:rsidRPr="00434DE5">
        <w:rPr>
          <w:rFonts w:eastAsiaTheme="minorHAnsi"/>
          <w:lang w:eastAsia="en-US"/>
        </w:rPr>
        <w:t>s</w:t>
      </w:r>
      <w:r w:rsidR="005A11BC" w:rsidRPr="00434DE5">
        <w:t xml:space="preserve"> </w:t>
      </w:r>
      <w:bookmarkStart w:id="5" w:name="_Hlk79677660"/>
      <w:r w:rsidR="005A11BC" w:rsidRPr="00434DE5">
        <w:t xml:space="preserve">atsevišķu izdevumu apmaksai </w:t>
      </w:r>
      <w:bookmarkEnd w:id="5"/>
      <w:r w:rsidR="005A11BC" w:rsidRPr="00434DE5">
        <w:t xml:space="preserve">piešķir, </w:t>
      </w:r>
      <w:r w:rsidR="005A11BC" w:rsidRPr="00434DE5">
        <w:rPr>
          <w:rFonts w:eastAsiaTheme="minorHAnsi"/>
          <w:shd w:val="clear" w:color="auto" w:fill="FFFFFF"/>
          <w:lang w:eastAsia="en-US"/>
        </w:rPr>
        <w:t>ja mājsaimniecība atzīta par trūcīgu vai maznodrošinātu.</w:t>
      </w:r>
    </w:p>
    <w:p w14:paraId="64ED63EB" w14:textId="784DFCA7" w:rsidR="0061543B" w:rsidRPr="00434DE5" w:rsidRDefault="005A11BC" w:rsidP="00DC3976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Noteikum</w:t>
      </w:r>
      <w:r w:rsidR="00B34235" w:rsidRPr="00434DE5">
        <w:rPr>
          <w:rFonts w:eastAsiaTheme="minorHAnsi"/>
          <w:lang w:eastAsia="en-US"/>
        </w:rPr>
        <w:t>o</w:t>
      </w:r>
      <w:r w:rsidRPr="00434DE5">
        <w:rPr>
          <w:rFonts w:eastAsiaTheme="minorHAnsi"/>
          <w:lang w:eastAsia="en-US"/>
        </w:rPr>
        <w:t xml:space="preserve">s noteikto pabalstu </w:t>
      </w:r>
      <w:r w:rsidR="00DC3976" w:rsidRPr="00434DE5">
        <w:rPr>
          <w:rFonts w:eastAsiaTheme="minorHAnsi"/>
          <w:lang w:eastAsia="en-US"/>
        </w:rPr>
        <w:t xml:space="preserve">krīzes situācijā </w:t>
      </w:r>
      <w:r w:rsidR="00DC3976" w:rsidRPr="00434DE5">
        <w:t>piešķir</w:t>
      </w:r>
      <w:r w:rsidR="0061543B" w:rsidRPr="00434DE5">
        <w:t>, neizvērtējot mājsaimniecības materiālo situāciju.</w:t>
      </w:r>
    </w:p>
    <w:p w14:paraId="021F22F7" w14:textId="77777777" w:rsidR="0061543B" w:rsidRPr="00434DE5" w:rsidRDefault="0061543B" w:rsidP="0061543B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Noteikumos lietotie termini:</w:t>
      </w:r>
    </w:p>
    <w:p w14:paraId="7F8D031E" w14:textId="36BE22A3" w:rsidR="0061543B" w:rsidRPr="00434DE5" w:rsidRDefault="0061543B" w:rsidP="0061543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b/>
        </w:rPr>
      </w:pPr>
      <w:r w:rsidRPr="00434DE5">
        <w:rPr>
          <w:b/>
          <w:bCs/>
        </w:rPr>
        <w:t>apliecinošie dokumenti un izziņas</w:t>
      </w:r>
      <w:r w:rsidRPr="00434DE5">
        <w:t> – rakstiska informācija, kas apliecina mājsaimniecības materiālo situāciju</w:t>
      </w:r>
      <w:r w:rsidR="00076D33" w:rsidRPr="00434DE5">
        <w:t>,</w:t>
      </w:r>
      <w:r w:rsidRPr="00434DE5">
        <w:t xml:space="preserve"> kā arī saņemtā sociālās palīdzības pabalsta izlietošanu atbilstoši </w:t>
      </w:r>
      <w:r w:rsidR="00D10EEC" w:rsidRPr="00434DE5">
        <w:t xml:space="preserve">noteiktajam </w:t>
      </w:r>
      <w:r w:rsidRPr="00434DE5">
        <w:t xml:space="preserve">mērķim (kvīts, čeks, rēķins par mājokļa </w:t>
      </w:r>
      <w:r w:rsidR="00E427DE" w:rsidRPr="00434DE5">
        <w:t xml:space="preserve">uzturēšanas </w:t>
      </w:r>
      <w:r w:rsidRPr="00434DE5">
        <w:t>izdevumiem, kredītiestādes maksājumu vai pasta norēķinu sistēmas konta pārskats un citi);</w:t>
      </w:r>
      <w:r w:rsidRPr="00434DE5">
        <w:rPr>
          <w:shd w:val="clear" w:color="auto" w:fill="FFFFFF"/>
        </w:rPr>
        <w:t xml:space="preserve"> </w:t>
      </w:r>
    </w:p>
    <w:p w14:paraId="5FBD883D" w14:textId="7B99C9DF" w:rsidR="0061543B" w:rsidRPr="00434DE5" w:rsidRDefault="0061543B" w:rsidP="0061543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b/>
        </w:rPr>
      </w:pPr>
      <w:r w:rsidRPr="00434DE5">
        <w:rPr>
          <w:b/>
        </w:rPr>
        <w:t xml:space="preserve">iesniedzējs </w:t>
      </w:r>
      <w:r w:rsidR="00317E49" w:rsidRPr="00434DE5">
        <w:rPr>
          <w:b/>
        </w:rPr>
        <w:t>–</w:t>
      </w:r>
      <w:r w:rsidRPr="00434DE5">
        <w:rPr>
          <w:b/>
        </w:rPr>
        <w:t xml:space="preserve"> </w:t>
      </w:r>
      <w:r w:rsidR="00317E49" w:rsidRPr="00434DE5">
        <w:t xml:space="preserve">viena </w:t>
      </w:r>
      <w:r w:rsidRPr="00434DE5">
        <w:t>no mājsaimniecības</w:t>
      </w:r>
      <w:r w:rsidR="00317E49" w:rsidRPr="00434DE5">
        <w:t xml:space="preserve"> pilngadīg</w:t>
      </w:r>
      <w:r w:rsidR="00DA3802" w:rsidRPr="00434DE5">
        <w:t>a</w:t>
      </w:r>
      <w:r w:rsidR="00277275" w:rsidRPr="00434DE5">
        <w:t>jām</w:t>
      </w:r>
      <w:r w:rsidR="00317E49" w:rsidRPr="00434DE5">
        <w:t xml:space="preserve"> </w:t>
      </w:r>
      <w:r w:rsidRPr="00434DE5">
        <w:t>person</w:t>
      </w:r>
      <w:r w:rsidR="00277275" w:rsidRPr="00434DE5">
        <w:t>ām</w:t>
      </w:r>
      <w:r w:rsidR="00317E49" w:rsidRPr="00434DE5">
        <w:t xml:space="preserve">, </w:t>
      </w:r>
      <w:r w:rsidR="00467A95" w:rsidRPr="00434DE5">
        <w:t>kura noteikumos noteiktajā kārtībā vēršas Jelgavas valstspilsētas pašvaldības iestādē „Jelgavas sociālo lietu pārvalde” (turpmāk – JSLP).</w:t>
      </w:r>
    </w:p>
    <w:p w14:paraId="05208420" w14:textId="7C3EAA16" w:rsidR="0061543B" w:rsidRPr="00434DE5" w:rsidRDefault="0061543B" w:rsidP="00530B8D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Jelgavas valstspilsētas pašvaldībā sociālās palīdzības pabalstus (turpmāk – </w:t>
      </w:r>
      <w:r w:rsidR="00B34235" w:rsidRPr="00434DE5">
        <w:rPr>
          <w:rFonts w:eastAsiaTheme="minorHAnsi"/>
          <w:lang w:eastAsia="en-US"/>
        </w:rPr>
        <w:t xml:space="preserve">Sociālās palīdzības </w:t>
      </w:r>
      <w:r w:rsidRPr="00434DE5">
        <w:rPr>
          <w:rFonts w:eastAsiaTheme="minorHAnsi"/>
          <w:lang w:eastAsia="en-US"/>
        </w:rPr>
        <w:t>pabalsti</w:t>
      </w:r>
      <w:r w:rsidR="00547D38" w:rsidRPr="00434DE5">
        <w:rPr>
          <w:rFonts w:eastAsiaTheme="minorHAnsi"/>
          <w:lang w:eastAsia="en-US"/>
        </w:rPr>
        <w:t>)</w:t>
      </w:r>
      <w:r w:rsidRPr="00434DE5">
        <w:rPr>
          <w:rFonts w:eastAsiaTheme="minorHAnsi"/>
          <w:lang w:eastAsia="en-US"/>
        </w:rPr>
        <w:t xml:space="preserve"> piešķir mājsaimniecībai, kura savu pamata dzīvesvietu deklarējusi vai faktiski dzīvo Jelgavas valstspilsētas administratīvajā teritorijā.</w:t>
      </w:r>
    </w:p>
    <w:p w14:paraId="6427284B" w14:textId="09C3BD60" w:rsidR="001F3DA5" w:rsidRPr="00434DE5" w:rsidRDefault="00467A95" w:rsidP="00530B8D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bookmarkStart w:id="6" w:name="_Hlk78825295"/>
      <w:r w:rsidRPr="00434DE5">
        <w:rPr>
          <w:rFonts w:eastAsiaTheme="minorHAnsi"/>
          <w:lang w:eastAsia="en-US"/>
        </w:rPr>
        <w:t>Lai izvērtētu mājsaimniecības materiālo situāciju, noteiktu mājsaimniecības atbilstību trūcīgas/maznodrošinātas mājsaimniecības statusam un/vai saņemtu Sociālās palīdzības pabalstus</w:t>
      </w:r>
      <w:r w:rsidR="001F3DA5" w:rsidRPr="00434DE5">
        <w:rPr>
          <w:rFonts w:eastAsiaTheme="minorHAnsi"/>
          <w:lang w:eastAsia="en-US"/>
        </w:rPr>
        <w:t>, izņemot pabalstu krīzes situācijā</w:t>
      </w:r>
      <w:r w:rsidRPr="00434DE5">
        <w:rPr>
          <w:rFonts w:eastAsiaTheme="minorHAnsi"/>
          <w:lang w:eastAsia="en-US"/>
        </w:rPr>
        <w:t xml:space="preserve">, iesniedzējs, uzrādot personu apliecinošu dokumentu, </w:t>
      </w:r>
      <w:r w:rsidR="006E4C4F" w:rsidRPr="00434DE5">
        <w:rPr>
          <w:rFonts w:eastAsiaTheme="minorHAnsi"/>
          <w:lang w:eastAsia="en-US"/>
        </w:rPr>
        <w:t>iesniedz</w:t>
      </w:r>
      <w:r w:rsidRPr="00434DE5">
        <w:rPr>
          <w:rFonts w:eastAsiaTheme="minorHAnsi"/>
          <w:lang w:eastAsia="en-US"/>
        </w:rPr>
        <w:t xml:space="preserve"> iesniegumu un </w:t>
      </w:r>
      <w:bookmarkEnd w:id="6"/>
      <w:r w:rsidR="006E4C4F" w:rsidRPr="00434DE5">
        <w:rPr>
          <w:rFonts w:eastAsiaTheme="minorHAnsi"/>
          <w:lang w:eastAsia="en-US"/>
        </w:rPr>
        <w:t>citus apliecinošus dokumentus un izziņas.</w:t>
      </w:r>
      <w:r w:rsidR="001F3DA5" w:rsidRPr="00434DE5">
        <w:rPr>
          <w:rFonts w:eastAsiaTheme="minorHAnsi"/>
          <w:lang w:eastAsia="en-US"/>
        </w:rPr>
        <w:t xml:space="preserve"> Lai saņemtu </w:t>
      </w:r>
      <w:r w:rsidR="001F3DA5" w:rsidRPr="00434DE5">
        <w:rPr>
          <w:rFonts w:eastAsiaTheme="minorHAnsi"/>
          <w:lang w:eastAsia="en-US"/>
        </w:rPr>
        <w:lastRenderedPageBreak/>
        <w:t>pabalstu krīzes situācijā, iesniedzējs iesniedz argumentētu iesniegumu un, ja iespējams, dokumentus, kuri apliecina krīzes situācijas faktu.</w:t>
      </w:r>
    </w:p>
    <w:p w14:paraId="66AD3FBC" w14:textId="1E682EC0" w:rsidR="006E4C4F" w:rsidRPr="00434DE5" w:rsidRDefault="006E4C4F" w:rsidP="0061543B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Lēmuma pieņemšanai par Sociālās palīdzības pabalsta piešķiršanu vai atteikumu to piešķirt un/vai par atbilstības noteikšanu trūcīgas/maznodrošinātas mājsaimniecības statusam mājsaimniecība var tikt apsekota dzīves apstākļu novērtēšanai un sociālās situācijas noskaidrošanai tās deklarētajā vai faktiskajā dzīvesvietā Jelgavas valstspilsētas administratīvajā teritorijā.</w:t>
      </w:r>
    </w:p>
    <w:p w14:paraId="4B796BAF" w14:textId="0DD61215" w:rsidR="00CE20F8" w:rsidRPr="00434DE5" w:rsidRDefault="00630E8F" w:rsidP="001F3DA5">
      <w:pPr>
        <w:keepNext/>
        <w:keepLines/>
        <w:numPr>
          <w:ilvl w:val="0"/>
          <w:numId w:val="1"/>
        </w:numPr>
        <w:spacing w:after="160" w:line="276" w:lineRule="auto"/>
        <w:contextualSpacing/>
        <w:jc w:val="both"/>
        <w:outlineLvl w:val="0"/>
        <w:rPr>
          <w:rFonts w:eastAsiaTheme="minorHAnsi"/>
          <w:lang w:eastAsia="en-US"/>
        </w:rPr>
      </w:pPr>
      <w:bookmarkStart w:id="7" w:name="_Hlk78838349"/>
      <w:r w:rsidRPr="00434DE5">
        <w:rPr>
          <w:rFonts w:eastAsiaTheme="minorHAnsi"/>
          <w:lang w:eastAsia="en-US"/>
        </w:rPr>
        <w:t>Lēmumu par Sociālās palīdzības pabalsta, izņemot pabalstu</w:t>
      </w:r>
      <w:r w:rsidR="00D10EEC" w:rsidRPr="00434DE5">
        <w:rPr>
          <w:rFonts w:eastAsiaTheme="minorHAnsi"/>
          <w:lang w:eastAsia="en-US"/>
        </w:rPr>
        <w:t xml:space="preserve"> krīzes situācijā</w:t>
      </w:r>
      <w:r w:rsidRPr="00434DE5">
        <w:rPr>
          <w:rFonts w:eastAsiaTheme="minorHAnsi"/>
          <w:lang w:eastAsia="en-US"/>
        </w:rPr>
        <w:t>, piešķiršanu vai atteikumu to piešķirt</w:t>
      </w:r>
      <w:r w:rsidR="006E4C4F" w:rsidRPr="00434DE5">
        <w:rPr>
          <w:rFonts w:eastAsiaTheme="minorHAnsi"/>
          <w:lang w:eastAsia="en-US"/>
        </w:rPr>
        <w:t xml:space="preserve"> un/vai atbilstības noteikšanu trūcīgas/maznodrošinātas mājsaimniecības statusam</w:t>
      </w:r>
      <w:r w:rsidRPr="00434DE5">
        <w:rPr>
          <w:rFonts w:eastAsiaTheme="minorHAnsi"/>
          <w:lang w:eastAsia="en-US"/>
        </w:rPr>
        <w:t xml:space="preserve"> pieņem a</w:t>
      </w:r>
      <w:r w:rsidR="0061543B" w:rsidRPr="00434DE5">
        <w:rPr>
          <w:rFonts w:eastAsiaTheme="minorHAnsi"/>
          <w:lang w:eastAsia="en-US"/>
        </w:rPr>
        <w:t>r JSLP vadītāja rīkojumu izveidot</w:t>
      </w:r>
      <w:r w:rsidRPr="00434DE5">
        <w:rPr>
          <w:rFonts w:eastAsiaTheme="minorHAnsi"/>
          <w:lang w:eastAsia="en-US"/>
        </w:rPr>
        <w:t>a</w:t>
      </w:r>
      <w:r w:rsidR="0061543B" w:rsidRPr="00434DE5">
        <w:rPr>
          <w:rFonts w:eastAsiaTheme="minorHAnsi"/>
          <w:lang w:eastAsia="en-US"/>
        </w:rPr>
        <w:t xml:space="preserve"> JSLP </w:t>
      </w:r>
      <w:bookmarkStart w:id="8" w:name="_Hlk81139788"/>
      <w:r w:rsidR="0061543B" w:rsidRPr="00434DE5">
        <w:rPr>
          <w:rFonts w:eastAsiaTheme="minorHAnsi"/>
          <w:lang w:eastAsia="en-US"/>
        </w:rPr>
        <w:t xml:space="preserve">Pabalstu piešķiršanas darba grupa </w:t>
      </w:r>
      <w:bookmarkEnd w:id="8"/>
      <w:r w:rsidR="0061543B" w:rsidRPr="00434DE5">
        <w:rPr>
          <w:rFonts w:eastAsiaTheme="minorHAnsi"/>
          <w:lang w:eastAsia="en-US"/>
        </w:rPr>
        <w:t>ne vēlāk kā mēneša laikā</w:t>
      </w:r>
      <w:r w:rsidR="006220AA" w:rsidRPr="00434DE5">
        <w:rPr>
          <w:rFonts w:eastAsiaTheme="minorHAnsi"/>
          <w:lang w:eastAsia="en-US"/>
        </w:rPr>
        <w:t xml:space="preserve"> no dienas, kad saņemts iesniegums un</w:t>
      </w:r>
      <w:r w:rsidR="0061543B" w:rsidRPr="00434DE5">
        <w:rPr>
          <w:rFonts w:eastAsiaTheme="minorHAnsi"/>
          <w:lang w:eastAsia="en-US"/>
        </w:rPr>
        <w:t xml:space="preserve"> vi</w:t>
      </w:r>
      <w:r w:rsidR="009B0F53" w:rsidRPr="00434DE5">
        <w:rPr>
          <w:rFonts w:eastAsiaTheme="minorHAnsi"/>
          <w:lang w:eastAsia="en-US"/>
        </w:rPr>
        <w:t xml:space="preserve">si normatīvajos aktos </w:t>
      </w:r>
      <w:r w:rsidR="006220AA" w:rsidRPr="00434DE5">
        <w:rPr>
          <w:rFonts w:eastAsiaTheme="minorHAnsi"/>
          <w:lang w:eastAsia="en-US"/>
        </w:rPr>
        <w:t xml:space="preserve">un </w:t>
      </w:r>
      <w:r w:rsidR="006E4C4F" w:rsidRPr="00434DE5">
        <w:rPr>
          <w:rFonts w:eastAsiaTheme="minorHAnsi"/>
          <w:lang w:eastAsia="en-US"/>
        </w:rPr>
        <w:t xml:space="preserve">noteikumos </w:t>
      </w:r>
      <w:r w:rsidR="00277275" w:rsidRPr="00434DE5">
        <w:rPr>
          <w:rFonts w:eastAsiaTheme="minorHAnsi"/>
          <w:lang w:eastAsia="en-US"/>
        </w:rPr>
        <w:t xml:space="preserve">noteiktie </w:t>
      </w:r>
      <w:r w:rsidR="0061543B" w:rsidRPr="00434DE5">
        <w:rPr>
          <w:rFonts w:eastAsiaTheme="minorHAnsi"/>
          <w:lang w:eastAsia="en-US"/>
        </w:rPr>
        <w:t>un JSLP pieprasītie dokumenti</w:t>
      </w:r>
      <w:bookmarkStart w:id="9" w:name="_Hlk78818149"/>
      <w:bookmarkEnd w:id="7"/>
      <w:r w:rsidR="00CE20F8" w:rsidRPr="00434DE5">
        <w:rPr>
          <w:rFonts w:eastAsiaTheme="minorHAnsi"/>
          <w:lang w:eastAsia="en-US"/>
        </w:rPr>
        <w:t>.</w:t>
      </w:r>
      <w:r w:rsidR="001F3DA5" w:rsidRPr="00434DE5">
        <w:rPr>
          <w:rFonts w:eastAsiaTheme="minorHAnsi"/>
          <w:lang w:eastAsia="en-US"/>
        </w:rPr>
        <w:t xml:space="preserve"> </w:t>
      </w:r>
      <w:r w:rsidR="009B0F53" w:rsidRPr="00434DE5">
        <w:rPr>
          <w:rFonts w:eastAsiaTheme="minorHAnsi"/>
          <w:lang w:eastAsia="en-US"/>
        </w:rPr>
        <w:t>Lēmumu par pabalsta krīzes situācijā piešķiršanu vai atteikumu to piešķirt pieņem JSLP vadītājs 10 darbdienu laikā no dienas, kad saņemts iesniegums un, ja tādi ir, pievienotie dokument</w:t>
      </w:r>
      <w:r w:rsidR="003B18C6" w:rsidRPr="00434DE5">
        <w:rPr>
          <w:rFonts w:eastAsiaTheme="minorHAnsi"/>
          <w:lang w:eastAsia="en-US"/>
        </w:rPr>
        <w:t>i</w:t>
      </w:r>
      <w:r w:rsidR="009B0F53" w:rsidRPr="00434DE5">
        <w:rPr>
          <w:rFonts w:eastAsiaTheme="minorHAnsi"/>
          <w:lang w:eastAsia="en-US"/>
        </w:rPr>
        <w:t xml:space="preserve"> un JSLP pieprasītie dokumenti.</w:t>
      </w:r>
    </w:p>
    <w:p w14:paraId="4455D4B7" w14:textId="66F8C3BD" w:rsidR="006220AA" w:rsidRPr="00434DE5" w:rsidRDefault="006220AA" w:rsidP="00CE20F8">
      <w:pPr>
        <w:keepNext/>
        <w:keepLines/>
        <w:numPr>
          <w:ilvl w:val="0"/>
          <w:numId w:val="1"/>
        </w:numPr>
        <w:spacing w:after="160"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t xml:space="preserve">JSLP Sociālās palīdzības pabalstus, izņemot pabalstu krīzes situācijā, izmaksā </w:t>
      </w:r>
      <w:r w:rsidRPr="00434DE5">
        <w:rPr>
          <w:shd w:val="clear" w:color="auto" w:fill="FFFFFF"/>
        </w:rPr>
        <w:t xml:space="preserve">pēc JSLP Pabalstu piešķiršanas darba grupas lēmuma pieņemšanas </w:t>
      </w:r>
      <w:r w:rsidRPr="00434DE5">
        <w:t>līdz kārtējā mēneša 15. vai 30.datumam.</w:t>
      </w:r>
      <w:r w:rsidR="00530C76" w:rsidRPr="00434DE5">
        <w:t xml:space="preserve"> </w:t>
      </w:r>
    </w:p>
    <w:bookmarkEnd w:id="9"/>
    <w:p w14:paraId="0D205CDC" w14:textId="77777777" w:rsidR="00027C7A" w:rsidRPr="00434DE5" w:rsidRDefault="00027C7A" w:rsidP="00530B8D">
      <w:pPr>
        <w:autoSpaceDE w:val="0"/>
        <w:autoSpaceDN w:val="0"/>
        <w:adjustRightInd w:val="0"/>
        <w:spacing w:before="120" w:after="120"/>
        <w:ind w:left="142"/>
        <w:jc w:val="center"/>
      </w:pPr>
    </w:p>
    <w:p w14:paraId="0163C70A" w14:textId="6EB411EB" w:rsidR="0061543B" w:rsidRPr="00434DE5" w:rsidRDefault="0061543B" w:rsidP="00530B8D">
      <w:pPr>
        <w:autoSpaceDE w:val="0"/>
        <w:autoSpaceDN w:val="0"/>
        <w:adjustRightInd w:val="0"/>
        <w:spacing w:before="120" w:after="120"/>
        <w:ind w:left="142"/>
        <w:jc w:val="center"/>
        <w:rPr>
          <w:b/>
          <w:bCs/>
        </w:rPr>
      </w:pPr>
      <w:r w:rsidRPr="00434DE5">
        <w:rPr>
          <w:b/>
          <w:bCs/>
        </w:rPr>
        <w:t>II</w:t>
      </w:r>
      <w:r w:rsidR="00E205E6" w:rsidRPr="00434DE5">
        <w:rPr>
          <w:b/>
          <w:bCs/>
        </w:rPr>
        <w:t>.</w:t>
      </w:r>
      <w:r w:rsidRPr="00434DE5">
        <w:rPr>
          <w:b/>
          <w:bCs/>
        </w:rPr>
        <w:t xml:space="preserve"> Maznodrošinātas mājsaimniecības ienākumu slieksnis </w:t>
      </w:r>
    </w:p>
    <w:p w14:paraId="43759C36" w14:textId="77777777" w:rsidR="0061543B" w:rsidRPr="00434DE5" w:rsidRDefault="0061543B" w:rsidP="0061543B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shd w:val="clear" w:color="auto" w:fill="FFFFFF"/>
          <w:lang w:eastAsia="en-US"/>
        </w:rPr>
        <w:t>Jelgavas valstspilsētas pašvaldībā maznodrošinātas mājsaimniecības ienākumu slieksnis ir 370,00 </w:t>
      </w:r>
      <w:r w:rsidRPr="00434DE5">
        <w:rPr>
          <w:rFonts w:eastAsiaTheme="minorHAnsi"/>
          <w:i/>
          <w:iCs/>
          <w:shd w:val="clear" w:color="auto" w:fill="FFFFFF"/>
          <w:lang w:eastAsia="en-US"/>
        </w:rPr>
        <w:t>euro</w:t>
      </w:r>
      <w:r w:rsidRPr="00434DE5">
        <w:rPr>
          <w:rFonts w:eastAsiaTheme="minorHAnsi"/>
          <w:shd w:val="clear" w:color="auto" w:fill="FFFFFF"/>
          <w:lang w:eastAsia="en-US"/>
        </w:rPr>
        <w:t> pirmajai vai vienīgajai personai un 259,00 </w:t>
      </w:r>
      <w:r w:rsidRPr="00434DE5">
        <w:rPr>
          <w:rFonts w:eastAsiaTheme="minorHAnsi"/>
          <w:i/>
          <w:iCs/>
          <w:shd w:val="clear" w:color="auto" w:fill="FFFFFF"/>
          <w:lang w:eastAsia="en-US"/>
        </w:rPr>
        <w:t>euro</w:t>
      </w:r>
      <w:r w:rsidRPr="00434DE5">
        <w:rPr>
          <w:rFonts w:eastAsiaTheme="minorHAnsi"/>
          <w:shd w:val="clear" w:color="auto" w:fill="FFFFFF"/>
          <w:lang w:eastAsia="en-US"/>
        </w:rPr>
        <w:t> pārējām personām mājsaimniecībā.</w:t>
      </w:r>
      <w:r w:rsidRPr="00434DE5"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/>
        </w:rPr>
        <w:t xml:space="preserve"> </w:t>
      </w:r>
    </w:p>
    <w:p w14:paraId="3A62C170" w14:textId="49685B7D" w:rsidR="0061543B" w:rsidRPr="00434DE5" w:rsidRDefault="004E1CFC" w:rsidP="00530B8D">
      <w:pPr>
        <w:autoSpaceDE w:val="0"/>
        <w:autoSpaceDN w:val="0"/>
        <w:adjustRightInd w:val="0"/>
        <w:spacing w:before="120" w:after="120"/>
        <w:ind w:left="142"/>
        <w:jc w:val="center"/>
        <w:rPr>
          <w:b/>
          <w:bCs/>
        </w:rPr>
      </w:pPr>
      <w:r w:rsidRPr="00434DE5">
        <w:rPr>
          <w:b/>
          <w:bCs/>
          <w:lang w:val="ru-RU"/>
        </w:rPr>
        <w:t>Ш</w:t>
      </w:r>
      <w:r w:rsidR="0061543B" w:rsidRPr="00434DE5">
        <w:rPr>
          <w:b/>
          <w:bCs/>
        </w:rPr>
        <w:t>. Sociālās palīdzī</w:t>
      </w:r>
      <w:r w:rsidR="00D4404F" w:rsidRPr="00434DE5">
        <w:rPr>
          <w:b/>
          <w:bCs/>
        </w:rPr>
        <w:t>bas pabalstu veidi</w:t>
      </w:r>
    </w:p>
    <w:p w14:paraId="1AAF6771" w14:textId="44D3610E" w:rsidR="0061543B" w:rsidRPr="00434DE5" w:rsidRDefault="0061543B" w:rsidP="0061543B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Sociālās palīdzības pabalstu</w:t>
      </w:r>
      <w:r w:rsidR="009246EC" w:rsidRPr="00434DE5">
        <w:rPr>
          <w:rFonts w:eastAsiaTheme="minorHAnsi"/>
          <w:lang w:eastAsia="en-US"/>
        </w:rPr>
        <w:t xml:space="preserve"> </w:t>
      </w:r>
      <w:r w:rsidRPr="00434DE5">
        <w:rPr>
          <w:rFonts w:eastAsiaTheme="minorHAnsi"/>
          <w:lang w:eastAsia="en-US"/>
        </w:rPr>
        <w:t>veidi</w:t>
      </w:r>
      <w:r w:rsidR="00BD3279" w:rsidRPr="00434DE5">
        <w:rPr>
          <w:rFonts w:eastAsiaTheme="minorHAnsi"/>
          <w:lang w:eastAsia="en-US"/>
        </w:rPr>
        <w:t xml:space="preserve"> ir</w:t>
      </w:r>
      <w:r w:rsidRPr="00434DE5">
        <w:rPr>
          <w:rFonts w:eastAsiaTheme="minorHAnsi"/>
          <w:lang w:eastAsia="en-US"/>
        </w:rPr>
        <w:t>:</w:t>
      </w:r>
    </w:p>
    <w:p w14:paraId="56201205" w14:textId="77777777" w:rsidR="00DC3976" w:rsidRPr="00434DE5" w:rsidRDefault="0061543B" w:rsidP="00DC3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bookmarkStart w:id="10" w:name="_Hlk78824992"/>
      <w:r w:rsidRPr="00434DE5">
        <w:t>pamata sociālās palīdzības pabalst</w:t>
      </w:r>
      <w:r w:rsidR="00DC3976" w:rsidRPr="00434DE5">
        <w:t>i:</w:t>
      </w:r>
    </w:p>
    <w:p w14:paraId="27603DF5" w14:textId="77777777" w:rsidR="00DC3976" w:rsidRPr="00434DE5" w:rsidRDefault="00F932B5" w:rsidP="00DB78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93" w:lineRule="atLeast"/>
        <w:ind w:left="1000"/>
        <w:jc w:val="both"/>
      </w:pPr>
      <w:r w:rsidRPr="00434DE5">
        <w:t>garantētā minimālā ienākuma pabalsts;</w:t>
      </w:r>
    </w:p>
    <w:p w14:paraId="3235A850" w14:textId="77777777" w:rsidR="0061543B" w:rsidRPr="00434DE5" w:rsidRDefault="0061543B" w:rsidP="00DC397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93" w:lineRule="atLeast"/>
        <w:ind w:left="1000"/>
        <w:jc w:val="both"/>
      </w:pPr>
      <w:r w:rsidRPr="00434DE5">
        <w:t>mājokļa pabalsts;</w:t>
      </w:r>
    </w:p>
    <w:p w14:paraId="4F86C367" w14:textId="4AB86C4E" w:rsidR="0061543B" w:rsidRPr="00434DE5" w:rsidRDefault="0061543B" w:rsidP="000521D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434DE5">
        <w:t>papildu sociālās palīdzības pabalst</w:t>
      </w:r>
      <w:bookmarkEnd w:id="10"/>
      <w:r w:rsidR="00F64973" w:rsidRPr="00434DE5">
        <w:t>i</w:t>
      </w:r>
      <w:r w:rsidR="000521D0" w:rsidRPr="00434DE5">
        <w:t>:</w:t>
      </w:r>
    </w:p>
    <w:p w14:paraId="013F81EC" w14:textId="2B1FE109" w:rsidR="00503B76" w:rsidRPr="00434DE5" w:rsidRDefault="000521D0" w:rsidP="00CC331A">
      <w:pPr>
        <w:pStyle w:val="Heading31"/>
      </w:pPr>
      <w:r w:rsidRPr="00434DE5">
        <w:t>atsevišķu izdevumu apmaksai:</w:t>
      </w:r>
    </w:p>
    <w:p w14:paraId="1F26150A" w14:textId="0BF0D8AE" w:rsidR="00CC331A" w:rsidRPr="00434DE5" w:rsidRDefault="0061543B" w:rsidP="00551DCA">
      <w:pPr>
        <w:pStyle w:val="Heading31"/>
        <w:numPr>
          <w:ilvl w:val="3"/>
          <w:numId w:val="1"/>
        </w:numPr>
      </w:pPr>
      <w:r w:rsidRPr="00434DE5">
        <w:t>pabalsts ēdināšanas pakalpojuma apmaksai</w:t>
      </w:r>
      <w:r w:rsidR="0005289D" w:rsidRPr="00434DE5">
        <w:t xml:space="preserve"> pirmsskolas izglītības iestādē</w:t>
      </w:r>
      <w:r w:rsidRPr="00434DE5">
        <w:t>;</w:t>
      </w:r>
    </w:p>
    <w:p w14:paraId="153C41F1" w14:textId="31B53CD1" w:rsidR="00CC331A" w:rsidRPr="00434DE5" w:rsidRDefault="0061543B" w:rsidP="00CC331A">
      <w:pPr>
        <w:pStyle w:val="Heading31"/>
        <w:numPr>
          <w:ilvl w:val="3"/>
          <w:numId w:val="1"/>
        </w:numPr>
      </w:pPr>
      <w:r w:rsidRPr="00434DE5">
        <w:t>pabalsts ēdināšana</w:t>
      </w:r>
      <w:r w:rsidR="0005289D" w:rsidRPr="00434DE5">
        <w:t>s pakalpojuma apmaksai</w:t>
      </w:r>
      <w:r w:rsidRPr="00434DE5">
        <w:t xml:space="preserve"> vispārējās izglītības iestādē;</w:t>
      </w:r>
    </w:p>
    <w:p w14:paraId="1DFE886E" w14:textId="29D04429" w:rsidR="00CC331A" w:rsidRPr="00434DE5" w:rsidRDefault="0061543B" w:rsidP="00CC331A">
      <w:pPr>
        <w:pStyle w:val="Heading31"/>
        <w:numPr>
          <w:ilvl w:val="3"/>
          <w:numId w:val="1"/>
        </w:numPr>
      </w:pPr>
      <w:r w:rsidRPr="00434DE5">
        <w:t>pabalsts individuālo mācību piederumu iegādei;</w:t>
      </w:r>
    </w:p>
    <w:p w14:paraId="75A96D14" w14:textId="6F2B9FA8" w:rsidR="00CC331A" w:rsidRPr="00434DE5" w:rsidRDefault="0061543B" w:rsidP="00CC331A">
      <w:pPr>
        <w:pStyle w:val="Heading31"/>
        <w:numPr>
          <w:ilvl w:val="3"/>
          <w:numId w:val="1"/>
        </w:numPr>
      </w:pPr>
      <w:r w:rsidRPr="00434DE5">
        <w:t>pabalsts profesionālās ievirzes izglītības programmas dalības maksas segšanai</w:t>
      </w:r>
      <w:r w:rsidR="000521D0" w:rsidRPr="00434DE5">
        <w:t>;</w:t>
      </w:r>
    </w:p>
    <w:p w14:paraId="23BAA976" w14:textId="03B78BA4" w:rsidR="00CC331A" w:rsidRPr="00434DE5" w:rsidRDefault="00DB0B4E" w:rsidP="00CC331A">
      <w:pPr>
        <w:pStyle w:val="Heading31"/>
        <w:numPr>
          <w:ilvl w:val="3"/>
          <w:numId w:val="1"/>
        </w:numPr>
      </w:pPr>
      <w:r w:rsidRPr="00434DE5">
        <w:t>pabalsts medicīnas pakalpojumu apmaksai;</w:t>
      </w:r>
    </w:p>
    <w:p w14:paraId="7578C9A1" w14:textId="5DC739FD" w:rsidR="00503B76" w:rsidRPr="00434DE5" w:rsidRDefault="0061543B" w:rsidP="00CC331A">
      <w:pPr>
        <w:pStyle w:val="Heading31"/>
        <w:numPr>
          <w:ilvl w:val="3"/>
          <w:numId w:val="1"/>
        </w:numPr>
      </w:pPr>
      <w:bookmarkStart w:id="11" w:name="_Hlk71373233"/>
      <w:r w:rsidRPr="00434DE5">
        <w:t>pabalsts pārtikas iegādei personai ar invaliditāti;</w:t>
      </w:r>
    </w:p>
    <w:p w14:paraId="57D96E9B" w14:textId="7534EADC" w:rsidR="00F64973" w:rsidRPr="00434DE5" w:rsidRDefault="00F64973" w:rsidP="00CC331A">
      <w:pPr>
        <w:pStyle w:val="Heading31"/>
      </w:pPr>
      <w:r w:rsidRPr="00434DE5">
        <w:t>pabalsts krīzes situācijā.</w:t>
      </w:r>
    </w:p>
    <w:bookmarkEnd w:id="11"/>
    <w:p w14:paraId="1DBC2541" w14:textId="2F194921" w:rsidR="0061543B" w:rsidRPr="00434DE5" w:rsidRDefault="009B0F53" w:rsidP="00530B8D">
      <w:pPr>
        <w:autoSpaceDE w:val="0"/>
        <w:autoSpaceDN w:val="0"/>
        <w:adjustRightInd w:val="0"/>
        <w:spacing w:before="120" w:after="120"/>
        <w:ind w:left="142"/>
        <w:jc w:val="center"/>
        <w:rPr>
          <w:b/>
          <w:lang w:eastAsia="en-US"/>
        </w:rPr>
      </w:pPr>
      <w:r w:rsidRPr="00434DE5">
        <w:rPr>
          <w:b/>
          <w:lang w:eastAsia="en-US"/>
        </w:rPr>
        <w:t xml:space="preserve">IV. </w:t>
      </w:r>
      <w:r w:rsidR="0061543B" w:rsidRPr="00434DE5">
        <w:rPr>
          <w:b/>
          <w:lang w:eastAsia="en-US"/>
        </w:rPr>
        <w:t>Mājokļa pabalsts</w:t>
      </w:r>
    </w:p>
    <w:p w14:paraId="55EDFC63" w14:textId="77777777" w:rsidR="0061543B" w:rsidRPr="00434DE5" w:rsidRDefault="0061543B" w:rsidP="0061543B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eastAsiaTheme="minorHAnsi"/>
          <w:bCs/>
          <w:lang w:eastAsia="en-US"/>
        </w:rPr>
      </w:pPr>
      <w:r w:rsidRPr="00434DE5">
        <w:rPr>
          <w:rFonts w:eastAsiaTheme="minorHAnsi"/>
          <w:bCs/>
          <w:lang w:eastAsia="en-US"/>
        </w:rPr>
        <w:t>Mājokļa pabalsta apmēra aprēķināšanai piemēro</w:t>
      </w:r>
      <w:r w:rsidRPr="00434DE5">
        <w:rPr>
          <w:rFonts w:eastAsiaTheme="minorHAnsi"/>
          <w:shd w:val="clear" w:color="auto" w:fill="FFFFFF"/>
          <w:lang w:eastAsia="en-US"/>
        </w:rPr>
        <w:t xml:space="preserve"> garantētā minimālā ienākuma sliekšņu summai mājsaimniecībai koeficientu</w:t>
      </w:r>
      <w:r w:rsidRPr="00434DE5">
        <w:rPr>
          <w:rFonts w:eastAsiaTheme="minorHAnsi"/>
          <w:bCs/>
          <w:lang w:eastAsia="en-US"/>
        </w:rPr>
        <w:t>:</w:t>
      </w:r>
    </w:p>
    <w:p w14:paraId="25F850A3" w14:textId="33B52C45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bookmarkStart w:id="12" w:name="_Hlk71372905"/>
      <w:r w:rsidRPr="00434DE5">
        <w:rPr>
          <w:shd w:val="clear" w:color="auto" w:fill="FFFFFF"/>
        </w:rPr>
        <w:t xml:space="preserve">(2,0) </w:t>
      </w:r>
      <w:bookmarkEnd w:id="12"/>
      <w:r w:rsidRPr="00434DE5">
        <w:rPr>
          <w:shd w:val="clear" w:color="auto" w:fill="FFFFFF"/>
        </w:rPr>
        <w:t>atsevišķi dzīvojošai pensijas vecuma personai vai personai ar invaliditāti;</w:t>
      </w:r>
    </w:p>
    <w:p w14:paraId="423A3B8E" w14:textId="487034EC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rPr>
          <w:shd w:val="clear" w:color="auto" w:fill="FFFFFF"/>
        </w:rPr>
        <w:t xml:space="preserve">(1,5) </w:t>
      </w:r>
      <w:bookmarkStart w:id="13" w:name="_Hlk78823891"/>
      <w:r w:rsidRPr="00434DE5">
        <w:rPr>
          <w:shd w:val="clear" w:color="auto" w:fill="FFFFFF"/>
        </w:rPr>
        <w:t>mājsaimniecībai</w:t>
      </w:r>
      <w:bookmarkEnd w:id="13"/>
      <w:r w:rsidR="00412152" w:rsidRPr="00434DE5">
        <w:rPr>
          <w:shd w:val="clear" w:color="auto" w:fill="FFFFFF"/>
        </w:rPr>
        <w:t xml:space="preserve"> bez bērniem, kurā ir tikai pensijas vecuma personas vai personas ar invaliditāti.</w:t>
      </w:r>
      <w:r w:rsidRPr="00434DE5">
        <w:rPr>
          <w:shd w:val="clear" w:color="auto" w:fill="FFFFFF"/>
        </w:rPr>
        <w:t xml:space="preserve"> </w:t>
      </w:r>
    </w:p>
    <w:p w14:paraId="4F0B9538" w14:textId="305122EA" w:rsidR="0061543B" w:rsidRPr="00434DE5" w:rsidRDefault="009B0F53" w:rsidP="0061543B">
      <w:pPr>
        <w:keepNext/>
        <w:keepLines/>
        <w:spacing w:before="120" w:after="120"/>
        <w:ind w:left="502"/>
        <w:jc w:val="center"/>
        <w:outlineLvl w:val="0"/>
        <w:rPr>
          <w:b/>
          <w:lang w:eastAsia="en-US"/>
        </w:rPr>
      </w:pPr>
      <w:r w:rsidRPr="00434DE5">
        <w:rPr>
          <w:b/>
          <w:lang w:eastAsia="en-US"/>
        </w:rPr>
        <w:lastRenderedPageBreak/>
        <w:t xml:space="preserve">V. </w:t>
      </w:r>
      <w:r w:rsidR="0061543B" w:rsidRPr="00434DE5">
        <w:rPr>
          <w:b/>
          <w:lang w:eastAsia="en-US"/>
        </w:rPr>
        <w:t xml:space="preserve">Pabalsts </w:t>
      </w:r>
      <w:bookmarkStart w:id="14" w:name="_Hlk79392380"/>
      <w:r w:rsidR="0061543B" w:rsidRPr="00434DE5">
        <w:rPr>
          <w:b/>
          <w:lang w:eastAsia="en-US"/>
        </w:rPr>
        <w:t>ēdināšanas pakalpojuma apmaksai</w:t>
      </w:r>
      <w:r w:rsidR="001C0E1C" w:rsidRPr="00434DE5">
        <w:rPr>
          <w:b/>
          <w:lang w:eastAsia="en-US"/>
        </w:rPr>
        <w:t xml:space="preserve"> pirmsskolas izglītības iestādē</w:t>
      </w:r>
    </w:p>
    <w:bookmarkEnd w:id="14"/>
    <w:p w14:paraId="0A686EFF" w14:textId="69430DC4" w:rsidR="00A65D11" w:rsidRPr="00434DE5" w:rsidRDefault="0061543B" w:rsidP="00A65D11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eastAsiaTheme="minorHAnsi"/>
          <w:bCs/>
          <w:lang w:eastAsia="en-US"/>
        </w:rPr>
      </w:pPr>
      <w:r w:rsidRPr="00434DE5">
        <w:rPr>
          <w:rFonts w:eastAsiaTheme="minorHAnsi"/>
          <w:lang w:eastAsia="en-US"/>
        </w:rPr>
        <w:t xml:space="preserve">Pabalstu </w:t>
      </w:r>
      <w:r w:rsidR="009C2EFC" w:rsidRPr="00434DE5">
        <w:rPr>
          <w:rFonts w:eastAsiaTheme="minorHAnsi"/>
          <w:lang w:eastAsia="en-US"/>
        </w:rPr>
        <w:t xml:space="preserve">ēdināšanas pakalpojuma apmaksai </w:t>
      </w:r>
      <w:r w:rsidRPr="00434DE5">
        <w:rPr>
          <w:rFonts w:eastAsiaTheme="minorHAnsi"/>
          <w:lang w:eastAsia="en-US"/>
        </w:rPr>
        <w:t>pirmsskolas izglītības iestād</w:t>
      </w:r>
      <w:r w:rsidR="009C2EFC" w:rsidRPr="00434DE5">
        <w:rPr>
          <w:rFonts w:eastAsiaTheme="minorHAnsi"/>
          <w:lang w:eastAsia="en-US"/>
        </w:rPr>
        <w:t>ē</w:t>
      </w:r>
      <w:r w:rsidRPr="00434DE5">
        <w:rPr>
          <w:rFonts w:eastAsiaTheme="minorHAnsi"/>
          <w:lang w:eastAsia="en-US"/>
        </w:rPr>
        <w:t xml:space="preserve"> par faktiski saņemto ēdināšanas pakalpojumu</w:t>
      </w:r>
      <w:r w:rsidR="00771BE8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921F31" w:rsidRPr="00434DE5">
        <w:rPr>
          <w:rFonts w:eastAsiaTheme="minorHAnsi"/>
          <w:lang w:eastAsia="en-US"/>
        </w:rPr>
        <w:t xml:space="preserve">nepārsniedzot </w:t>
      </w:r>
      <w:r w:rsidRPr="00434DE5">
        <w:rPr>
          <w:rFonts w:eastAsiaTheme="minorHAnsi"/>
          <w:lang w:eastAsia="en-US"/>
        </w:rPr>
        <w:t>50,00 </w:t>
      </w:r>
      <w:r w:rsidRPr="00434DE5">
        <w:rPr>
          <w:rFonts w:eastAsiaTheme="minorHAnsi"/>
          <w:i/>
          <w:iCs/>
          <w:lang w:eastAsia="en-US"/>
        </w:rPr>
        <w:t>euro</w:t>
      </w:r>
      <w:r w:rsidRPr="00434DE5">
        <w:rPr>
          <w:rFonts w:eastAsiaTheme="minorHAnsi"/>
          <w:lang w:eastAsia="en-US"/>
        </w:rPr>
        <w:t> mēnesī</w:t>
      </w:r>
      <w:r w:rsidR="00771BE8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izglītojamajam </w:t>
      </w:r>
      <w:bookmarkStart w:id="15" w:name="_Hlk81233020"/>
      <w:r w:rsidR="000B5E60" w:rsidRPr="00434DE5">
        <w:rPr>
          <w:rFonts w:eastAsiaTheme="minorHAnsi"/>
          <w:lang w:eastAsia="en-US"/>
        </w:rPr>
        <w:t>piešķir</w:t>
      </w:r>
      <w:r w:rsidRPr="00434DE5">
        <w:rPr>
          <w:rFonts w:eastAsiaTheme="minorHAnsi"/>
          <w:lang w:eastAsia="en-US"/>
        </w:rPr>
        <w:t xml:space="preserve"> </w:t>
      </w:r>
      <w:bookmarkStart w:id="16" w:name="_Hlk81234384"/>
      <w:r w:rsidR="000B5E60" w:rsidRPr="00434DE5">
        <w:rPr>
          <w:rFonts w:eastAsiaTheme="minorHAnsi"/>
          <w:lang w:eastAsia="en-US"/>
        </w:rPr>
        <w:t xml:space="preserve">trūcīgas/maznodrošinātas mājsaimniecības </w:t>
      </w:r>
      <w:r w:rsidRPr="00434DE5">
        <w:rPr>
          <w:rFonts w:eastAsiaTheme="minorHAnsi"/>
          <w:lang w:eastAsia="en-US"/>
        </w:rPr>
        <w:t>statusa noteikt</w:t>
      </w:r>
      <w:r w:rsidR="009C2EFC" w:rsidRPr="00434DE5">
        <w:rPr>
          <w:rFonts w:eastAsiaTheme="minorHAnsi"/>
          <w:lang w:eastAsia="en-US"/>
        </w:rPr>
        <w:t>ajā</w:t>
      </w:r>
      <w:r w:rsidRPr="00434DE5">
        <w:rPr>
          <w:rFonts w:eastAsiaTheme="minorHAnsi"/>
          <w:lang w:eastAsia="en-US"/>
        </w:rPr>
        <w:t xml:space="preserve"> period</w:t>
      </w:r>
      <w:r w:rsidR="00DE47EA" w:rsidRPr="00434DE5">
        <w:rPr>
          <w:rFonts w:eastAsiaTheme="minorHAnsi"/>
          <w:lang w:eastAsia="en-US"/>
        </w:rPr>
        <w:t>ā</w:t>
      </w:r>
      <w:bookmarkStart w:id="17" w:name="p-568935"/>
      <w:bookmarkStart w:id="18" w:name="p-568936"/>
      <w:bookmarkStart w:id="19" w:name="p-568937"/>
      <w:bookmarkEnd w:id="16"/>
      <w:bookmarkEnd w:id="17"/>
      <w:bookmarkEnd w:id="18"/>
      <w:bookmarkEnd w:id="19"/>
      <w:r w:rsidR="00E44769" w:rsidRPr="00434DE5">
        <w:rPr>
          <w:rFonts w:eastAsiaTheme="minorHAnsi"/>
          <w:lang w:eastAsia="en-US"/>
        </w:rPr>
        <w:t>.</w:t>
      </w:r>
    </w:p>
    <w:bookmarkEnd w:id="15"/>
    <w:p w14:paraId="6376E475" w14:textId="77777777" w:rsidR="0061543B" w:rsidRPr="00434DE5" w:rsidRDefault="0061543B" w:rsidP="00E63B75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eastAsiaTheme="minorHAnsi"/>
          <w:bCs/>
          <w:lang w:eastAsia="en-US"/>
        </w:rPr>
      </w:pPr>
      <w:r w:rsidRPr="00434DE5">
        <w:rPr>
          <w:rFonts w:eastAsiaTheme="minorHAnsi"/>
          <w:lang w:eastAsia="en-US"/>
        </w:rPr>
        <w:t>Pabalstu</w:t>
      </w:r>
      <w:r w:rsidR="009C719D" w:rsidRPr="00434DE5">
        <w:rPr>
          <w:b/>
          <w:lang w:val="x-none" w:eastAsia="en-US"/>
        </w:rPr>
        <w:t xml:space="preserve"> </w:t>
      </w:r>
      <w:r w:rsidR="009C2EFC" w:rsidRPr="00434DE5">
        <w:rPr>
          <w:bCs/>
          <w:lang w:val="x-none" w:eastAsia="en-US"/>
        </w:rPr>
        <w:t>ēdināšanas pakalpojuma apmaksa</w:t>
      </w:r>
      <w:r w:rsidR="009C2EFC" w:rsidRPr="00434DE5">
        <w:rPr>
          <w:bCs/>
          <w:lang w:eastAsia="en-US"/>
        </w:rPr>
        <w:t>i</w:t>
      </w:r>
      <w:r w:rsidR="009C2EFC" w:rsidRPr="00434DE5">
        <w:rPr>
          <w:rFonts w:eastAsiaTheme="minorHAnsi"/>
          <w:lang w:eastAsia="en-US"/>
        </w:rPr>
        <w:t xml:space="preserve"> </w:t>
      </w:r>
      <w:r w:rsidR="009C719D" w:rsidRPr="00434DE5">
        <w:rPr>
          <w:bCs/>
          <w:lang w:val="x-none" w:eastAsia="en-US"/>
        </w:rPr>
        <w:t>pirmsskolas izglītības iestād</w:t>
      </w:r>
      <w:r w:rsidR="009C2EFC" w:rsidRPr="00434DE5">
        <w:rPr>
          <w:bCs/>
          <w:lang w:eastAsia="en-US"/>
        </w:rPr>
        <w:t>ē</w:t>
      </w:r>
      <w:r w:rsidR="009C719D" w:rsidRPr="00434DE5">
        <w:rPr>
          <w:bCs/>
          <w:lang w:val="x-none" w:eastAsia="en-US"/>
        </w:rPr>
        <w:t xml:space="preserve"> </w:t>
      </w:r>
      <w:r w:rsidRPr="00434DE5">
        <w:rPr>
          <w:rFonts w:eastAsiaTheme="minorHAnsi"/>
          <w:lang w:eastAsia="en-US"/>
        </w:rPr>
        <w:t xml:space="preserve">pārskaita </w:t>
      </w:r>
      <w:r w:rsidR="00E63B75" w:rsidRPr="00434DE5">
        <w:rPr>
          <w:rFonts w:eastAsiaTheme="minorHAnsi"/>
          <w:lang w:eastAsia="en-US"/>
        </w:rPr>
        <w:t xml:space="preserve">tās pirmsskolas izglītības iestādes ēdināšanas pakalpojuma sniedzēja </w:t>
      </w:r>
      <w:r w:rsidRPr="00434DE5">
        <w:rPr>
          <w:rFonts w:eastAsiaTheme="minorHAnsi"/>
          <w:lang w:eastAsia="en-US"/>
        </w:rPr>
        <w:t>kredītiestādes maksājumu kontā</w:t>
      </w:r>
      <w:r w:rsidR="00E63B75" w:rsidRPr="00434DE5">
        <w:rPr>
          <w:rFonts w:eastAsiaTheme="minorHAnsi"/>
          <w:lang w:eastAsia="en-US"/>
        </w:rPr>
        <w:t>, kurā izglītojamais ir reģistrēts.</w:t>
      </w:r>
    </w:p>
    <w:p w14:paraId="632742B4" w14:textId="77777777" w:rsidR="0061543B" w:rsidRPr="00434DE5" w:rsidRDefault="0061543B" w:rsidP="0061543B">
      <w:pPr>
        <w:autoSpaceDE w:val="0"/>
        <w:autoSpaceDN w:val="0"/>
        <w:adjustRightInd w:val="0"/>
        <w:spacing w:after="160" w:line="259" w:lineRule="auto"/>
        <w:ind w:left="502"/>
        <w:contextualSpacing/>
        <w:jc w:val="both"/>
        <w:rPr>
          <w:rFonts w:eastAsiaTheme="minorHAnsi"/>
          <w:bCs/>
          <w:lang w:eastAsia="en-US"/>
        </w:rPr>
      </w:pPr>
    </w:p>
    <w:p w14:paraId="7436EA4D" w14:textId="77777777" w:rsidR="0061543B" w:rsidRPr="00434DE5" w:rsidRDefault="0061543B" w:rsidP="0061543B">
      <w:pPr>
        <w:shd w:val="clear" w:color="auto" w:fill="FFFFFF"/>
        <w:spacing w:after="160" w:line="259" w:lineRule="auto"/>
        <w:ind w:left="502"/>
        <w:contextualSpacing/>
        <w:jc w:val="center"/>
        <w:rPr>
          <w:rFonts w:eastAsiaTheme="minorHAnsi"/>
          <w:b/>
          <w:bCs/>
          <w:lang w:eastAsia="en-US"/>
        </w:rPr>
      </w:pPr>
      <w:r w:rsidRPr="00434DE5">
        <w:rPr>
          <w:rFonts w:eastAsiaTheme="minorHAnsi"/>
          <w:b/>
          <w:bCs/>
          <w:lang w:eastAsia="en-US"/>
        </w:rPr>
        <w:t xml:space="preserve">VI. </w:t>
      </w:r>
      <w:bookmarkStart w:id="20" w:name="_Hlk80179308"/>
      <w:r w:rsidRPr="00434DE5">
        <w:rPr>
          <w:rFonts w:eastAsiaTheme="minorHAnsi"/>
          <w:b/>
          <w:bCs/>
          <w:lang w:eastAsia="en-US"/>
        </w:rPr>
        <w:t>Pabalsts ēdināšana</w:t>
      </w:r>
      <w:r w:rsidR="006823B6" w:rsidRPr="00434DE5">
        <w:rPr>
          <w:rFonts w:eastAsiaTheme="minorHAnsi"/>
          <w:b/>
          <w:bCs/>
          <w:lang w:eastAsia="en-US"/>
        </w:rPr>
        <w:t>s</w:t>
      </w:r>
      <w:r w:rsidRPr="00434DE5">
        <w:rPr>
          <w:rFonts w:eastAsiaTheme="minorHAnsi"/>
          <w:b/>
          <w:bCs/>
          <w:lang w:eastAsia="en-US"/>
        </w:rPr>
        <w:t xml:space="preserve"> </w:t>
      </w:r>
      <w:r w:rsidR="006823B6" w:rsidRPr="00434DE5">
        <w:rPr>
          <w:rFonts w:eastAsiaTheme="minorHAnsi"/>
          <w:b/>
          <w:bCs/>
          <w:lang w:eastAsia="en-US"/>
        </w:rPr>
        <w:t>pakalpojuma apmaksai</w:t>
      </w:r>
      <w:r w:rsidRPr="00434DE5">
        <w:rPr>
          <w:rFonts w:eastAsiaTheme="minorHAnsi"/>
          <w:b/>
          <w:bCs/>
          <w:lang w:eastAsia="en-US"/>
        </w:rPr>
        <w:t xml:space="preserve"> </w:t>
      </w:r>
      <w:r w:rsidR="0005289D" w:rsidRPr="00434DE5">
        <w:rPr>
          <w:rFonts w:eastAsiaTheme="minorHAnsi"/>
          <w:b/>
          <w:lang w:eastAsia="en-US"/>
        </w:rPr>
        <w:t xml:space="preserve">vispārējās </w:t>
      </w:r>
      <w:r w:rsidRPr="00434DE5">
        <w:rPr>
          <w:rFonts w:eastAsiaTheme="minorHAnsi"/>
          <w:b/>
          <w:bCs/>
          <w:lang w:eastAsia="en-US"/>
        </w:rPr>
        <w:t>izglītības iestādē</w:t>
      </w:r>
      <w:bookmarkEnd w:id="20"/>
    </w:p>
    <w:p w14:paraId="79C76FEC" w14:textId="77777777" w:rsidR="0061543B" w:rsidRPr="00434DE5" w:rsidRDefault="0061543B" w:rsidP="0061543B">
      <w:pPr>
        <w:shd w:val="clear" w:color="auto" w:fill="FFFFFF"/>
        <w:spacing w:after="160" w:line="259" w:lineRule="auto"/>
        <w:ind w:left="502"/>
        <w:contextualSpacing/>
        <w:jc w:val="center"/>
        <w:rPr>
          <w:rFonts w:eastAsiaTheme="minorHAnsi"/>
          <w:b/>
          <w:bCs/>
          <w:lang w:eastAsia="en-US"/>
        </w:rPr>
      </w:pPr>
    </w:p>
    <w:p w14:paraId="731DBCEC" w14:textId="1E924819" w:rsidR="00642502" w:rsidRPr="00434DE5" w:rsidRDefault="00642502" w:rsidP="0061543B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eastAsiaTheme="minorHAnsi"/>
          <w:lang w:eastAsia="en-US"/>
        </w:rPr>
      </w:pPr>
      <w:bookmarkStart w:id="21" w:name="p-714367"/>
      <w:bookmarkStart w:id="22" w:name="_Hlk82007551"/>
      <w:bookmarkEnd w:id="21"/>
      <w:r w:rsidRPr="00434DE5">
        <w:rPr>
          <w:rFonts w:eastAsiaTheme="minorHAnsi"/>
          <w:lang w:eastAsia="en-US"/>
        </w:rPr>
        <w:t>Pabalstu ēdināšana</w:t>
      </w:r>
      <w:r w:rsidR="006823B6" w:rsidRPr="00434DE5">
        <w:rPr>
          <w:rFonts w:eastAsiaTheme="minorHAnsi"/>
          <w:lang w:eastAsia="en-US"/>
        </w:rPr>
        <w:t>s pakalpojuma apmaksai</w:t>
      </w:r>
      <w:bookmarkStart w:id="23" w:name="_Hlk79440463"/>
      <w:r w:rsidR="006823B6" w:rsidRPr="00434DE5">
        <w:rPr>
          <w:rFonts w:eastAsiaTheme="minorHAnsi"/>
          <w:lang w:eastAsia="en-US"/>
        </w:rPr>
        <w:t xml:space="preserve"> </w:t>
      </w:r>
      <w:r w:rsidRPr="00434DE5">
        <w:rPr>
          <w:rFonts w:eastAsiaTheme="minorHAnsi"/>
          <w:lang w:eastAsia="en-US"/>
        </w:rPr>
        <w:t xml:space="preserve">vispārējās </w:t>
      </w:r>
      <w:bookmarkEnd w:id="23"/>
      <w:r w:rsidRPr="00434DE5">
        <w:rPr>
          <w:rFonts w:eastAsiaTheme="minorHAnsi"/>
          <w:lang w:eastAsia="en-US"/>
        </w:rPr>
        <w:t xml:space="preserve">izglītības iestādē </w:t>
      </w:r>
      <w:bookmarkEnd w:id="22"/>
      <w:r w:rsidR="000B5E60" w:rsidRPr="00434DE5">
        <w:rPr>
          <w:rFonts w:eastAsiaTheme="minorHAnsi"/>
          <w:lang w:eastAsia="en-US"/>
        </w:rPr>
        <w:t>kārtēj</w:t>
      </w:r>
      <w:r w:rsidR="00DE47EA" w:rsidRPr="00434DE5">
        <w:rPr>
          <w:rFonts w:eastAsiaTheme="minorHAnsi"/>
          <w:lang w:eastAsia="en-US"/>
        </w:rPr>
        <w:t>ā</w:t>
      </w:r>
      <w:r w:rsidRPr="00434DE5">
        <w:rPr>
          <w:rFonts w:eastAsiaTheme="minorHAnsi"/>
          <w:lang w:eastAsia="en-US"/>
        </w:rPr>
        <w:t xml:space="preserve"> mācību gad</w:t>
      </w:r>
      <w:r w:rsidR="00DA7B4E" w:rsidRPr="00434DE5">
        <w:rPr>
          <w:rFonts w:eastAsiaTheme="minorHAnsi"/>
          <w:lang w:eastAsia="en-US"/>
        </w:rPr>
        <w:t>ā</w:t>
      </w:r>
      <w:r w:rsidRPr="00434DE5">
        <w:rPr>
          <w:rFonts w:eastAsiaTheme="minorHAnsi"/>
          <w:lang w:eastAsia="en-US"/>
        </w:rPr>
        <w:t xml:space="preserve"> piešķir</w:t>
      </w:r>
      <w:r w:rsidR="000B5E60" w:rsidRPr="00434DE5">
        <w:rPr>
          <w:rFonts w:eastAsiaTheme="minorHAnsi"/>
          <w:lang w:eastAsia="en-US"/>
        </w:rPr>
        <w:t>:</w:t>
      </w:r>
    </w:p>
    <w:p w14:paraId="56E5A43E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bookmarkStart w:id="24" w:name="_Hlk78639175"/>
      <w:r w:rsidRPr="00434DE5">
        <w:t>izglītojamajam</w:t>
      </w:r>
      <w:bookmarkEnd w:id="24"/>
      <w:r w:rsidRPr="00434DE5">
        <w:t xml:space="preserve"> </w:t>
      </w:r>
      <w:bookmarkStart w:id="25" w:name="_Hlk79420629"/>
      <w:r w:rsidRPr="00434DE5">
        <w:t xml:space="preserve">Jelgavas valstspilsētas pašvaldības iestādes “Jelgavas izglītības pārvalde” </w:t>
      </w:r>
      <w:bookmarkEnd w:id="25"/>
      <w:r w:rsidRPr="00434DE5">
        <w:t>apstiprinātā ēdināšanas pakalpojuma maksas apmērā;</w:t>
      </w:r>
    </w:p>
    <w:p w14:paraId="42DAB7C3" w14:textId="77777777" w:rsidR="0061543B" w:rsidRPr="00434DE5" w:rsidRDefault="00CC0A09" w:rsidP="0061543B">
      <w:pPr>
        <w:numPr>
          <w:ilvl w:val="1"/>
          <w:numId w:val="1"/>
        </w:numPr>
        <w:spacing w:line="293" w:lineRule="atLeast"/>
        <w:jc w:val="both"/>
      </w:pPr>
      <w:r w:rsidRPr="00434DE5">
        <w:t>izglītojamajam</w:t>
      </w:r>
      <w:r w:rsidR="0061543B" w:rsidRPr="00434DE5">
        <w:t>, kurš apgūst obligāto pirmsskolas izglītības programmu (sagatavošana pamatizglītības ieguvei), nepārsniedzot 50,00 </w:t>
      </w:r>
      <w:r w:rsidR="0061543B" w:rsidRPr="00434DE5">
        <w:rPr>
          <w:i/>
          <w:iCs/>
        </w:rPr>
        <w:t>euro</w:t>
      </w:r>
      <w:r w:rsidR="0061543B" w:rsidRPr="00434DE5">
        <w:t> mēnesī.</w:t>
      </w:r>
    </w:p>
    <w:p w14:paraId="76A19203" w14:textId="3628373F" w:rsidR="00027C7A" w:rsidRPr="00434DE5" w:rsidRDefault="00DA7B4E" w:rsidP="00BF0646">
      <w:pPr>
        <w:pStyle w:val="Heading1"/>
      </w:pPr>
      <w:bookmarkStart w:id="26" w:name="p21.1"/>
      <w:bookmarkStart w:id="27" w:name="p-714368"/>
      <w:bookmarkStart w:id="28" w:name="p-568928"/>
      <w:bookmarkStart w:id="29" w:name="p-568929"/>
      <w:bookmarkStart w:id="30" w:name="p-568930"/>
      <w:bookmarkStart w:id="31" w:name="p-568931"/>
      <w:bookmarkEnd w:id="26"/>
      <w:bookmarkEnd w:id="27"/>
      <w:bookmarkEnd w:id="28"/>
      <w:bookmarkEnd w:id="29"/>
      <w:bookmarkEnd w:id="30"/>
      <w:bookmarkEnd w:id="31"/>
      <w:r w:rsidRPr="00434DE5">
        <w:t>P</w:t>
      </w:r>
      <w:r w:rsidR="0061543B" w:rsidRPr="00434DE5">
        <w:t xml:space="preserve">abalstu </w:t>
      </w:r>
      <w:r w:rsidR="009C719D" w:rsidRPr="00434DE5">
        <w:t>ēdināšana</w:t>
      </w:r>
      <w:r w:rsidR="006823B6" w:rsidRPr="00434DE5">
        <w:t>s pakalpojuma apmaksai</w:t>
      </w:r>
      <w:r w:rsidR="009C719D" w:rsidRPr="00434DE5">
        <w:t xml:space="preserve"> vispārējās izglītības iestādē </w:t>
      </w:r>
      <w:r w:rsidR="0061543B" w:rsidRPr="00434DE5">
        <w:t>pārskaita ēdināšanas pakalpojuma sniedzēja kredītiestādes maksājumu kontā.</w:t>
      </w:r>
      <w:r w:rsidR="00027C7A" w:rsidRPr="00434DE5">
        <w:t xml:space="preserve">  Ja noteikumu 16.1.apakšpunktā noteiktajam izglītojamajam  </w:t>
      </w:r>
      <w:r w:rsidR="00BF0646" w:rsidRPr="00434DE5">
        <w:t xml:space="preserve">pabalstu ēdināšanas pakalpojuma apmaksai vispārējās izglītības iestādē </w:t>
      </w:r>
      <w:r w:rsidR="00027C7A" w:rsidRPr="00434DE5">
        <w:t xml:space="preserve">izmaksā </w:t>
      </w:r>
      <w:r w:rsidR="00027C7A" w:rsidRPr="00434DE5">
        <w:rPr>
          <w:shd w:val="clear" w:color="auto" w:fill="FFFFFF"/>
        </w:rPr>
        <w:t>ar to mēnesi, kurā pieņemts lēmums par pabalsta piešķiršanu un trūcīgas vai maznodrošinātas mājsaimniecības statusa noteikšanu</w:t>
      </w:r>
      <w:r w:rsidR="00BF0646" w:rsidRPr="00434DE5">
        <w:rPr>
          <w:shd w:val="clear" w:color="auto" w:fill="FFFFFF"/>
        </w:rPr>
        <w:t>, pabalstu</w:t>
      </w:r>
      <w:r w:rsidR="00BF0646" w:rsidRPr="00434DE5">
        <w:t xml:space="preserve"> ēdināšanas pakalpojuma apmaksai vispārējās izglītības iestādē pārskaita iesniedzēja iesniegumā norādītajā kredītiestādes maksājumu vai pasta norēķinu sistēmas kontā saskaņā ar iesniegtajiem ēdināšanas pakalpojumu uzdevumus apliecinošiem dokumentiem.</w:t>
      </w:r>
    </w:p>
    <w:p w14:paraId="3ABFFBCC" w14:textId="77777777" w:rsidR="0061543B" w:rsidRPr="00434DE5" w:rsidRDefault="0061543B" w:rsidP="0061543B">
      <w:pPr>
        <w:autoSpaceDE w:val="0"/>
        <w:autoSpaceDN w:val="0"/>
        <w:adjustRightInd w:val="0"/>
        <w:ind w:left="142"/>
        <w:jc w:val="both"/>
        <w:rPr>
          <w:bCs/>
        </w:rPr>
      </w:pPr>
    </w:p>
    <w:p w14:paraId="722B82AB" w14:textId="77777777" w:rsidR="0061543B" w:rsidRPr="00434DE5" w:rsidRDefault="0061543B" w:rsidP="0061543B">
      <w:pPr>
        <w:shd w:val="clear" w:color="auto" w:fill="FFFFFF"/>
        <w:jc w:val="center"/>
        <w:rPr>
          <w:b/>
          <w:bCs/>
        </w:rPr>
      </w:pPr>
      <w:bookmarkStart w:id="32" w:name="n-568939"/>
      <w:bookmarkEnd w:id="32"/>
      <w:r w:rsidRPr="00434DE5">
        <w:rPr>
          <w:b/>
          <w:bCs/>
        </w:rPr>
        <w:t>VII. Pabalsts individuālo mācību piederumu iegādei</w:t>
      </w:r>
    </w:p>
    <w:p w14:paraId="0A40D7DB" w14:textId="77777777" w:rsidR="0061543B" w:rsidRPr="00434DE5" w:rsidRDefault="0061543B" w:rsidP="0061543B">
      <w:pPr>
        <w:shd w:val="clear" w:color="auto" w:fill="FFFFFF"/>
        <w:jc w:val="center"/>
        <w:rPr>
          <w:b/>
          <w:bCs/>
        </w:rPr>
      </w:pPr>
    </w:p>
    <w:p w14:paraId="74A5983D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33" w:name="_Hlk79392456"/>
      <w:r w:rsidRPr="00434DE5">
        <w:t xml:space="preserve">Pabalstu individuālo mācību piederumu iegādei </w:t>
      </w:r>
      <w:bookmarkEnd w:id="33"/>
      <w:r w:rsidR="004D0B9B" w:rsidRPr="00434DE5">
        <w:t>piešķir</w:t>
      </w:r>
      <w:r w:rsidR="000B5E60" w:rsidRPr="00434DE5">
        <w:t xml:space="preserve">, </w:t>
      </w:r>
      <w:r w:rsidRPr="00434DE5">
        <w:t xml:space="preserve">ja pabalsts ir pieprasīts laika periodā no kārtējā gada 1.jūlija līdz 30.septembrim: </w:t>
      </w:r>
    </w:p>
    <w:p w14:paraId="0FCE5865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t xml:space="preserve">vispārējās izglītības iestādes klātienes izglītojamajam 57,00 </w:t>
      </w:r>
      <w:r w:rsidRPr="00434DE5">
        <w:rPr>
          <w:i/>
        </w:rPr>
        <w:t>euro</w:t>
      </w:r>
      <w:r w:rsidRPr="00434DE5">
        <w:t xml:space="preserve"> a</w:t>
      </w:r>
      <w:r w:rsidR="004D0B9B" w:rsidRPr="00434DE5">
        <w:t>p</w:t>
      </w:r>
      <w:r w:rsidRPr="00434DE5">
        <w:t>mērā;</w:t>
      </w:r>
    </w:p>
    <w:p w14:paraId="7A21D475" w14:textId="77777777" w:rsidR="0061543B" w:rsidRPr="00434DE5" w:rsidRDefault="00CC0A09" w:rsidP="0061543B">
      <w:pPr>
        <w:numPr>
          <w:ilvl w:val="1"/>
          <w:numId w:val="1"/>
        </w:numPr>
        <w:spacing w:line="293" w:lineRule="atLeast"/>
        <w:jc w:val="both"/>
      </w:pPr>
      <w:r w:rsidRPr="00434DE5">
        <w:t>izglītojamajam</w:t>
      </w:r>
      <w:r w:rsidR="0061543B" w:rsidRPr="00434DE5">
        <w:t>, kurš apgūst obligāto pirmsskolas izglītības programmu (sagatavošana pamatizglītības ieguvei), 29,00 </w:t>
      </w:r>
      <w:r w:rsidR="0061543B" w:rsidRPr="00434DE5">
        <w:rPr>
          <w:i/>
          <w:iCs/>
        </w:rPr>
        <w:t>euro</w:t>
      </w:r>
      <w:r w:rsidR="0061543B" w:rsidRPr="00434DE5">
        <w:t> apmērā.</w:t>
      </w:r>
      <w:bookmarkStart w:id="34" w:name="p-568941"/>
      <w:bookmarkEnd w:id="34"/>
    </w:p>
    <w:p w14:paraId="7EE08E6D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 xml:space="preserve">Pabalstu </w:t>
      </w:r>
      <w:r w:rsidR="009C719D" w:rsidRPr="00434DE5">
        <w:t xml:space="preserve">individuālo mācību piederumu iegādei </w:t>
      </w:r>
      <w:r w:rsidRPr="00434DE5">
        <w:t>pārskaita iesniedzēja iesniegumā norādītajā kredītiestādes maksājumu vai pasta norēķinu sistēmas kontā.</w:t>
      </w:r>
    </w:p>
    <w:p w14:paraId="07C4EA9B" w14:textId="77777777" w:rsidR="0061543B" w:rsidRPr="00434DE5" w:rsidRDefault="0061543B" w:rsidP="0061543B">
      <w:pPr>
        <w:shd w:val="clear" w:color="auto" w:fill="FFFFFF"/>
        <w:spacing w:line="293" w:lineRule="atLeast"/>
        <w:ind w:left="502"/>
        <w:jc w:val="both"/>
      </w:pPr>
    </w:p>
    <w:p w14:paraId="2868EB4A" w14:textId="77777777" w:rsidR="0061543B" w:rsidRPr="00434DE5" w:rsidRDefault="0061543B" w:rsidP="0061543B">
      <w:pPr>
        <w:shd w:val="clear" w:color="auto" w:fill="FFFFFF"/>
        <w:spacing w:after="160" w:line="259" w:lineRule="auto"/>
        <w:ind w:left="502"/>
        <w:contextualSpacing/>
        <w:jc w:val="center"/>
        <w:rPr>
          <w:rFonts w:eastAsiaTheme="minorHAnsi"/>
          <w:b/>
          <w:lang w:eastAsia="en-US"/>
        </w:rPr>
      </w:pPr>
      <w:r w:rsidRPr="00434DE5">
        <w:rPr>
          <w:rFonts w:eastAsiaTheme="minorHAnsi"/>
          <w:b/>
          <w:bCs/>
          <w:lang w:eastAsia="en-US"/>
        </w:rPr>
        <w:t>VIII. P</w:t>
      </w:r>
      <w:r w:rsidRPr="00434DE5">
        <w:rPr>
          <w:rFonts w:eastAsiaTheme="minorHAnsi"/>
          <w:b/>
          <w:lang w:eastAsia="en-US"/>
        </w:rPr>
        <w:t>abalsts profesionālās ievirzes izglītības programmas dalības maksas segšanai</w:t>
      </w:r>
    </w:p>
    <w:p w14:paraId="5C174B73" w14:textId="77777777" w:rsidR="009C719D" w:rsidRPr="00434DE5" w:rsidRDefault="009C719D" w:rsidP="0061543B">
      <w:pPr>
        <w:shd w:val="clear" w:color="auto" w:fill="FFFFFF"/>
        <w:spacing w:after="160" w:line="259" w:lineRule="auto"/>
        <w:ind w:left="502"/>
        <w:contextualSpacing/>
        <w:jc w:val="center"/>
        <w:rPr>
          <w:rFonts w:eastAsiaTheme="minorHAnsi"/>
          <w:b/>
          <w:bCs/>
          <w:lang w:eastAsia="en-US"/>
        </w:rPr>
      </w:pPr>
    </w:p>
    <w:p w14:paraId="04B66541" w14:textId="0789FA8A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 xml:space="preserve">Pabalstu </w:t>
      </w:r>
      <w:r w:rsidR="00337E26" w:rsidRPr="00434DE5">
        <w:t>profesionālās ievirzes izglītības programmas dalības maksas segšanai</w:t>
      </w:r>
      <w:r w:rsidR="0037385D" w:rsidRPr="00434DE5">
        <w:t>,</w:t>
      </w:r>
      <w:r w:rsidR="00337E26" w:rsidRPr="00434DE5">
        <w:t xml:space="preserve"> </w:t>
      </w:r>
      <w:r w:rsidR="00DA7B4E" w:rsidRPr="00434DE5">
        <w:t>nepārsniedzot</w:t>
      </w:r>
      <w:r w:rsidRPr="00434DE5">
        <w:t xml:space="preserve"> 15,00 </w:t>
      </w:r>
      <w:r w:rsidRPr="00434DE5">
        <w:rPr>
          <w:i/>
          <w:iCs/>
        </w:rPr>
        <w:t>euro</w:t>
      </w:r>
      <w:r w:rsidRPr="00434DE5">
        <w:t>  mēnesī</w:t>
      </w:r>
      <w:r w:rsidR="0037385D" w:rsidRPr="00434DE5">
        <w:t>,</w:t>
      </w:r>
      <w:r w:rsidRPr="00434DE5">
        <w:t xml:space="preserve"> piešķir kārtēj</w:t>
      </w:r>
      <w:r w:rsidR="00DE47EA" w:rsidRPr="00434DE5">
        <w:t>ā</w:t>
      </w:r>
      <w:r w:rsidRPr="00434DE5">
        <w:t xml:space="preserve"> mācību gad</w:t>
      </w:r>
      <w:r w:rsidR="00DA7B4E" w:rsidRPr="00434DE5">
        <w:t>ā</w:t>
      </w:r>
      <w:r w:rsidR="0037385D" w:rsidRPr="00434DE5">
        <w:t xml:space="preserve"> </w:t>
      </w:r>
      <w:r w:rsidRPr="00434DE5">
        <w:t>izglītojamajam, kurš apgūst profesionālās ievirzes izglītības programmu, izņemot izglītojamos, kuri atbrīvoti no dalības maksas saskaņā ar normatīvajiem aktiem</w:t>
      </w:r>
      <w:bookmarkStart w:id="35" w:name="p71"/>
      <w:bookmarkStart w:id="36" w:name="p-568984"/>
      <w:bookmarkEnd w:id="35"/>
      <w:bookmarkEnd w:id="36"/>
      <w:r w:rsidRPr="00434DE5">
        <w:t>.</w:t>
      </w:r>
    </w:p>
    <w:p w14:paraId="6457265C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37" w:name="p72"/>
      <w:bookmarkStart w:id="38" w:name="p-568985"/>
      <w:bookmarkStart w:id="39" w:name="p73"/>
      <w:bookmarkStart w:id="40" w:name="p-568986"/>
      <w:bookmarkEnd w:id="37"/>
      <w:bookmarkEnd w:id="38"/>
      <w:bookmarkEnd w:id="39"/>
      <w:bookmarkEnd w:id="40"/>
      <w:r w:rsidRPr="00434DE5">
        <w:t xml:space="preserve">Pabalstu </w:t>
      </w:r>
      <w:r w:rsidR="009C719D" w:rsidRPr="00434DE5">
        <w:rPr>
          <w:rFonts w:eastAsiaTheme="minorHAnsi"/>
          <w:bCs/>
          <w:lang w:eastAsia="en-US"/>
        </w:rPr>
        <w:t>profesionālās ievirzes izglītības programmas dalības maksas segšanai</w:t>
      </w:r>
      <w:r w:rsidR="009C719D" w:rsidRPr="00434DE5">
        <w:t xml:space="preserve"> </w:t>
      </w:r>
      <w:r w:rsidRPr="00434DE5">
        <w:t>pārskaita izglītības pakalpojuma sniedzēja kredītiestādes maksājumu kontā.</w:t>
      </w:r>
    </w:p>
    <w:p w14:paraId="7E6776A7" w14:textId="77777777" w:rsidR="0061543B" w:rsidRPr="00434DE5" w:rsidRDefault="0061543B" w:rsidP="00530B8D">
      <w:pPr>
        <w:shd w:val="clear" w:color="auto" w:fill="FFFFFF"/>
        <w:spacing w:before="120" w:after="120" w:line="293" w:lineRule="atLeast"/>
        <w:jc w:val="center"/>
        <w:rPr>
          <w:b/>
          <w:bCs/>
        </w:rPr>
      </w:pPr>
      <w:r w:rsidRPr="00434DE5">
        <w:rPr>
          <w:b/>
          <w:bCs/>
        </w:rPr>
        <w:t>IX. Pabalsts medicīnas pakalpojumu apmaksai</w:t>
      </w:r>
    </w:p>
    <w:p w14:paraId="623FDFB3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41" w:name="p-568951"/>
      <w:bookmarkEnd w:id="41"/>
      <w:r w:rsidRPr="00434DE5">
        <w:t>Pabalsts medicīnas pakalpojumu apmaksai ietver:</w:t>
      </w:r>
    </w:p>
    <w:p w14:paraId="4775B9C2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t>pabalstu ārstēšanās izdevumu apmaksai;</w:t>
      </w:r>
    </w:p>
    <w:p w14:paraId="0A641841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t>pabalstu medikamentu apmaksai;</w:t>
      </w:r>
    </w:p>
    <w:p w14:paraId="3D0321BF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lastRenderedPageBreak/>
        <w:t>pabalstu medicīnisko ierīču apmaksai;</w:t>
      </w:r>
    </w:p>
    <w:p w14:paraId="3C3275B4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t>pabalstu zobārstniecības pakalpojumu apmaksai;</w:t>
      </w:r>
    </w:p>
    <w:p w14:paraId="76DA41A5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t>pabalstu briļļu apmaksai</w:t>
      </w:r>
      <w:r w:rsidR="009C719D" w:rsidRPr="00434DE5">
        <w:t>.</w:t>
      </w:r>
    </w:p>
    <w:p w14:paraId="2E154D2E" w14:textId="58320110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Lai saņemtu pabalstu medicīnas pakalpojumu apmaksai, iesniedzējs</w:t>
      </w:r>
      <w:r w:rsidR="007B0BA9" w:rsidRPr="00434DE5">
        <w:rPr>
          <w:rFonts w:eastAsiaTheme="minorHAnsi"/>
          <w:lang w:eastAsia="en-US"/>
        </w:rPr>
        <w:t xml:space="preserve"> papildu</w:t>
      </w:r>
      <w:r w:rsidR="00813C77">
        <w:rPr>
          <w:rFonts w:eastAsiaTheme="minorHAnsi"/>
          <w:lang w:eastAsia="en-US"/>
        </w:rPr>
        <w:t>s</w:t>
      </w:r>
      <w:r w:rsidR="007B0BA9" w:rsidRPr="00434DE5">
        <w:rPr>
          <w:rFonts w:eastAsiaTheme="minorHAnsi"/>
          <w:lang w:eastAsia="en-US"/>
        </w:rPr>
        <w:t xml:space="preserve"> noteikumu 7.punktā noteiktajiem dokumentiem iesniedz</w:t>
      </w:r>
      <w:r w:rsidRPr="00434DE5">
        <w:rPr>
          <w:rFonts w:eastAsiaTheme="minorHAnsi"/>
          <w:lang w:eastAsia="en-US"/>
        </w:rPr>
        <w:t xml:space="preserve"> izdevumu apmaksu apliecinošus dokumentus, kas noformēti uz iesniedzēja vārda</w:t>
      </w:r>
      <w:r w:rsidR="00BB2D99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par izdevumiem kalendārajā gadā, izņemot par decembra mēnesi, kad kvīti vai čeku var iesniegt līdz nākamā kalendārā gada 31.janvārim.</w:t>
      </w:r>
    </w:p>
    <w:p w14:paraId="023EA978" w14:textId="3710B62F" w:rsidR="0061543B" w:rsidRPr="00434DE5" w:rsidRDefault="0061543B" w:rsidP="0061543B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Pabalstu ārstēšanas izdevumu apmaksai</w:t>
      </w:r>
      <w:r w:rsidR="0037385D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7972EE" w:rsidRPr="00434DE5">
        <w:rPr>
          <w:rFonts w:eastAsiaTheme="minorHAnsi"/>
          <w:lang w:eastAsia="en-US"/>
        </w:rPr>
        <w:t>nepārsniedzot</w:t>
      </w:r>
      <w:r w:rsidRPr="00434DE5">
        <w:rPr>
          <w:rFonts w:eastAsiaTheme="minorHAnsi"/>
          <w:lang w:eastAsia="en-US"/>
        </w:rPr>
        <w:t xml:space="preserve"> 157,00 </w:t>
      </w:r>
      <w:r w:rsidRPr="00434DE5">
        <w:rPr>
          <w:rFonts w:eastAsiaTheme="minorHAnsi"/>
          <w:i/>
          <w:iCs/>
          <w:lang w:eastAsia="en-US"/>
        </w:rPr>
        <w:t>euro</w:t>
      </w:r>
      <w:r w:rsidRPr="00434DE5">
        <w:rPr>
          <w:rFonts w:eastAsiaTheme="minorHAnsi"/>
          <w:lang w:eastAsia="en-US"/>
        </w:rPr>
        <w:t> kalendārajā gadā</w:t>
      </w:r>
      <w:r w:rsidR="0037385D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37385D" w:rsidRPr="00434DE5">
        <w:rPr>
          <w:rFonts w:eastAsiaTheme="minorHAnsi"/>
          <w:lang w:eastAsia="en-US"/>
        </w:rPr>
        <w:t xml:space="preserve">piešķir </w:t>
      </w:r>
      <w:r w:rsidRPr="00434DE5">
        <w:rPr>
          <w:rFonts w:eastAsiaTheme="minorHAnsi"/>
          <w:lang w:eastAsia="en-US"/>
        </w:rPr>
        <w:t>par ārstniecības pakalpojumiem</w:t>
      </w:r>
      <w:r w:rsidR="00BB2D99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kuri:</w:t>
      </w:r>
    </w:p>
    <w:p w14:paraId="38F80635" w14:textId="77777777" w:rsidR="0061543B" w:rsidRPr="00434DE5" w:rsidRDefault="0061543B" w:rsidP="0061543B">
      <w:pPr>
        <w:numPr>
          <w:ilvl w:val="1"/>
          <w:numId w:val="1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saņemti Latvijas Republikas Veselības ministrijas Veselības inspekcijas ārstniecības iestāžu un sertifikāciju reģistrā reģistrētās iestādēs;</w:t>
      </w:r>
    </w:p>
    <w:p w14:paraId="1E130024" w14:textId="77777777" w:rsidR="0061543B" w:rsidRPr="00434DE5" w:rsidRDefault="0061543B" w:rsidP="0061543B">
      <w:pPr>
        <w:numPr>
          <w:ilvl w:val="1"/>
          <w:numId w:val="1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reģistrēti Ārstniecībā izmantojamo medicīnisko tehnoloģiju datu bāzē, izņemot par papildinošās (komplementārās) medicīnas pakalpojumiem.</w:t>
      </w:r>
    </w:p>
    <w:p w14:paraId="59F92A3C" w14:textId="115FA0ED" w:rsidR="0061543B" w:rsidRPr="00434DE5" w:rsidRDefault="0061543B" w:rsidP="0061543B">
      <w:pPr>
        <w:numPr>
          <w:ilvl w:val="0"/>
          <w:numId w:val="1"/>
        </w:numPr>
        <w:spacing w:line="293" w:lineRule="atLeast"/>
        <w:jc w:val="both"/>
      </w:pPr>
      <w:r w:rsidRPr="00434DE5">
        <w:t xml:space="preserve">Lai saņemtu pabalstu ārstēšanās izdevumu apmaksai par fizikālās medicīnas pakalpojumiem, </w:t>
      </w:r>
      <w:r w:rsidR="00BB2D99" w:rsidRPr="00434DE5">
        <w:t>iesniedzējs</w:t>
      </w:r>
      <w:r w:rsidR="007B0BA9" w:rsidRPr="00434DE5">
        <w:t xml:space="preserve"> </w:t>
      </w:r>
      <w:r w:rsidR="007B0BA9" w:rsidRPr="00434DE5">
        <w:rPr>
          <w:rFonts w:eastAsiaTheme="minorHAnsi"/>
          <w:lang w:eastAsia="en-US"/>
        </w:rPr>
        <w:t>papildu</w:t>
      </w:r>
      <w:r w:rsidR="00813C77">
        <w:rPr>
          <w:rFonts w:eastAsiaTheme="minorHAnsi"/>
          <w:lang w:eastAsia="en-US"/>
        </w:rPr>
        <w:t>s</w:t>
      </w:r>
      <w:r w:rsidR="007B0BA9" w:rsidRPr="00434DE5">
        <w:rPr>
          <w:rFonts w:eastAsiaTheme="minorHAnsi"/>
          <w:lang w:eastAsia="en-US"/>
        </w:rPr>
        <w:t xml:space="preserve"> noteikumu 7.punktā noteiktajiem dokumentiem</w:t>
      </w:r>
      <w:r w:rsidR="00BB2D99" w:rsidRPr="00434DE5">
        <w:t xml:space="preserve"> iesniedz </w:t>
      </w:r>
      <w:r w:rsidRPr="00434DE5">
        <w:t>izrakst</w:t>
      </w:r>
      <w:r w:rsidR="00BB2D99" w:rsidRPr="00434DE5">
        <w:t>u</w:t>
      </w:r>
      <w:r w:rsidRPr="00434DE5">
        <w:t xml:space="preserve"> no stacionāra/ambulatora pacienta medicīniskās kartes (izziņa 027-u) par nepieciešamību saņemt </w:t>
      </w:r>
      <w:r w:rsidR="00BB2D99" w:rsidRPr="00434DE5">
        <w:t>konkrēto pakalpojumu</w:t>
      </w:r>
      <w:r w:rsidRPr="00434DE5">
        <w:t>.</w:t>
      </w:r>
    </w:p>
    <w:p w14:paraId="46D632BD" w14:textId="172A00BE" w:rsidR="004C2BEE" w:rsidRPr="00434DE5" w:rsidRDefault="004C2BEE" w:rsidP="004C2BEE">
      <w:pPr>
        <w:pStyle w:val="ListParagraph"/>
        <w:numPr>
          <w:ilvl w:val="0"/>
          <w:numId w:val="1"/>
        </w:numPr>
        <w:spacing w:line="293" w:lineRule="atLeast"/>
        <w:contextualSpacing w:val="0"/>
        <w:jc w:val="both"/>
      </w:pPr>
      <w:r w:rsidRPr="00434DE5">
        <w:rPr>
          <w:lang w:eastAsia="en-US"/>
        </w:rPr>
        <w:t>Pabalstu medikamentu apmaksai piešķir akūtu vai hronisku slimību gadījumos</w:t>
      </w:r>
      <w:r w:rsidR="00A376C0" w:rsidRPr="00434DE5">
        <w:rPr>
          <w:lang w:eastAsia="en-US"/>
        </w:rPr>
        <w:t>,</w:t>
      </w:r>
      <w:r w:rsidRPr="00434DE5">
        <w:rPr>
          <w:lang w:eastAsia="en-US"/>
        </w:rPr>
        <w:t xml:space="preserve"> </w:t>
      </w:r>
      <w:r w:rsidR="007972EE" w:rsidRPr="00434DE5">
        <w:rPr>
          <w:lang w:eastAsia="en-US"/>
        </w:rPr>
        <w:t>nepārsniedzot</w:t>
      </w:r>
      <w:r w:rsidRPr="00434DE5">
        <w:rPr>
          <w:lang w:eastAsia="en-US"/>
        </w:rPr>
        <w:t xml:space="preserve"> 114,00 </w:t>
      </w:r>
      <w:r w:rsidRPr="00434DE5">
        <w:rPr>
          <w:i/>
          <w:iCs/>
          <w:lang w:eastAsia="en-US"/>
        </w:rPr>
        <w:t>euro</w:t>
      </w:r>
      <w:r w:rsidRPr="00434DE5">
        <w:rPr>
          <w:lang w:eastAsia="en-US"/>
        </w:rPr>
        <w:t xml:space="preserve"> kalendārajā gadā.</w:t>
      </w:r>
    </w:p>
    <w:p w14:paraId="129907B7" w14:textId="7AF71032" w:rsidR="0061543B" w:rsidRPr="00434DE5" w:rsidRDefault="004C2BEE" w:rsidP="0061543B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lang w:eastAsia="en-US"/>
        </w:rPr>
        <w:t xml:space="preserve">Pabalstu medikamentu apmaksai piešķir Latvijas Republikas Zāļu reģistrā reģistrētu zāļu iegādei un izņēmuma gadījumos Pārtikas un veterinārā dienesta Uztura bagātinātāju reģistrā iekļautu līdzekļu iegādei, </w:t>
      </w:r>
      <w:r w:rsidR="00397F95" w:rsidRPr="00434DE5">
        <w:rPr>
          <w:lang w:eastAsia="en-US"/>
        </w:rPr>
        <w:t xml:space="preserve">ja </w:t>
      </w:r>
      <w:r w:rsidRPr="00434DE5">
        <w:rPr>
          <w:lang w:eastAsia="en-US"/>
        </w:rPr>
        <w:t xml:space="preserve">vitamīni, minerālvielas vai citi līdzekļi nepieciešami  akūtas vai hroniskas slimības simptomu mazināšanai un tas noteikts </w:t>
      </w:r>
      <w:r w:rsidR="00ED1CD3" w:rsidRPr="00434DE5">
        <w:rPr>
          <w:lang w:eastAsia="en-US"/>
        </w:rPr>
        <w:t xml:space="preserve">noteikumu </w:t>
      </w:r>
      <w:r w:rsidR="001F3DA5" w:rsidRPr="00434DE5">
        <w:rPr>
          <w:lang w:eastAsia="en-US"/>
        </w:rPr>
        <w:t>28</w:t>
      </w:r>
      <w:r w:rsidRPr="00434DE5">
        <w:rPr>
          <w:lang w:eastAsia="en-US"/>
        </w:rPr>
        <w:t xml:space="preserve">.punktā </w:t>
      </w:r>
      <w:r w:rsidR="00397F95" w:rsidRPr="00434DE5">
        <w:rPr>
          <w:lang w:eastAsia="en-US"/>
        </w:rPr>
        <w:t xml:space="preserve">norādītajā </w:t>
      </w:r>
      <w:r w:rsidRPr="00434DE5">
        <w:rPr>
          <w:lang w:eastAsia="en-US"/>
        </w:rPr>
        <w:t xml:space="preserve"> izrakstā.</w:t>
      </w:r>
    </w:p>
    <w:p w14:paraId="13C9A663" w14:textId="1CAD5CF9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Lai saņemtu pabalstu medikamentu apmaksai, </w:t>
      </w:r>
      <w:r w:rsidR="00D936F5" w:rsidRPr="00434DE5">
        <w:rPr>
          <w:rFonts w:eastAsiaTheme="minorHAnsi"/>
          <w:lang w:eastAsia="en-US"/>
        </w:rPr>
        <w:t>iesniedzējs</w:t>
      </w:r>
      <w:r w:rsidR="00F126BA" w:rsidRPr="00434DE5">
        <w:rPr>
          <w:rFonts w:eastAsiaTheme="minorHAnsi"/>
          <w:lang w:eastAsia="en-US"/>
        </w:rPr>
        <w:t xml:space="preserve"> papildu</w:t>
      </w:r>
      <w:r w:rsidR="00813C77">
        <w:rPr>
          <w:rFonts w:eastAsiaTheme="minorHAnsi"/>
          <w:lang w:eastAsia="en-US"/>
        </w:rPr>
        <w:t>s</w:t>
      </w:r>
      <w:r w:rsidR="00F126BA" w:rsidRPr="00434DE5">
        <w:rPr>
          <w:rFonts w:eastAsiaTheme="minorHAnsi"/>
          <w:lang w:eastAsia="en-US"/>
        </w:rPr>
        <w:t xml:space="preserve"> noteikumu 7.punktā noteiktajiem dokumentiem</w:t>
      </w:r>
      <w:r w:rsidR="00D936F5" w:rsidRPr="00434DE5">
        <w:rPr>
          <w:rFonts w:eastAsiaTheme="minorHAnsi"/>
          <w:lang w:eastAsia="en-US"/>
        </w:rPr>
        <w:t xml:space="preserve"> iesniedz </w:t>
      </w:r>
      <w:r w:rsidRPr="00434DE5">
        <w:rPr>
          <w:rFonts w:eastAsiaTheme="minorHAnsi"/>
          <w:lang w:eastAsia="en-US"/>
        </w:rPr>
        <w:t>izrakst</w:t>
      </w:r>
      <w:r w:rsidR="00D936F5" w:rsidRPr="00434DE5">
        <w:rPr>
          <w:rFonts w:eastAsiaTheme="minorHAnsi"/>
          <w:lang w:eastAsia="en-US"/>
        </w:rPr>
        <w:t>u</w:t>
      </w:r>
      <w:r w:rsidRPr="00434DE5">
        <w:rPr>
          <w:rFonts w:eastAsiaTheme="minorHAnsi"/>
          <w:lang w:eastAsia="en-US"/>
        </w:rPr>
        <w:t xml:space="preserve"> no stacionāra/ambulatora pacienta medicīniskās kartes (izziņa 027-u) par personas veselības stāvokli un nozīmēto ārstēšanās kursu akūtas (pēkšņas) vai hroniskas (atkārtotas) slimības gadījumā.</w:t>
      </w:r>
    </w:p>
    <w:p w14:paraId="3A00F291" w14:textId="47D0449D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Pabalstu medicīnisko ierīču apmaksai</w:t>
      </w:r>
      <w:r w:rsidR="00A376C0" w:rsidRPr="00434DE5">
        <w:rPr>
          <w:rFonts w:eastAsiaTheme="minorHAnsi"/>
          <w:lang w:eastAsia="en-US"/>
        </w:rPr>
        <w:t>,</w:t>
      </w:r>
      <w:r w:rsidR="00D936F5" w:rsidRPr="00434DE5">
        <w:rPr>
          <w:rFonts w:eastAsiaTheme="minorHAnsi"/>
          <w:lang w:eastAsia="en-US"/>
        </w:rPr>
        <w:t xml:space="preserve"> </w:t>
      </w:r>
      <w:r w:rsidR="007972EE" w:rsidRPr="00434DE5">
        <w:rPr>
          <w:rFonts w:eastAsiaTheme="minorHAnsi"/>
          <w:lang w:eastAsia="en-US"/>
        </w:rPr>
        <w:t>nepārsn</w:t>
      </w:r>
      <w:r w:rsidR="0091639E" w:rsidRPr="00434DE5">
        <w:rPr>
          <w:rFonts w:eastAsiaTheme="minorHAnsi"/>
          <w:lang w:eastAsia="en-US"/>
        </w:rPr>
        <w:t>i</w:t>
      </w:r>
      <w:r w:rsidR="007972EE" w:rsidRPr="00434DE5">
        <w:rPr>
          <w:rFonts w:eastAsiaTheme="minorHAnsi"/>
          <w:lang w:eastAsia="en-US"/>
        </w:rPr>
        <w:t xml:space="preserve">edzot </w:t>
      </w:r>
      <w:r w:rsidRPr="00434DE5">
        <w:rPr>
          <w:rFonts w:eastAsiaTheme="minorHAnsi"/>
          <w:lang w:eastAsia="en-US"/>
        </w:rPr>
        <w:t>171,00</w:t>
      </w:r>
      <w:r w:rsidRPr="00434DE5">
        <w:rPr>
          <w:rFonts w:eastAsiaTheme="minorHAnsi"/>
          <w:i/>
          <w:lang w:eastAsia="en-US"/>
        </w:rPr>
        <w:t xml:space="preserve"> euro</w:t>
      </w:r>
      <w:r w:rsidRPr="00434DE5">
        <w:rPr>
          <w:rFonts w:eastAsiaTheme="minorHAnsi"/>
          <w:lang w:eastAsia="en-US"/>
        </w:rPr>
        <w:t xml:space="preserve"> kalendārajā gadā</w:t>
      </w:r>
      <w:r w:rsidR="00A376C0" w:rsidRPr="00434DE5">
        <w:rPr>
          <w:rFonts w:eastAsiaTheme="minorHAnsi"/>
          <w:lang w:eastAsia="en-US"/>
        </w:rPr>
        <w:t>, piešķir</w:t>
      </w:r>
      <w:r w:rsidRPr="00434DE5">
        <w:rPr>
          <w:rFonts w:eastAsiaTheme="minorHAnsi"/>
          <w:lang w:eastAsia="en-US"/>
        </w:rPr>
        <w:t xml:space="preserve">: </w:t>
      </w:r>
    </w:p>
    <w:p w14:paraId="51666CE8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proofErr w:type="spellStart"/>
      <w:r w:rsidRPr="00434DE5">
        <w:t>glikēmijas</w:t>
      </w:r>
      <w:proofErr w:type="spellEnd"/>
      <w:r w:rsidRPr="00434DE5">
        <w:t xml:space="preserve"> </w:t>
      </w:r>
      <w:proofErr w:type="spellStart"/>
      <w:r w:rsidRPr="00434DE5">
        <w:t>teststrēmeļu</w:t>
      </w:r>
      <w:proofErr w:type="spellEnd"/>
      <w:r w:rsidRPr="00434DE5">
        <w:t xml:space="preserve"> apmaksai</w:t>
      </w:r>
      <w:r w:rsidR="00D936F5" w:rsidRPr="00434DE5">
        <w:t>;</w:t>
      </w:r>
    </w:p>
    <w:p w14:paraId="616CDE04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proofErr w:type="spellStart"/>
      <w:r w:rsidRPr="00434DE5">
        <w:t>stomas</w:t>
      </w:r>
      <w:proofErr w:type="spellEnd"/>
      <w:r w:rsidRPr="00434DE5">
        <w:t xml:space="preserve"> aprūpes preču apmaksai;</w:t>
      </w:r>
    </w:p>
    <w:p w14:paraId="288E2236" w14:textId="6AB336E6" w:rsidR="0061543B" w:rsidRPr="00434DE5" w:rsidRDefault="0061543B" w:rsidP="0061543B">
      <w:pPr>
        <w:numPr>
          <w:ilvl w:val="1"/>
          <w:numId w:val="1"/>
        </w:numPr>
        <w:shd w:val="clear" w:color="auto" w:fill="FFFFFF"/>
        <w:spacing w:before="100" w:beforeAutospacing="1" w:line="293" w:lineRule="atLeast"/>
        <w:jc w:val="both"/>
      </w:pPr>
      <w:r w:rsidRPr="00434DE5">
        <w:t xml:space="preserve">pensijas vecuma personai vai personai ar invaliditāti ar slimību izraisītu vidēju vai smagu </w:t>
      </w:r>
      <w:proofErr w:type="spellStart"/>
      <w:r w:rsidRPr="00434DE5">
        <w:t>inkontinenci</w:t>
      </w:r>
      <w:proofErr w:type="spellEnd"/>
      <w:r w:rsidRPr="00434DE5">
        <w:t xml:space="preserve"> </w:t>
      </w:r>
      <w:proofErr w:type="spellStart"/>
      <w:r w:rsidRPr="00434DE5">
        <w:t>inkontinences</w:t>
      </w:r>
      <w:proofErr w:type="spellEnd"/>
      <w:r w:rsidRPr="00434DE5">
        <w:t xml:space="preserve"> līdzekļu apmaksai.</w:t>
      </w:r>
    </w:p>
    <w:p w14:paraId="6FC33487" w14:textId="41D46AC3" w:rsidR="00D94D72" w:rsidRPr="00434DE5" w:rsidRDefault="0061543B" w:rsidP="00D94D72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Lai saņemtu </w:t>
      </w:r>
      <w:bookmarkStart w:id="42" w:name="_Hlk79393080"/>
      <w:r w:rsidRPr="00434DE5">
        <w:rPr>
          <w:rFonts w:eastAsiaTheme="minorHAnsi"/>
          <w:lang w:eastAsia="en-US"/>
        </w:rPr>
        <w:t xml:space="preserve">pabalstu medicīnisko ierīču </w:t>
      </w:r>
      <w:bookmarkEnd w:id="42"/>
      <w:r w:rsidR="00D936F5" w:rsidRPr="00434DE5">
        <w:rPr>
          <w:rFonts w:eastAsiaTheme="minorHAnsi"/>
          <w:lang w:eastAsia="en-US"/>
        </w:rPr>
        <w:t>apmaksai</w:t>
      </w:r>
      <w:r w:rsidRPr="00434DE5">
        <w:rPr>
          <w:rFonts w:eastAsiaTheme="minorHAnsi"/>
          <w:lang w:eastAsia="en-US"/>
        </w:rPr>
        <w:t xml:space="preserve">, </w:t>
      </w:r>
      <w:r w:rsidR="00D936F5" w:rsidRPr="00434DE5">
        <w:rPr>
          <w:rFonts w:eastAsiaTheme="minorHAnsi"/>
          <w:lang w:eastAsia="en-US"/>
        </w:rPr>
        <w:t>iesniedzējs</w:t>
      </w:r>
      <w:r w:rsidR="00F126BA" w:rsidRPr="00434DE5">
        <w:rPr>
          <w:rFonts w:eastAsiaTheme="minorHAnsi"/>
          <w:lang w:eastAsia="en-US"/>
        </w:rPr>
        <w:t xml:space="preserve"> papildu</w:t>
      </w:r>
      <w:r w:rsidR="00813C77">
        <w:rPr>
          <w:rFonts w:eastAsiaTheme="minorHAnsi"/>
          <w:lang w:eastAsia="en-US"/>
        </w:rPr>
        <w:t>s</w:t>
      </w:r>
      <w:r w:rsidR="00F126BA" w:rsidRPr="00434DE5">
        <w:rPr>
          <w:rFonts w:eastAsiaTheme="minorHAnsi"/>
          <w:lang w:eastAsia="en-US"/>
        </w:rPr>
        <w:t xml:space="preserve"> noteikumu 7.punktā noteiktajiem dokumentiem</w:t>
      </w:r>
      <w:r w:rsidR="00D936F5" w:rsidRPr="00434DE5">
        <w:rPr>
          <w:rFonts w:eastAsiaTheme="minorHAnsi"/>
          <w:lang w:eastAsia="en-US"/>
        </w:rPr>
        <w:t xml:space="preserve"> iesniedz </w:t>
      </w:r>
      <w:r w:rsidRPr="00434DE5">
        <w:rPr>
          <w:rFonts w:eastAsiaTheme="minorHAnsi"/>
          <w:lang w:eastAsia="en-US"/>
        </w:rPr>
        <w:t>izrakst</w:t>
      </w:r>
      <w:r w:rsidR="00D936F5" w:rsidRPr="00434DE5">
        <w:rPr>
          <w:rFonts w:eastAsiaTheme="minorHAnsi"/>
          <w:lang w:eastAsia="en-US"/>
        </w:rPr>
        <w:t>u</w:t>
      </w:r>
      <w:r w:rsidRPr="00434DE5">
        <w:rPr>
          <w:rFonts w:eastAsiaTheme="minorHAnsi"/>
          <w:lang w:eastAsia="en-US"/>
        </w:rPr>
        <w:t xml:space="preserve"> no stacionāra/ambulatora pacienta medicīniskās kartes (izziņa 027-u) par nepieciešamību lietot </w:t>
      </w:r>
      <w:proofErr w:type="spellStart"/>
      <w:r w:rsidRPr="00434DE5">
        <w:rPr>
          <w:rFonts w:eastAsiaTheme="minorHAnsi"/>
          <w:lang w:eastAsia="en-US"/>
        </w:rPr>
        <w:t>inkontinences</w:t>
      </w:r>
      <w:proofErr w:type="spellEnd"/>
      <w:r w:rsidRPr="00434DE5">
        <w:rPr>
          <w:rFonts w:eastAsiaTheme="minorHAnsi"/>
          <w:lang w:eastAsia="en-US"/>
        </w:rPr>
        <w:t xml:space="preserve"> līdzekļus saistībā ar vidēju vai smagu </w:t>
      </w:r>
      <w:proofErr w:type="spellStart"/>
      <w:r w:rsidRPr="00434DE5">
        <w:rPr>
          <w:rFonts w:eastAsiaTheme="minorHAnsi"/>
          <w:lang w:eastAsia="en-US"/>
        </w:rPr>
        <w:t>inkontinenci</w:t>
      </w:r>
      <w:proofErr w:type="spellEnd"/>
      <w:r w:rsidRPr="00434DE5">
        <w:rPr>
          <w:rFonts w:eastAsiaTheme="minorHAnsi"/>
          <w:lang w:eastAsia="en-US"/>
        </w:rPr>
        <w:t xml:space="preserve">, </w:t>
      </w:r>
      <w:proofErr w:type="spellStart"/>
      <w:r w:rsidRPr="00434DE5">
        <w:rPr>
          <w:rFonts w:eastAsiaTheme="minorHAnsi"/>
          <w:lang w:eastAsia="en-US"/>
        </w:rPr>
        <w:t>stomas</w:t>
      </w:r>
      <w:proofErr w:type="spellEnd"/>
      <w:r w:rsidRPr="00434DE5">
        <w:rPr>
          <w:rFonts w:eastAsiaTheme="minorHAnsi"/>
          <w:lang w:eastAsia="en-US"/>
        </w:rPr>
        <w:t xml:space="preserve"> aprūpes preces vai </w:t>
      </w:r>
      <w:proofErr w:type="spellStart"/>
      <w:r w:rsidRPr="00434DE5">
        <w:rPr>
          <w:rFonts w:eastAsiaTheme="minorHAnsi"/>
          <w:lang w:eastAsia="en-US"/>
        </w:rPr>
        <w:t>glikēmijas</w:t>
      </w:r>
      <w:proofErr w:type="spellEnd"/>
      <w:r w:rsidRPr="00434DE5">
        <w:rPr>
          <w:rFonts w:eastAsiaTheme="minorHAnsi"/>
          <w:lang w:eastAsia="en-US"/>
        </w:rPr>
        <w:t xml:space="preserve"> </w:t>
      </w:r>
      <w:proofErr w:type="spellStart"/>
      <w:r w:rsidRPr="00434DE5">
        <w:rPr>
          <w:rFonts w:eastAsiaTheme="minorHAnsi"/>
          <w:lang w:eastAsia="en-US"/>
        </w:rPr>
        <w:t>teststrēmeles</w:t>
      </w:r>
      <w:proofErr w:type="spellEnd"/>
      <w:r w:rsidRPr="00434DE5">
        <w:rPr>
          <w:rFonts w:eastAsiaTheme="minorHAnsi"/>
          <w:lang w:eastAsia="en-US"/>
        </w:rPr>
        <w:t>.</w:t>
      </w:r>
    </w:p>
    <w:p w14:paraId="2EC300C0" w14:textId="674647B1" w:rsidR="00D94D72" w:rsidRPr="00434DE5" w:rsidRDefault="00083D1D" w:rsidP="00083D1D">
      <w:pPr>
        <w:numPr>
          <w:ilvl w:val="0"/>
          <w:numId w:val="1"/>
        </w:numPr>
        <w:spacing w:line="293" w:lineRule="atLeast"/>
        <w:jc w:val="both"/>
      </w:pPr>
      <w:r w:rsidRPr="00434DE5">
        <w:t xml:space="preserve">Kalendārā gada laikā atkārtoti pieprasot pabalstu medicīnas pakalpojumu apmaksai, noteikumu </w:t>
      </w:r>
      <w:r w:rsidR="001F3DA5" w:rsidRPr="00434DE5">
        <w:t>28</w:t>
      </w:r>
      <w:r w:rsidR="00AD7AB5" w:rsidRPr="00434DE5">
        <w:t>.</w:t>
      </w:r>
      <w:r w:rsidRPr="00434DE5">
        <w:t xml:space="preserve"> un 3</w:t>
      </w:r>
      <w:r w:rsidR="001F3DA5" w:rsidRPr="00434DE5">
        <w:t>0</w:t>
      </w:r>
      <w:r w:rsidRPr="00434DE5">
        <w:t>.punktā noteiktais izraksts jāiesniedz n</w:t>
      </w:r>
      <w:r w:rsidR="00F126BA" w:rsidRPr="00434DE5">
        <w:t>e retāk kā vienu reizi 6</w:t>
      </w:r>
      <w:r w:rsidRPr="00434DE5">
        <w:t xml:space="preserve"> mēnešos.</w:t>
      </w:r>
    </w:p>
    <w:p w14:paraId="0A009A33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Pabalstu zobārstniecības pakalpojumu apmaksai </w:t>
      </w:r>
      <w:r w:rsidR="00D936F5" w:rsidRPr="00434DE5">
        <w:rPr>
          <w:rFonts w:eastAsiaTheme="minorHAnsi"/>
          <w:lang w:eastAsia="en-US"/>
        </w:rPr>
        <w:t>piešķir</w:t>
      </w:r>
      <w:r w:rsidRPr="00434DE5">
        <w:rPr>
          <w:rFonts w:eastAsiaTheme="minorHAnsi"/>
          <w:lang w:eastAsia="en-US"/>
        </w:rPr>
        <w:t>:</w:t>
      </w:r>
    </w:p>
    <w:p w14:paraId="54283ED6" w14:textId="76F56A6A" w:rsidR="0061543B" w:rsidRPr="00434DE5" w:rsidRDefault="0061543B" w:rsidP="0061543B">
      <w:pPr>
        <w:numPr>
          <w:ilvl w:val="1"/>
          <w:numId w:val="1"/>
        </w:numPr>
        <w:tabs>
          <w:tab w:val="left" w:pos="1418"/>
        </w:tabs>
        <w:spacing w:line="293" w:lineRule="atLeast"/>
        <w:jc w:val="both"/>
      </w:pPr>
      <w:r w:rsidRPr="00434DE5">
        <w:t>zobu protezēšanas izdevumu se</w:t>
      </w:r>
      <w:r w:rsidR="00F126BA" w:rsidRPr="00434DE5">
        <w:t>gšanai 50%</w:t>
      </w:r>
      <w:r w:rsidRPr="00434DE5">
        <w:t xml:space="preserve"> apmērā</w:t>
      </w:r>
      <w:r w:rsidR="007972EE" w:rsidRPr="00434DE5">
        <w:t>, n</w:t>
      </w:r>
      <w:r w:rsidR="00A376C0" w:rsidRPr="00434DE5">
        <w:t>e</w:t>
      </w:r>
      <w:r w:rsidR="007972EE" w:rsidRPr="00434DE5">
        <w:t>pārsniedzot</w:t>
      </w:r>
      <w:r w:rsidR="00A376C0" w:rsidRPr="00434DE5">
        <w:t xml:space="preserve"> </w:t>
      </w:r>
      <w:r w:rsidRPr="00434DE5">
        <w:t>100,00 </w:t>
      </w:r>
      <w:r w:rsidRPr="00434DE5">
        <w:rPr>
          <w:i/>
          <w:iCs/>
        </w:rPr>
        <w:t>euro</w:t>
      </w:r>
      <w:r w:rsidRPr="00434DE5">
        <w:t> </w:t>
      </w:r>
      <w:r w:rsidR="00D936F5" w:rsidRPr="00434DE5">
        <w:t xml:space="preserve"> kalendārajā gadā</w:t>
      </w:r>
      <w:r w:rsidRPr="00434DE5">
        <w:t>;</w:t>
      </w:r>
    </w:p>
    <w:p w14:paraId="26FF8D4E" w14:textId="40004B3C" w:rsidR="0061543B" w:rsidRPr="00434DE5" w:rsidRDefault="0061543B" w:rsidP="0061543B">
      <w:pPr>
        <w:numPr>
          <w:ilvl w:val="1"/>
          <w:numId w:val="1"/>
        </w:numPr>
        <w:tabs>
          <w:tab w:val="left" w:pos="1418"/>
        </w:tabs>
        <w:spacing w:line="293" w:lineRule="atLeast"/>
        <w:jc w:val="both"/>
      </w:pPr>
      <w:r w:rsidRPr="00434DE5">
        <w:t>zobu ārstēšanas izdevumu apmaksai</w:t>
      </w:r>
      <w:r w:rsidR="00A376C0" w:rsidRPr="00434DE5">
        <w:t>,</w:t>
      </w:r>
      <w:r w:rsidRPr="00434DE5">
        <w:t xml:space="preserve"> </w:t>
      </w:r>
      <w:r w:rsidR="007972EE" w:rsidRPr="00434DE5">
        <w:t xml:space="preserve">nepārsniedzot </w:t>
      </w:r>
      <w:r w:rsidRPr="00434DE5">
        <w:t>57,00 </w:t>
      </w:r>
      <w:r w:rsidRPr="00434DE5">
        <w:rPr>
          <w:i/>
          <w:iCs/>
        </w:rPr>
        <w:t>euro</w:t>
      </w:r>
      <w:r w:rsidR="00D936F5" w:rsidRPr="00434DE5">
        <w:rPr>
          <w:i/>
          <w:iCs/>
        </w:rPr>
        <w:t xml:space="preserve"> </w:t>
      </w:r>
      <w:r w:rsidR="00D936F5" w:rsidRPr="00434DE5">
        <w:rPr>
          <w:iCs/>
        </w:rPr>
        <w:t>kalendārajā gadā</w:t>
      </w:r>
      <w:r w:rsidRPr="00434DE5">
        <w:t>.</w:t>
      </w:r>
    </w:p>
    <w:p w14:paraId="34DCC2F4" w14:textId="7D0BB502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after="160"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Pabalstu briļļu apmaksai</w:t>
      </w:r>
      <w:r w:rsidR="00A376C0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7972EE" w:rsidRPr="00434DE5">
        <w:rPr>
          <w:rFonts w:eastAsiaTheme="minorHAnsi"/>
          <w:lang w:eastAsia="en-US"/>
        </w:rPr>
        <w:t xml:space="preserve">nepārsniedzot </w:t>
      </w:r>
      <w:r w:rsidRPr="00434DE5">
        <w:rPr>
          <w:rFonts w:eastAsiaTheme="minorHAnsi"/>
          <w:lang w:eastAsia="en-US"/>
        </w:rPr>
        <w:t xml:space="preserve"> 57,00 </w:t>
      </w:r>
      <w:r w:rsidRPr="00434DE5">
        <w:rPr>
          <w:rFonts w:eastAsiaTheme="minorHAnsi"/>
          <w:i/>
          <w:iCs/>
          <w:lang w:eastAsia="en-US"/>
        </w:rPr>
        <w:t>euro</w:t>
      </w:r>
      <w:r w:rsidRPr="00434DE5">
        <w:rPr>
          <w:rFonts w:eastAsiaTheme="minorHAnsi"/>
          <w:lang w:eastAsia="en-US"/>
        </w:rPr>
        <w:t> kalendārajā gadā</w:t>
      </w:r>
      <w:r w:rsidR="00A376C0" w:rsidRPr="00434DE5">
        <w:rPr>
          <w:rFonts w:eastAsiaTheme="minorHAnsi"/>
          <w:lang w:eastAsia="en-US"/>
        </w:rPr>
        <w:t>, piešķir</w:t>
      </w:r>
      <w:r w:rsidRPr="00434DE5">
        <w:rPr>
          <w:rFonts w:eastAsiaTheme="minorHAnsi"/>
          <w:lang w:eastAsia="en-US"/>
        </w:rPr>
        <w:t>:</w:t>
      </w:r>
    </w:p>
    <w:p w14:paraId="142FC769" w14:textId="53C15C61" w:rsidR="0061543B" w:rsidRPr="00434DE5" w:rsidRDefault="004E1CFC" w:rsidP="0061543B">
      <w:pPr>
        <w:numPr>
          <w:ilvl w:val="1"/>
          <w:numId w:val="1"/>
        </w:numPr>
        <w:spacing w:line="293" w:lineRule="atLeast"/>
        <w:jc w:val="both"/>
      </w:pPr>
      <w:r w:rsidRPr="00434DE5">
        <w:t>b</w:t>
      </w:r>
      <w:r w:rsidR="0061543B" w:rsidRPr="00434DE5">
        <w:t>ērnam</w:t>
      </w:r>
      <w:r w:rsidRPr="00434DE5">
        <w:t>;</w:t>
      </w:r>
    </w:p>
    <w:p w14:paraId="0801C68A" w14:textId="77777777" w:rsidR="0061543B" w:rsidRPr="00434DE5" w:rsidRDefault="0061543B" w:rsidP="0061543B">
      <w:pPr>
        <w:numPr>
          <w:ilvl w:val="1"/>
          <w:numId w:val="1"/>
        </w:numPr>
        <w:spacing w:line="293" w:lineRule="atLeast"/>
        <w:jc w:val="both"/>
      </w:pPr>
      <w:r w:rsidRPr="00434DE5">
        <w:t>pensijas vecuma personai vai personai ar invaliditāti.</w:t>
      </w:r>
    </w:p>
    <w:p w14:paraId="472A42DF" w14:textId="77777777" w:rsidR="0061543B" w:rsidRPr="00434DE5" w:rsidRDefault="0061543B" w:rsidP="00D94D72">
      <w:pPr>
        <w:numPr>
          <w:ilvl w:val="0"/>
          <w:numId w:val="1"/>
        </w:numPr>
        <w:spacing w:line="293" w:lineRule="atLeast"/>
        <w:jc w:val="both"/>
      </w:pPr>
      <w:r w:rsidRPr="00434DE5">
        <w:rPr>
          <w:rFonts w:eastAsiaTheme="minorHAnsi"/>
          <w:lang w:eastAsia="en-US"/>
        </w:rPr>
        <w:lastRenderedPageBreak/>
        <w:t>Pabalstu medicīnas pakalpojumu apmaksai pārskaita iesniedzēja iesniegumā norādītajā kredītiestādes maksājumu vai pasta norēķinu sistēmas kontā.</w:t>
      </w:r>
    </w:p>
    <w:p w14:paraId="3B543B54" w14:textId="77777777" w:rsidR="0061543B" w:rsidRPr="00434DE5" w:rsidRDefault="0061543B" w:rsidP="0061543B">
      <w:pPr>
        <w:shd w:val="clear" w:color="auto" w:fill="FFFFFF"/>
        <w:spacing w:line="293" w:lineRule="atLeast"/>
        <w:ind w:left="360"/>
        <w:contextualSpacing/>
        <w:jc w:val="both"/>
        <w:rPr>
          <w:rFonts w:eastAsiaTheme="minorHAnsi"/>
          <w:lang w:eastAsia="en-US"/>
        </w:rPr>
      </w:pPr>
    </w:p>
    <w:p w14:paraId="2974E8F2" w14:textId="77777777" w:rsidR="0061543B" w:rsidRPr="00434DE5" w:rsidRDefault="0061543B" w:rsidP="0061543B">
      <w:pPr>
        <w:shd w:val="clear" w:color="auto" w:fill="FFFFFF"/>
        <w:spacing w:line="293" w:lineRule="atLeast"/>
        <w:jc w:val="center"/>
        <w:rPr>
          <w:b/>
          <w:bCs/>
        </w:rPr>
      </w:pPr>
      <w:r w:rsidRPr="00434DE5">
        <w:rPr>
          <w:b/>
          <w:bCs/>
        </w:rPr>
        <w:t>X. Pabalsts pārtikas iegādei personai ar invaliditāti</w:t>
      </w:r>
    </w:p>
    <w:p w14:paraId="0519672E" w14:textId="77777777" w:rsidR="0061543B" w:rsidRPr="00434DE5" w:rsidRDefault="0061543B" w:rsidP="00530B8D">
      <w:pPr>
        <w:widowControl w:val="0"/>
        <w:shd w:val="clear" w:color="auto" w:fill="FFFFFF"/>
        <w:spacing w:line="293" w:lineRule="atLeast"/>
        <w:jc w:val="center"/>
        <w:rPr>
          <w:b/>
          <w:bCs/>
        </w:rPr>
      </w:pPr>
    </w:p>
    <w:p w14:paraId="0ED45A4B" w14:textId="4297AE8A" w:rsidR="003C14D7" w:rsidRPr="00434DE5" w:rsidRDefault="0061543B" w:rsidP="00530B8D">
      <w:pPr>
        <w:pStyle w:val="Heading1"/>
        <w:widowControl w:val="0"/>
        <w:ind w:left="357" w:hanging="357"/>
        <w:rPr>
          <w:bCs/>
        </w:rPr>
      </w:pPr>
      <w:bookmarkStart w:id="43" w:name="_Hlk81234206"/>
      <w:r w:rsidRPr="00434DE5">
        <w:t xml:space="preserve">Pabalstu pārtikas iegādei </w:t>
      </w:r>
      <w:r w:rsidR="00083D1D" w:rsidRPr="00434DE5">
        <w:t xml:space="preserve">piešķir </w:t>
      </w:r>
      <w:r w:rsidR="00D936F5" w:rsidRPr="00434DE5">
        <w:t>personai ar invaliditāti, kurai nav likumīgo apgādnieku un ir noteikts trūcīgas mājsaimniecības statuss</w:t>
      </w:r>
      <w:r w:rsidR="00C27688" w:rsidRPr="00434DE5">
        <w:t xml:space="preserve"> </w:t>
      </w:r>
      <w:r w:rsidR="00362E78" w:rsidRPr="00434DE5">
        <w:t>130</w:t>
      </w:r>
      <w:r w:rsidRPr="00434DE5">
        <w:t>,00 </w:t>
      </w:r>
      <w:r w:rsidRPr="00434DE5">
        <w:rPr>
          <w:i/>
          <w:iCs/>
        </w:rPr>
        <w:t>euro</w:t>
      </w:r>
      <w:r w:rsidRPr="00434DE5">
        <w:t xml:space="preserve"> apmērā </w:t>
      </w:r>
      <w:r w:rsidR="00CC0A37" w:rsidRPr="00434DE5">
        <w:rPr>
          <w:rFonts w:eastAsia="Times New Roman"/>
        </w:rPr>
        <w:t>trūcīgas mājsaimniecības statusa noteiktajā periodā</w:t>
      </w:r>
      <w:r w:rsidR="00C27688" w:rsidRPr="00434DE5">
        <w:t>.</w:t>
      </w:r>
    </w:p>
    <w:bookmarkEnd w:id="43"/>
    <w:p w14:paraId="6FE7F438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 xml:space="preserve">Pabalstu </w:t>
      </w:r>
      <w:r w:rsidR="00CB01F3" w:rsidRPr="00434DE5">
        <w:t xml:space="preserve">pārtikas iegādei personai ar invaliditāti </w:t>
      </w:r>
      <w:r w:rsidRPr="00434DE5">
        <w:t>pārskaita iesniedzēja iesniegumā norādītajā kredītiestādes maksājumu vai pasta norēķinu sistēmas kontā.</w:t>
      </w:r>
    </w:p>
    <w:p w14:paraId="3091045A" w14:textId="77777777" w:rsidR="0061543B" w:rsidRPr="00434DE5" w:rsidRDefault="0061543B" w:rsidP="0061543B">
      <w:pPr>
        <w:shd w:val="clear" w:color="auto" w:fill="FFFFFF"/>
        <w:spacing w:line="293" w:lineRule="atLeast"/>
        <w:ind w:left="502"/>
        <w:jc w:val="both"/>
      </w:pPr>
    </w:p>
    <w:p w14:paraId="4660BBD9" w14:textId="77777777" w:rsidR="0061543B" w:rsidRPr="00434DE5" w:rsidRDefault="0061543B" w:rsidP="0061543B">
      <w:pPr>
        <w:ind w:left="142"/>
        <w:jc w:val="center"/>
        <w:rPr>
          <w:b/>
          <w:bCs/>
        </w:rPr>
      </w:pPr>
      <w:r w:rsidRPr="00434DE5">
        <w:rPr>
          <w:b/>
          <w:bCs/>
        </w:rPr>
        <w:t>XI. Pabalsts krīzes situācijā</w:t>
      </w:r>
    </w:p>
    <w:p w14:paraId="081354CB" w14:textId="77777777" w:rsidR="0061543B" w:rsidRPr="00434DE5" w:rsidRDefault="0061543B" w:rsidP="0061543B">
      <w:pPr>
        <w:ind w:left="142"/>
        <w:jc w:val="center"/>
        <w:rPr>
          <w:b/>
          <w:bCs/>
        </w:rPr>
      </w:pPr>
    </w:p>
    <w:p w14:paraId="68A8A4DE" w14:textId="77777777" w:rsidR="0061543B" w:rsidRPr="00434DE5" w:rsidRDefault="0061543B" w:rsidP="0061543B">
      <w:pPr>
        <w:numPr>
          <w:ilvl w:val="0"/>
          <w:numId w:val="1"/>
        </w:numPr>
        <w:spacing w:after="160"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 Pabalstu krīzes situācijā</w:t>
      </w:r>
      <w:r w:rsidRPr="00434DE5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434DE5">
        <w:rPr>
          <w:rFonts w:eastAsiaTheme="minorHAnsi"/>
          <w:lang w:eastAsia="en-US"/>
        </w:rPr>
        <w:t>piešķir naudā vai natūrā:</w:t>
      </w:r>
    </w:p>
    <w:p w14:paraId="28C9D089" w14:textId="665317D5" w:rsidR="0061543B" w:rsidRPr="00434DE5" w:rsidRDefault="0061543B" w:rsidP="0061543B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vienai personai mājsaimniecībā</w:t>
      </w:r>
      <w:r w:rsidR="00A376C0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7972EE" w:rsidRPr="00434DE5">
        <w:rPr>
          <w:rFonts w:eastAsiaTheme="minorHAnsi"/>
          <w:lang w:eastAsia="en-US"/>
        </w:rPr>
        <w:t xml:space="preserve">nepārsniedzot </w:t>
      </w:r>
      <w:r w:rsidRPr="00434DE5">
        <w:rPr>
          <w:rFonts w:eastAsiaTheme="minorHAnsi"/>
          <w:lang w:eastAsia="en-US"/>
        </w:rPr>
        <w:t>109,00 </w:t>
      </w:r>
      <w:r w:rsidRPr="00434DE5">
        <w:rPr>
          <w:rFonts w:eastAsiaTheme="minorHAnsi"/>
          <w:i/>
          <w:iCs/>
          <w:lang w:eastAsia="en-US"/>
        </w:rPr>
        <w:t>euro</w:t>
      </w:r>
      <w:r w:rsidRPr="00434DE5">
        <w:rPr>
          <w:rFonts w:eastAsiaTheme="minorHAnsi"/>
          <w:lang w:eastAsia="en-US"/>
        </w:rPr>
        <w:t>;</w:t>
      </w:r>
    </w:p>
    <w:p w14:paraId="6151E338" w14:textId="77777777" w:rsidR="0061543B" w:rsidRPr="00434DE5" w:rsidRDefault="0061543B" w:rsidP="0061543B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mājsaimniecībai nestandarta malkas piegāde</w:t>
      </w:r>
      <w:r w:rsidR="00CB3971" w:rsidRPr="00434DE5">
        <w:rPr>
          <w:rFonts w:eastAsiaTheme="minorHAnsi"/>
          <w:lang w:eastAsia="en-US"/>
        </w:rPr>
        <w:t>i</w:t>
      </w:r>
      <w:r w:rsidRPr="00434DE5">
        <w:rPr>
          <w:rFonts w:eastAsiaTheme="minorHAnsi"/>
          <w:lang w:eastAsia="en-US"/>
        </w:rPr>
        <w:t xml:space="preserve"> 3 (trīs) m</w:t>
      </w:r>
      <w:r w:rsidRPr="00434DE5">
        <w:rPr>
          <w:rFonts w:eastAsiaTheme="minorHAnsi"/>
          <w:vertAlign w:val="superscript"/>
          <w:lang w:eastAsia="en-US"/>
        </w:rPr>
        <w:t>3</w:t>
      </w:r>
      <w:r w:rsidRPr="00434DE5">
        <w:rPr>
          <w:rFonts w:eastAsiaTheme="minorHAnsi"/>
          <w:lang w:eastAsia="en-US"/>
        </w:rPr>
        <w:t> apjomā;</w:t>
      </w:r>
    </w:p>
    <w:p w14:paraId="1D86D82D" w14:textId="1CC63AD2" w:rsidR="0061543B" w:rsidRPr="00434DE5" w:rsidRDefault="0061543B" w:rsidP="0061543B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vienai personai mājsaimniecībā</w:t>
      </w:r>
      <w:r w:rsidR="00A376C0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7972EE" w:rsidRPr="00434DE5">
        <w:rPr>
          <w:rFonts w:eastAsiaTheme="minorHAnsi"/>
          <w:lang w:eastAsia="en-US"/>
        </w:rPr>
        <w:t xml:space="preserve">nepārsniedzot </w:t>
      </w:r>
      <w:r w:rsidRPr="00434DE5">
        <w:rPr>
          <w:rFonts w:eastAsiaTheme="minorHAnsi"/>
          <w:lang w:eastAsia="en-US"/>
        </w:rPr>
        <w:t xml:space="preserve"> 100,00 </w:t>
      </w:r>
      <w:r w:rsidRPr="00434DE5">
        <w:rPr>
          <w:rFonts w:eastAsiaTheme="minorHAnsi"/>
          <w:i/>
          <w:iCs/>
          <w:lang w:eastAsia="en-US"/>
        </w:rPr>
        <w:t>euro</w:t>
      </w:r>
      <w:r w:rsidR="00A376C0" w:rsidRPr="00434DE5">
        <w:rPr>
          <w:rFonts w:eastAsiaTheme="minorHAnsi"/>
          <w:iCs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faktisko uzturēšanas un ēdināšanas izdevumu segšanai</w:t>
      </w:r>
      <w:r w:rsidR="00CB3971" w:rsidRPr="00434DE5">
        <w:rPr>
          <w:rFonts w:eastAsiaTheme="minorHAnsi"/>
          <w:lang w:eastAsia="en-US"/>
        </w:rPr>
        <w:t>, ja</w:t>
      </w:r>
      <w:r w:rsidRPr="00434DE5">
        <w:rPr>
          <w:rFonts w:eastAsiaTheme="minorHAnsi"/>
          <w:lang w:eastAsia="en-US"/>
        </w:rPr>
        <w:t xml:space="preserve"> persona ir: </w:t>
      </w:r>
    </w:p>
    <w:p w14:paraId="5920015A" w14:textId="5B9FE9A5" w:rsidR="0061543B" w:rsidRPr="00434DE5" w:rsidRDefault="0061543B" w:rsidP="0061543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434DE5">
        <w:t>Jelgavas valstspilsētas pašvaldības iestādes "Jelgavas sociālo lietu pārvalde" struktūrvienīb</w:t>
      </w:r>
      <w:r w:rsidR="007972EE" w:rsidRPr="00434DE5">
        <w:t>as</w:t>
      </w:r>
      <w:r w:rsidRPr="00434DE5">
        <w:t xml:space="preserve"> klients, kuram konstatēta saslimšana ar Covid-19 infekciju un  kurš saņem pakalpojumu</w:t>
      </w:r>
      <w:r w:rsidR="00517B0C" w:rsidRPr="00434DE5">
        <w:t xml:space="preserve"> </w:t>
      </w:r>
      <w:r w:rsidRPr="00434DE5">
        <w:t>ar izmitināšanu;</w:t>
      </w:r>
    </w:p>
    <w:p w14:paraId="595BCE59" w14:textId="2E991068" w:rsidR="00200091" w:rsidRPr="00434DE5" w:rsidRDefault="0061543B" w:rsidP="00397F9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434DE5">
        <w:t>Jelgavas valstspilsētas pašvaldības Sociālās dzīvojamajās mājas iedzīvotājs, kuram konstatēta saslimšana ar Covid-19 infekciju un nav iespējama izolācija dzīvesvietā</w:t>
      </w:r>
      <w:r w:rsidR="00BF0057" w:rsidRPr="00434DE5">
        <w:t>;</w:t>
      </w:r>
    </w:p>
    <w:p w14:paraId="354ECC36" w14:textId="2C9C1AE3" w:rsidR="0061543B" w:rsidRPr="00434DE5" w:rsidRDefault="00200091" w:rsidP="00CC331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>m</w:t>
      </w:r>
      <w:r w:rsidR="0061543B" w:rsidRPr="00434DE5">
        <w:rPr>
          <w:rFonts w:eastAsiaTheme="minorHAnsi"/>
          <w:lang w:eastAsia="en-US"/>
        </w:rPr>
        <w:t>ājsaimniecībai, kura nonākusi krīzes situācijā saistībā ar Covid-19 infekcijas izplatību</w:t>
      </w:r>
      <w:r w:rsidR="000F61E5" w:rsidRPr="00434DE5">
        <w:rPr>
          <w:rFonts w:eastAsiaTheme="minorHAnsi"/>
          <w:lang w:eastAsia="en-US"/>
        </w:rPr>
        <w:t>,</w:t>
      </w:r>
      <w:r w:rsidRPr="00434DE5">
        <w:rPr>
          <w:rFonts w:eastAsiaTheme="minorHAnsi"/>
          <w:lang w:eastAsia="en-US"/>
        </w:rPr>
        <w:t xml:space="preserve"> </w:t>
      </w:r>
      <w:r w:rsidR="0061543B" w:rsidRPr="00434DE5">
        <w:rPr>
          <w:rFonts w:eastAsiaTheme="minorHAnsi"/>
          <w:lang w:eastAsia="en-US"/>
        </w:rPr>
        <w:t>150,00 euro mēnesī katrai personai mājsaimniecībā</w:t>
      </w:r>
      <w:r w:rsidR="00362E78" w:rsidRPr="00434DE5">
        <w:rPr>
          <w:rFonts w:eastAsiaTheme="minorHAnsi"/>
          <w:lang w:eastAsia="en-US"/>
        </w:rPr>
        <w:t xml:space="preserve">, </w:t>
      </w:r>
      <w:r w:rsidR="00B2239D" w:rsidRPr="00434DE5">
        <w:rPr>
          <w:rFonts w:eastAsiaTheme="minorHAnsi"/>
          <w:lang w:eastAsia="en-US"/>
        </w:rPr>
        <w:t xml:space="preserve">līdz </w:t>
      </w:r>
      <w:r w:rsidR="00362E78" w:rsidRPr="00434DE5">
        <w:rPr>
          <w:rFonts w:eastAsiaTheme="minorHAnsi"/>
          <w:lang w:eastAsia="en-US"/>
        </w:rPr>
        <w:t>2021.gada 31.decembrim.</w:t>
      </w:r>
    </w:p>
    <w:p w14:paraId="479E42D3" w14:textId="77777777" w:rsidR="0061543B" w:rsidRPr="00434DE5" w:rsidRDefault="0061543B" w:rsidP="0061543B">
      <w:pPr>
        <w:numPr>
          <w:ilvl w:val="0"/>
          <w:numId w:val="1"/>
        </w:numPr>
        <w:spacing w:after="160" w:line="293" w:lineRule="atLeast"/>
        <w:contextualSpacing/>
        <w:jc w:val="both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Pabalstu krīzes situācijā piešķir, ja iesniegums saņemts ne vēlāk kā </w:t>
      </w:r>
      <w:r w:rsidR="0005289D" w:rsidRPr="00434DE5">
        <w:rPr>
          <w:rFonts w:eastAsiaTheme="minorHAnsi"/>
          <w:lang w:eastAsia="en-US"/>
        </w:rPr>
        <w:t>vien</w:t>
      </w:r>
      <w:r w:rsidR="00A65D11" w:rsidRPr="00434DE5">
        <w:rPr>
          <w:rFonts w:eastAsiaTheme="minorHAnsi"/>
          <w:lang w:eastAsia="en-US"/>
        </w:rPr>
        <w:t>a</w:t>
      </w:r>
      <w:r w:rsidRPr="00434DE5">
        <w:rPr>
          <w:rFonts w:eastAsiaTheme="minorHAnsi"/>
          <w:lang w:eastAsia="en-US"/>
        </w:rPr>
        <w:t xml:space="preserve"> mēneš</w:t>
      </w:r>
      <w:r w:rsidR="00A65D11" w:rsidRPr="00434DE5">
        <w:rPr>
          <w:rFonts w:eastAsiaTheme="minorHAnsi"/>
          <w:lang w:eastAsia="en-US"/>
        </w:rPr>
        <w:t>a</w:t>
      </w:r>
      <w:r w:rsidRPr="00434DE5">
        <w:rPr>
          <w:rFonts w:eastAsiaTheme="minorHAnsi"/>
          <w:lang w:eastAsia="en-US"/>
        </w:rPr>
        <w:t xml:space="preserve"> laikā no krīzes situācijas rašanās.</w:t>
      </w:r>
    </w:p>
    <w:p w14:paraId="48709292" w14:textId="01504A8D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 xml:space="preserve">Noteikumu </w:t>
      </w:r>
      <w:r w:rsidR="001F3DA5" w:rsidRPr="00434DE5">
        <w:t>37</w:t>
      </w:r>
      <w:r w:rsidRPr="00434DE5">
        <w:t xml:space="preserve">.1.apakšpunktā </w:t>
      </w:r>
      <w:r w:rsidR="00CB3971" w:rsidRPr="00434DE5">
        <w:t xml:space="preserve">noteikto </w:t>
      </w:r>
      <w:r w:rsidRPr="00434DE5">
        <w:t>pabalstu naudā pārskaita iesniedzēja iesniegumā norādītajā kredītiestādes maksājumu vai pasta norēķinu sistēmas kontā vai pārskaita pakalpojuma sniedzēja kredītiestādes maksājuma kontā, vai izmaksā JSLP kasē.</w:t>
      </w:r>
    </w:p>
    <w:p w14:paraId="21B3B6A5" w14:textId="76A6E929" w:rsidR="0061543B" w:rsidRPr="00434DE5" w:rsidRDefault="0061543B" w:rsidP="0061543B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rPr>
          <w:rFonts w:eastAsiaTheme="minorHAnsi"/>
          <w:lang w:eastAsia="en-US"/>
        </w:rPr>
        <w:t xml:space="preserve">Noteikumu </w:t>
      </w:r>
      <w:r w:rsidR="001F3DA5" w:rsidRPr="00434DE5">
        <w:rPr>
          <w:rFonts w:eastAsiaTheme="minorHAnsi"/>
          <w:lang w:eastAsia="en-US"/>
        </w:rPr>
        <w:t>37</w:t>
      </w:r>
      <w:r w:rsidRPr="00434DE5">
        <w:rPr>
          <w:rFonts w:eastAsiaTheme="minorHAnsi"/>
          <w:lang w:eastAsia="en-US"/>
        </w:rPr>
        <w:t xml:space="preserve">.2.apakšpunktā </w:t>
      </w:r>
      <w:r w:rsidR="00CB3971" w:rsidRPr="00434DE5">
        <w:rPr>
          <w:rFonts w:eastAsiaTheme="minorHAnsi"/>
          <w:lang w:eastAsia="en-US"/>
        </w:rPr>
        <w:t xml:space="preserve">noteikto </w:t>
      </w:r>
      <w:r w:rsidRPr="00434DE5">
        <w:rPr>
          <w:rFonts w:eastAsiaTheme="minorHAnsi"/>
          <w:lang w:eastAsia="en-US"/>
        </w:rPr>
        <w:t>pabalstu</w:t>
      </w:r>
      <w:r w:rsidRPr="00434DE5">
        <w:rPr>
          <w:rFonts w:eastAsiaTheme="minorHAnsi"/>
          <w:shd w:val="clear" w:color="auto" w:fill="FFFFFF"/>
          <w:lang w:eastAsia="en-US"/>
        </w:rPr>
        <w:t xml:space="preserve"> natūrā</w:t>
      </w:r>
      <w:r w:rsidR="004E1CFC" w:rsidRPr="00434DE5">
        <w:rPr>
          <w:rFonts w:eastAsiaTheme="minorHAnsi"/>
          <w:shd w:val="clear" w:color="auto" w:fill="FFFFFF"/>
          <w:lang w:eastAsia="en-US"/>
        </w:rPr>
        <w:t xml:space="preserve"> </w:t>
      </w:r>
      <w:r w:rsidRPr="00434DE5">
        <w:rPr>
          <w:rFonts w:eastAsiaTheme="minorHAnsi"/>
          <w:shd w:val="clear" w:color="auto" w:fill="FFFFFF"/>
          <w:lang w:eastAsia="en-US"/>
        </w:rPr>
        <w:t>piegādā pakalpojuma sniedzējs</w:t>
      </w:r>
      <w:r w:rsidR="004E1CFC" w:rsidRPr="00434DE5">
        <w:rPr>
          <w:rFonts w:eastAsiaTheme="minorHAnsi"/>
          <w:shd w:val="clear" w:color="auto" w:fill="FFFFFF"/>
          <w:lang w:eastAsia="en-US"/>
        </w:rPr>
        <w:t>.</w:t>
      </w:r>
    </w:p>
    <w:p w14:paraId="067295FC" w14:textId="0740E55A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rPr>
          <w:shd w:val="clear" w:color="auto" w:fill="FFFFFF"/>
        </w:rPr>
        <w:t xml:space="preserve">Noteikumu </w:t>
      </w:r>
      <w:r w:rsidR="001F3DA5" w:rsidRPr="00434DE5">
        <w:rPr>
          <w:shd w:val="clear" w:color="auto" w:fill="FFFFFF"/>
        </w:rPr>
        <w:t>37</w:t>
      </w:r>
      <w:r w:rsidRPr="00434DE5">
        <w:rPr>
          <w:shd w:val="clear" w:color="auto" w:fill="FFFFFF"/>
        </w:rPr>
        <w:t xml:space="preserve">.3.apakšpunktā </w:t>
      </w:r>
      <w:r w:rsidR="00CB3971" w:rsidRPr="00434DE5">
        <w:rPr>
          <w:shd w:val="clear" w:color="auto" w:fill="FFFFFF"/>
        </w:rPr>
        <w:t xml:space="preserve">noteikto </w:t>
      </w:r>
      <w:r w:rsidRPr="00434DE5">
        <w:rPr>
          <w:shd w:val="clear" w:color="auto" w:fill="FFFFFF"/>
        </w:rPr>
        <w:t xml:space="preserve">pabalstu </w:t>
      </w:r>
      <w:r w:rsidR="00994D9E" w:rsidRPr="00434DE5">
        <w:rPr>
          <w:shd w:val="clear" w:color="auto" w:fill="FFFFFF"/>
        </w:rPr>
        <w:t xml:space="preserve">naudā </w:t>
      </w:r>
      <w:r w:rsidRPr="00434DE5">
        <w:rPr>
          <w:shd w:val="clear" w:color="auto" w:fill="FFFFFF"/>
        </w:rPr>
        <w:t>pārskaita pakalpojuma sniedzēja kredītiestādes kontā saskaņā ar noslēgto līgumu starp pakalpojuma sniedzēju un JSLP.</w:t>
      </w:r>
    </w:p>
    <w:p w14:paraId="74F0A74E" w14:textId="0EEFDEE1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 xml:space="preserve">Noteikumu </w:t>
      </w:r>
      <w:r w:rsidR="001F3DA5" w:rsidRPr="00434DE5">
        <w:t>37</w:t>
      </w:r>
      <w:r w:rsidR="007972EE" w:rsidRPr="00434DE5">
        <w:t>.4.</w:t>
      </w:r>
      <w:r w:rsidR="00EF5DF4" w:rsidRPr="00434DE5">
        <w:t>apakš</w:t>
      </w:r>
      <w:r w:rsidRPr="00434DE5">
        <w:t xml:space="preserve">punktā </w:t>
      </w:r>
      <w:r w:rsidR="00CB3971" w:rsidRPr="00434DE5">
        <w:t xml:space="preserve">noteikto </w:t>
      </w:r>
      <w:r w:rsidRPr="00434DE5">
        <w:t>pabalstu pārskaita iesniedzēja iesniegumā norādītajā kredītiestādes maksājumu vai pasta norēķinu sistēmas kontā.</w:t>
      </w:r>
    </w:p>
    <w:p w14:paraId="49F5D05A" w14:textId="7646F165" w:rsidR="00750417" w:rsidRPr="00434DE5" w:rsidRDefault="00750417" w:rsidP="00750417">
      <w:pPr>
        <w:shd w:val="clear" w:color="auto" w:fill="FFFFFF"/>
        <w:spacing w:line="293" w:lineRule="atLeast"/>
        <w:ind w:left="360"/>
        <w:jc w:val="both"/>
      </w:pPr>
    </w:p>
    <w:p w14:paraId="1AA7B4B1" w14:textId="79335921" w:rsidR="00750417" w:rsidRPr="00434DE5" w:rsidRDefault="00750417" w:rsidP="00750417">
      <w:pPr>
        <w:shd w:val="clear" w:color="auto" w:fill="FFFFFF"/>
        <w:spacing w:line="293" w:lineRule="atLeast"/>
        <w:ind w:left="360"/>
        <w:jc w:val="center"/>
        <w:rPr>
          <w:b/>
          <w:bCs/>
        </w:rPr>
      </w:pPr>
      <w:r w:rsidRPr="00434DE5">
        <w:rPr>
          <w:b/>
          <w:bCs/>
        </w:rPr>
        <w:t xml:space="preserve">XII. </w:t>
      </w:r>
      <w:r w:rsidR="00BE4DE1" w:rsidRPr="00434DE5">
        <w:rPr>
          <w:b/>
          <w:bCs/>
        </w:rPr>
        <w:t>L</w:t>
      </w:r>
      <w:r w:rsidRPr="00434DE5">
        <w:rPr>
          <w:b/>
          <w:bCs/>
        </w:rPr>
        <w:t xml:space="preserve">ēmuma par sociālās palīdzības pabalsta piešķiršanu vai atteikumu </w:t>
      </w:r>
      <w:r w:rsidR="00362E78" w:rsidRPr="00434DE5">
        <w:rPr>
          <w:b/>
          <w:bCs/>
        </w:rPr>
        <w:t xml:space="preserve">to piešķirt </w:t>
      </w:r>
      <w:r w:rsidR="00273530" w:rsidRPr="00434DE5">
        <w:rPr>
          <w:b/>
          <w:bCs/>
        </w:rPr>
        <w:t xml:space="preserve">paziņošanas, </w:t>
      </w:r>
      <w:r w:rsidRPr="00434DE5">
        <w:rPr>
          <w:b/>
          <w:bCs/>
        </w:rPr>
        <w:t>apst</w:t>
      </w:r>
      <w:r w:rsidR="00E2468D" w:rsidRPr="00434DE5">
        <w:rPr>
          <w:b/>
          <w:bCs/>
        </w:rPr>
        <w:t>rī</w:t>
      </w:r>
      <w:r w:rsidRPr="00434DE5">
        <w:rPr>
          <w:b/>
          <w:bCs/>
        </w:rPr>
        <w:t>dēšanas un pārsūdzēšanas kārtība</w:t>
      </w:r>
    </w:p>
    <w:p w14:paraId="56D2118C" w14:textId="53F809F1" w:rsidR="00750417" w:rsidRPr="00434DE5" w:rsidRDefault="00750417" w:rsidP="00750417">
      <w:pPr>
        <w:shd w:val="clear" w:color="auto" w:fill="FFFFFF"/>
        <w:spacing w:line="293" w:lineRule="atLeast"/>
        <w:ind w:left="360"/>
        <w:jc w:val="both"/>
      </w:pPr>
    </w:p>
    <w:p w14:paraId="3BF814D0" w14:textId="23461F74" w:rsidR="00273530" w:rsidRPr="00434DE5" w:rsidRDefault="00273530" w:rsidP="001F3DA5">
      <w:pPr>
        <w:widowControl w:val="0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434DE5">
        <w:t xml:space="preserve">JSLP </w:t>
      </w:r>
      <w:r w:rsidR="00BF0057" w:rsidRPr="00434DE5">
        <w:t>vadītāja vai</w:t>
      </w:r>
      <w:r w:rsidR="000B73D6" w:rsidRPr="00434DE5">
        <w:t xml:space="preserve"> </w:t>
      </w:r>
      <w:r w:rsidR="00BF0057" w:rsidRPr="00434DE5">
        <w:t xml:space="preserve">Pabalstu piešķiršanas darba grupas </w:t>
      </w:r>
      <w:r w:rsidRPr="00434DE5">
        <w:rPr>
          <w:rFonts w:eastAsiaTheme="minorHAnsi"/>
        </w:rPr>
        <w:t xml:space="preserve">lēmumu par Sociālās palīdzības pabalsta piešķiršanu vai atteikumu to piešķirt JSLP paziņo iesniedzējam </w:t>
      </w:r>
      <w:hyperlink r:id="rId9" w:tgtFrame="_blank" w:history="1">
        <w:r w:rsidRPr="00434DE5">
          <w:rPr>
            <w:rStyle w:val="Hyperlink"/>
            <w:color w:val="auto"/>
            <w:u w:val="none"/>
          </w:rPr>
          <w:t>Paziņošanas likum</w:t>
        </w:r>
      </w:hyperlink>
      <w:r w:rsidRPr="00434DE5">
        <w:rPr>
          <w:rStyle w:val="Hyperlink"/>
          <w:color w:val="auto"/>
          <w:u w:val="none"/>
        </w:rPr>
        <w:t>ā</w:t>
      </w:r>
      <w:r w:rsidRPr="00434DE5">
        <w:t> noteiktajā kārtībā.</w:t>
      </w:r>
    </w:p>
    <w:p w14:paraId="6DA23379" w14:textId="5A4F2D8C" w:rsidR="00750417" w:rsidRPr="00434DE5" w:rsidRDefault="00273530" w:rsidP="00FC1087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 xml:space="preserve">JSLP vadītāja </w:t>
      </w:r>
      <w:r w:rsidR="00BF0057" w:rsidRPr="00434DE5">
        <w:t xml:space="preserve">vai </w:t>
      </w:r>
      <w:r w:rsidR="00FC1087" w:rsidRPr="00434DE5">
        <w:t xml:space="preserve">Pabalstu piešķiršanas darba grupas </w:t>
      </w:r>
      <w:r w:rsidRPr="00434DE5">
        <w:t xml:space="preserve">pieņemto lēmumu par Sociālās palīdzības pabalsta piešķiršanu vai atteikumu to piešķirt </w:t>
      </w:r>
      <w:r w:rsidR="005B5677" w:rsidRPr="00434DE5">
        <w:t xml:space="preserve">var apstrīdēt Jelgavas valstspilsētas domē viena mēneša laikā no lēmuma </w:t>
      </w:r>
      <w:r w:rsidR="00362E78" w:rsidRPr="00434DE5">
        <w:t xml:space="preserve">spēkā </w:t>
      </w:r>
      <w:r w:rsidR="005B5677" w:rsidRPr="00434DE5">
        <w:t>stāšanās</w:t>
      </w:r>
      <w:r w:rsidR="00362E78" w:rsidRPr="00434DE5">
        <w:t xml:space="preserve"> dienas</w:t>
      </w:r>
      <w:r w:rsidR="005B5677" w:rsidRPr="00434DE5">
        <w:t xml:space="preserve">, iesniedzot iesniegumu JSLP, </w:t>
      </w:r>
      <w:r w:rsidR="005B5677" w:rsidRPr="00434DE5">
        <w:lastRenderedPageBreak/>
        <w:t>Pulkveža Oskara Kalpaka ielā 9, Jelgavā, LV-3001.</w:t>
      </w:r>
      <w:r w:rsidR="00FC1087" w:rsidRPr="00434DE5">
        <w:t xml:space="preserve"> Jelgavas valstspilsētas domes lēmumu var pārsūdzēt Administratīvajā rajona tiesā normatīvajos aktos noteiktajā kārtībā. </w:t>
      </w:r>
    </w:p>
    <w:p w14:paraId="4F4F5578" w14:textId="77777777" w:rsidR="0061543B" w:rsidRPr="00434DE5" w:rsidRDefault="0061543B" w:rsidP="0061543B">
      <w:pPr>
        <w:shd w:val="clear" w:color="auto" w:fill="FFFFFF"/>
        <w:spacing w:line="293" w:lineRule="atLeast"/>
        <w:jc w:val="both"/>
        <w:rPr>
          <w:shd w:val="clear" w:color="auto" w:fill="FFFFFF"/>
        </w:rPr>
      </w:pPr>
    </w:p>
    <w:p w14:paraId="318EB96E" w14:textId="45B1B951" w:rsidR="0061543B" w:rsidRPr="00434DE5" w:rsidRDefault="0061543B" w:rsidP="0061543B">
      <w:pPr>
        <w:jc w:val="center"/>
        <w:rPr>
          <w:b/>
          <w:bCs/>
        </w:rPr>
      </w:pPr>
      <w:r w:rsidRPr="00434DE5">
        <w:rPr>
          <w:b/>
          <w:bCs/>
        </w:rPr>
        <w:t>XII</w:t>
      </w:r>
      <w:r w:rsidR="00750417" w:rsidRPr="00434DE5">
        <w:rPr>
          <w:b/>
          <w:bCs/>
        </w:rPr>
        <w:t>I</w:t>
      </w:r>
      <w:r w:rsidRPr="00434DE5">
        <w:rPr>
          <w:b/>
          <w:bCs/>
        </w:rPr>
        <w:t>. Noslēguma jautājumi</w:t>
      </w:r>
    </w:p>
    <w:p w14:paraId="4B6C8CD3" w14:textId="77777777" w:rsidR="0061543B" w:rsidRPr="00434DE5" w:rsidRDefault="0061543B" w:rsidP="0061543B">
      <w:pPr>
        <w:jc w:val="both"/>
        <w:rPr>
          <w:b/>
          <w:bCs/>
        </w:rPr>
      </w:pPr>
    </w:p>
    <w:p w14:paraId="1E6348A8" w14:textId="33238FF3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44" w:name="_Hlk79394312"/>
      <w:r w:rsidRPr="00434DE5">
        <w:t xml:space="preserve">Noteikumi </w:t>
      </w:r>
      <w:r w:rsidR="009961A1" w:rsidRPr="00434DE5">
        <w:t>piemērojami</w:t>
      </w:r>
      <w:r w:rsidRPr="00434DE5">
        <w:t xml:space="preserve"> </w:t>
      </w:r>
      <w:r w:rsidR="009961A1" w:rsidRPr="00434DE5">
        <w:t xml:space="preserve">ar </w:t>
      </w:r>
      <w:r w:rsidRPr="00434DE5">
        <w:t>2021.gada 1.oktobr</w:t>
      </w:r>
      <w:r w:rsidR="009961A1" w:rsidRPr="00434DE5">
        <w:t>i</w:t>
      </w:r>
      <w:r w:rsidRPr="00434DE5">
        <w:t>.</w:t>
      </w:r>
    </w:p>
    <w:bookmarkEnd w:id="44"/>
    <w:p w14:paraId="61E70BE1" w14:textId="77777777" w:rsidR="0061543B" w:rsidRPr="00434DE5" w:rsidRDefault="0061543B" w:rsidP="0061543B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34DE5">
        <w:t>Ar šo noteikumu spēkā stāšanās brīdi spēku zaudē:</w:t>
      </w:r>
    </w:p>
    <w:p w14:paraId="77BF8F13" w14:textId="77777777" w:rsidR="0061543B" w:rsidRPr="00434DE5" w:rsidRDefault="0061543B" w:rsidP="0061543B">
      <w:pPr>
        <w:numPr>
          <w:ilvl w:val="1"/>
          <w:numId w:val="1"/>
        </w:numPr>
        <w:shd w:val="clear" w:color="auto" w:fill="FFFFFF"/>
        <w:spacing w:line="293" w:lineRule="atLeast"/>
        <w:jc w:val="both"/>
      </w:pPr>
      <w:r w:rsidRPr="00434DE5">
        <w:t>Jelgavas pilsētas pašvaldības 2015.gada 12.novembra saistošie noteikumi Nr.15-19 "Sociālās palīdzības pabalstu un sociālo garantiju piešķiršanas noteikumi";</w:t>
      </w:r>
    </w:p>
    <w:p w14:paraId="0AE0D207" w14:textId="77777777" w:rsidR="0061543B" w:rsidRPr="00434DE5" w:rsidRDefault="0061543B" w:rsidP="0061543B">
      <w:pPr>
        <w:numPr>
          <w:ilvl w:val="1"/>
          <w:numId w:val="1"/>
        </w:numPr>
        <w:shd w:val="clear" w:color="auto" w:fill="FFFFFF"/>
        <w:spacing w:line="293" w:lineRule="atLeast"/>
        <w:jc w:val="both"/>
      </w:pPr>
      <w:r w:rsidRPr="00434DE5">
        <w:t>Jelgavas pilsētas pašvaldības 2015.gada 12.novembra saistošie noteikumi Nr.15-20 "Jelgavas pilsētas pašvaldības pabalstu piešķiršanas noteikumi";</w:t>
      </w:r>
    </w:p>
    <w:p w14:paraId="15CD1479" w14:textId="77777777" w:rsidR="004E1CFC" w:rsidRPr="00434DE5" w:rsidRDefault="0061543B" w:rsidP="004E1CFC">
      <w:pPr>
        <w:numPr>
          <w:ilvl w:val="1"/>
          <w:numId w:val="1"/>
        </w:numPr>
        <w:shd w:val="clear" w:color="auto" w:fill="FFFFFF"/>
        <w:spacing w:line="293" w:lineRule="atLeast"/>
      </w:pPr>
      <w:r w:rsidRPr="00434DE5">
        <w:t xml:space="preserve">Jelgavas pilsētas pašvaldības 2021.gada 21.janvāra  saistošie noteikumi </w:t>
      </w:r>
    </w:p>
    <w:p w14:paraId="6DE60F69" w14:textId="364525EF" w:rsidR="00641878" w:rsidRPr="00434DE5" w:rsidRDefault="0061543B" w:rsidP="004E1CFC">
      <w:pPr>
        <w:shd w:val="clear" w:color="auto" w:fill="FFFFFF"/>
        <w:spacing w:line="293" w:lineRule="atLeast"/>
        <w:ind w:left="1000"/>
      </w:pPr>
      <w:r w:rsidRPr="00434DE5">
        <w:t>Nr.21-1 “Maznodrošinātas mājsaimniecības statusa noteikšana Jelgavas pilsētas pašvaldībā”.</w:t>
      </w:r>
    </w:p>
    <w:p w14:paraId="0B60E415" w14:textId="77777777" w:rsidR="00895FF5" w:rsidRPr="00AC424F" w:rsidRDefault="00895FF5" w:rsidP="00821277">
      <w:pPr>
        <w:shd w:val="clear" w:color="auto" w:fill="FFFFFF"/>
        <w:spacing w:line="293" w:lineRule="atLeast"/>
        <w:ind w:left="502"/>
        <w:jc w:val="both"/>
      </w:pPr>
    </w:p>
    <w:p w14:paraId="1F1AA40A" w14:textId="77777777" w:rsidR="00641878" w:rsidRPr="00AC424F" w:rsidRDefault="00641878" w:rsidP="00641878">
      <w:pPr>
        <w:shd w:val="clear" w:color="auto" w:fill="FFFFFF"/>
        <w:spacing w:line="293" w:lineRule="atLeast"/>
        <w:ind w:left="1000"/>
        <w:jc w:val="both"/>
      </w:pPr>
    </w:p>
    <w:p w14:paraId="2B1ECC98" w14:textId="5D9712CD" w:rsidR="000C7716" w:rsidRPr="00AC424F" w:rsidRDefault="00641878" w:rsidP="00F02CF2">
      <w:pPr>
        <w:shd w:val="clear" w:color="auto" w:fill="FFFFFF"/>
        <w:spacing w:line="293" w:lineRule="atLeast"/>
        <w:jc w:val="both"/>
      </w:pPr>
      <w:r w:rsidRPr="00AC424F">
        <w:t>D</w:t>
      </w:r>
      <w:r w:rsidR="0061543B" w:rsidRPr="00AC424F">
        <w:t>omes priekš</w:t>
      </w:r>
      <w:r w:rsidR="001C6BCC">
        <w:t xml:space="preserve">sēdētājs </w:t>
      </w:r>
      <w:r w:rsidR="001C6BCC">
        <w:tab/>
      </w:r>
      <w:r w:rsidR="001C6BCC">
        <w:tab/>
      </w:r>
      <w:r w:rsidR="001C6BCC">
        <w:tab/>
      </w:r>
      <w:r w:rsidR="001C6BCC">
        <w:tab/>
      </w:r>
      <w:r w:rsidR="001C6BCC">
        <w:tab/>
      </w:r>
      <w:r w:rsidR="001C6BCC">
        <w:tab/>
      </w:r>
      <w:r w:rsidR="001C6BCC">
        <w:tab/>
      </w:r>
      <w:r w:rsidR="001C6BCC">
        <w:tab/>
      </w:r>
      <w:r w:rsidR="001C6BCC">
        <w:tab/>
      </w:r>
      <w:proofErr w:type="spellStart"/>
      <w:r w:rsidR="0061543B" w:rsidRPr="00AC424F">
        <w:t>A</w:t>
      </w:r>
      <w:r w:rsidR="001C6BCC">
        <w:t>.</w:t>
      </w:r>
      <w:r w:rsidRPr="00AC424F">
        <w:t>Rāviņš</w:t>
      </w:r>
      <w:proofErr w:type="spellEnd"/>
    </w:p>
    <w:sectPr w:rsidR="000C7716" w:rsidRPr="00AC424F" w:rsidSect="000C7716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DBF6" w14:textId="77777777" w:rsidR="00FF4F7F" w:rsidRDefault="00FF4F7F">
      <w:r>
        <w:separator/>
      </w:r>
    </w:p>
  </w:endnote>
  <w:endnote w:type="continuationSeparator" w:id="0">
    <w:p w14:paraId="352BC127" w14:textId="77777777" w:rsidR="00FF4F7F" w:rsidRDefault="00FF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02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FC03E" w14:textId="769E9F8D" w:rsidR="00F02CF2" w:rsidRDefault="00F02CF2" w:rsidP="00F02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E5556" w14:textId="77777777" w:rsidR="00FF4F7F" w:rsidRDefault="00FF4F7F">
      <w:r>
        <w:separator/>
      </w:r>
    </w:p>
  </w:footnote>
  <w:footnote w:type="continuationSeparator" w:id="0">
    <w:p w14:paraId="56A9C4E0" w14:textId="77777777" w:rsidR="00FF4F7F" w:rsidRDefault="00FF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3390B94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16A5127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7C4A55F" wp14:editId="7E09159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6B81C50" w14:textId="3BEB9AD0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61543B">
            <w:rPr>
              <w:rFonts w:ascii="Arial" w:hAnsi="Arial"/>
              <w:b/>
              <w:sz w:val="28"/>
            </w:rPr>
            <w:t xml:space="preserve">                                       </w:t>
          </w:r>
          <w:r w:rsidR="0061543B" w:rsidRPr="0061543B">
            <w:rPr>
              <w:rFonts w:ascii="Arial" w:hAnsi="Arial"/>
              <w:bCs/>
            </w:rPr>
            <w:t xml:space="preserve"> </w:t>
          </w:r>
        </w:p>
        <w:p w14:paraId="6022E60D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>Jelgavas valstspilsētas dome</w:t>
          </w:r>
        </w:p>
        <w:p w14:paraId="35E07B62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FEA1F5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3C1240C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tālrunis: 63005531, 63005538, e-pasts: dome@dome.jelgava.lv</w:t>
          </w:r>
        </w:p>
      </w:tc>
    </w:tr>
  </w:tbl>
  <w:p w14:paraId="522189C0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ED6"/>
    <w:multiLevelType w:val="hybridMultilevel"/>
    <w:tmpl w:val="04768BB4"/>
    <w:lvl w:ilvl="0" w:tplc="C49E894E">
      <w:start w:val="26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11DB"/>
    <w:multiLevelType w:val="multilevel"/>
    <w:tmpl w:val="4F2A8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.%4.%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67750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C82880"/>
    <w:multiLevelType w:val="multilevel"/>
    <w:tmpl w:val="70365D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DING2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pStyle w:val="Heading31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E578D0"/>
    <w:multiLevelType w:val="multilevel"/>
    <w:tmpl w:val="0D50F2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3B"/>
    <w:rsid w:val="000105B8"/>
    <w:rsid w:val="00020F52"/>
    <w:rsid w:val="00021DDE"/>
    <w:rsid w:val="00027C7A"/>
    <w:rsid w:val="00030783"/>
    <w:rsid w:val="00042404"/>
    <w:rsid w:val="000521D0"/>
    <w:rsid w:val="0005289D"/>
    <w:rsid w:val="00054B4E"/>
    <w:rsid w:val="0006667E"/>
    <w:rsid w:val="00076D33"/>
    <w:rsid w:val="00083D1D"/>
    <w:rsid w:val="0009589E"/>
    <w:rsid w:val="000A62E6"/>
    <w:rsid w:val="000A68F5"/>
    <w:rsid w:val="000B042F"/>
    <w:rsid w:val="000B5E60"/>
    <w:rsid w:val="000B73D6"/>
    <w:rsid w:val="000C69AE"/>
    <w:rsid w:val="000C7716"/>
    <w:rsid w:val="000D26FA"/>
    <w:rsid w:val="000F61E5"/>
    <w:rsid w:val="00112129"/>
    <w:rsid w:val="00124A8F"/>
    <w:rsid w:val="00167F75"/>
    <w:rsid w:val="00182448"/>
    <w:rsid w:val="00183658"/>
    <w:rsid w:val="00193697"/>
    <w:rsid w:val="001976D5"/>
    <w:rsid w:val="001A0DB5"/>
    <w:rsid w:val="001A4958"/>
    <w:rsid w:val="001A7689"/>
    <w:rsid w:val="001B767A"/>
    <w:rsid w:val="001C0E1C"/>
    <w:rsid w:val="001C2317"/>
    <w:rsid w:val="001C4EAB"/>
    <w:rsid w:val="001C54D4"/>
    <w:rsid w:val="001C6BCC"/>
    <w:rsid w:val="001F3DA5"/>
    <w:rsid w:val="001F407E"/>
    <w:rsid w:val="001F7EF0"/>
    <w:rsid w:val="00200091"/>
    <w:rsid w:val="0021643F"/>
    <w:rsid w:val="002201F9"/>
    <w:rsid w:val="0023274B"/>
    <w:rsid w:val="00234525"/>
    <w:rsid w:val="00240F0E"/>
    <w:rsid w:val="002459FC"/>
    <w:rsid w:val="00261A04"/>
    <w:rsid w:val="00273530"/>
    <w:rsid w:val="0027486C"/>
    <w:rsid w:val="00277275"/>
    <w:rsid w:val="0028364E"/>
    <w:rsid w:val="00284121"/>
    <w:rsid w:val="00293C80"/>
    <w:rsid w:val="002C07FD"/>
    <w:rsid w:val="002D6477"/>
    <w:rsid w:val="002F291D"/>
    <w:rsid w:val="002F2D42"/>
    <w:rsid w:val="00317E49"/>
    <w:rsid w:val="00337E26"/>
    <w:rsid w:val="00347385"/>
    <w:rsid w:val="0036212E"/>
    <w:rsid w:val="00362E78"/>
    <w:rsid w:val="003636D8"/>
    <w:rsid w:val="0037385D"/>
    <w:rsid w:val="00397F95"/>
    <w:rsid w:val="003A1DD9"/>
    <w:rsid w:val="003A55B2"/>
    <w:rsid w:val="003B049D"/>
    <w:rsid w:val="003B18C6"/>
    <w:rsid w:val="003B41F0"/>
    <w:rsid w:val="003B6E72"/>
    <w:rsid w:val="003C14D7"/>
    <w:rsid w:val="003F0B25"/>
    <w:rsid w:val="00402218"/>
    <w:rsid w:val="00411139"/>
    <w:rsid w:val="00412152"/>
    <w:rsid w:val="004226DE"/>
    <w:rsid w:val="00427C11"/>
    <w:rsid w:val="0043121C"/>
    <w:rsid w:val="00434DE5"/>
    <w:rsid w:val="00437045"/>
    <w:rsid w:val="004456DE"/>
    <w:rsid w:val="00462DE8"/>
    <w:rsid w:val="00463672"/>
    <w:rsid w:val="00467A95"/>
    <w:rsid w:val="00483639"/>
    <w:rsid w:val="004B1986"/>
    <w:rsid w:val="004B5683"/>
    <w:rsid w:val="004B7417"/>
    <w:rsid w:val="004C1441"/>
    <w:rsid w:val="004C2BEE"/>
    <w:rsid w:val="004C4CB6"/>
    <w:rsid w:val="004C7A03"/>
    <w:rsid w:val="004D0006"/>
    <w:rsid w:val="004D0B9B"/>
    <w:rsid w:val="004D10A9"/>
    <w:rsid w:val="004E1CFC"/>
    <w:rsid w:val="00503B76"/>
    <w:rsid w:val="00517B0C"/>
    <w:rsid w:val="0053048D"/>
    <w:rsid w:val="00530B8D"/>
    <w:rsid w:val="00530C76"/>
    <w:rsid w:val="0054439E"/>
    <w:rsid w:val="0054670F"/>
    <w:rsid w:val="00547D38"/>
    <w:rsid w:val="005712D5"/>
    <w:rsid w:val="0058335A"/>
    <w:rsid w:val="005A11BC"/>
    <w:rsid w:val="005B0C3D"/>
    <w:rsid w:val="005B4363"/>
    <w:rsid w:val="005B5677"/>
    <w:rsid w:val="005C293A"/>
    <w:rsid w:val="005E1BE1"/>
    <w:rsid w:val="005E3FEE"/>
    <w:rsid w:val="005F450A"/>
    <w:rsid w:val="00607FF6"/>
    <w:rsid w:val="006139B3"/>
    <w:rsid w:val="0061543B"/>
    <w:rsid w:val="00615C22"/>
    <w:rsid w:val="00621AD2"/>
    <w:rsid w:val="006220AA"/>
    <w:rsid w:val="00630E8F"/>
    <w:rsid w:val="00635C91"/>
    <w:rsid w:val="00641878"/>
    <w:rsid w:val="00642502"/>
    <w:rsid w:val="00644AA6"/>
    <w:rsid w:val="006642CB"/>
    <w:rsid w:val="006823B6"/>
    <w:rsid w:val="0068489A"/>
    <w:rsid w:val="00686970"/>
    <w:rsid w:val="00696DB4"/>
    <w:rsid w:val="006A3EA8"/>
    <w:rsid w:val="006E4C4F"/>
    <w:rsid w:val="006F2268"/>
    <w:rsid w:val="00731284"/>
    <w:rsid w:val="00750417"/>
    <w:rsid w:val="00766E67"/>
    <w:rsid w:val="00771BE8"/>
    <w:rsid w:val="007972EE"/>
    <w:rsid w:val="007A4EBF"/>
    <w:rsid w:val="007B0BA9"/>
    <w:rsid w:val="007B41B4"/>
    <w:rsid w:val="007C11D3"/>
    <w:rsid w:val="007C2D43"/>
    <w:rsid w:val="007D6584"/>
    <w:rsid w:val="00813C77"/>
    <w:rsid w:val="00821277"/>
    <w:rsid w:val="00836698"/>
    <w:rsid w:val="00854D0A"/>
    <w:rsid w:val="008550AE"/>
    <w:rsid w:val="00860E5E"/>
    <w:rsid w:val="00895FF5"/>
    <w:rsid w:val="008B3285"/>
    <w:rsid w:val="008E4DB5"/>
    <w:rsid w:val="008F169B"/>
    <w:rsid w:val="00900C2D"/>
    <w:rsid w:val="00903EC3"/>
    <w:rsid w:val="0091639E"/>
    <w:rsid w:val="00921F31"/>
    <w:rsid w:val="009246EC"/>
    <w:rsid w:val="009269C7"/>
    <w:rsid w:val="00934615"/>
    <w:rsid w:val="0095687D"/>
    <w:rsid w:val="0097335A"/>
    <w:rsid w:val="009909F1"/>
    <w:rsid w:val="00994D9E"/>
    <w:rsid w:val="009961A1"/>
    <w:rsid w:val="009B0F53"/>
    <w:rsid w:val="009C2EFC"/>
    <w:rsid w:val="009C4ED8"/>
    <w:rsid w:val="009C719D"/>
    <w:rsid w:val="009E13F4"/>
    <w:rsid w:val="009E456C"/>
    <w:rsid w:val="00A1500C"/>
    <w:rsid w:val="00A2530C"/>
    <w:rsid w:val="00A301A8"/>
    <w:rsid w:val="00A376C0"/>
    <w:rsid w:val="00A65D11"/>
    <w:rsid w:val="00A77661"/>
    <w:rsid w:val="00A77BBF"/>
    <w:rsid w:val="00A80C71"/>
    <w:rsid w:val="00A93FD4"/>
    <w:rsid w:val="00AB5F72"/>
    <w:rsid w:val="00AB7C67"/>
    <w:rsid w:val="00AC3379"/>
    <w:rsid w:val="00AC3F81"/>
    <w:rsid w:val="00AC424F"/>
    <w:rsid w:val="00AD7AB5"/>
    <w:rsid w:val="00AE0902"/>
    <w:rsid w:val="00AE0FFD"/>
    <w:rsid w:val="00B16969"/>
    <w:rsid w:val="00B2239D"/>
    <w:rsid w:val="00B25A26"/>
    <w:rsid w:val="00B32546"/>
    <w:rsid w:val="00B34235"/>
    <w:rsid w:val="00B44377"/>
    <w:rsid w:val="00B4794D"/>
    <w:rsid w:val="00B7291C"/>
    <w:rsid w:val="00B908CC"/>
    <w:rsid w:val="00BA2F27"/>
    <w:rsid w:val="00BB2D99"/>
    <w:rsid w:val="00BB3A88"/>
    <w:rsid w:val="00BB467D"/>
    <w:rsid w:val="00BD3279"/>
    <w:rsid w:val="00BD5700"/>
    <w:rsid w:val="00BE3AF2"/>
    <w:rsid w:val="00BE4DE1"/>
    <w:rsid w:val="00BF0057"/>
    <w:rsid w:val="00BF0646"/>
    <w:rsid w:val="00C03D25"/>
    <w:rsid w:val="00C27688"/>
    <w:rsid w:val="00C62D4C"/>
    <w:rsid w:val="00C7490D"/>
    <w:rsid w:val="00C81486"/>
    <w:rsid w:val="00CB01F3"/>
    <w:rsid w:val="00CB262E"/>
    <w:rsid w:val="00CB3971"/>
    <w:rsid w:val="00CC0A09"/>
    <w:rsid w:val="00CC0A37"/>
    <w:rsid w:val="00CC331A"/>
    <w:rsid w:val="00CD236F"/>
    <w:rsid w:val="00CE20F8"/>
    <w:rsid w:val="00CF1692"/>
    <w:rsid w:val="00D10EEC"/>
    <w:rsid w:val="00D178DF"/>
    <w:rsid w:val="00D30433"/>
    <w:rsid w:val="00D3108D"/>
    <w:rsid w:val="00D4404F"/>
    <w:rsid w:val="00D44DE7"/>
    <w:rsid w:val="00D72849"/>
    <w:rsid w:val="00D936F5"/>
    <w:rsid w:val="00D94D72"/>
    <w:rsid w:val="00DA3802"/>
    <w:rsid w:val="00DA7B4E"/>
    <w:rsid w:val="00DB0B4E"/>
    <w:rsid w:val="00DC009C"/>
    <w:rsid w:val="00DC10DD"/>
    <w:rsid w:val="00DC3976"/>
    <w:rsid w:val="00DE47EA"/>
    <w:rsid w:val="00DE5BA1"/>
    <w:rsid w:val="00E057C8"/>
    <w:rsid w:val="00E205E6"/>
    <w:rsid w:val="00E2468D"/>
    <w:rsid w:val="00E427DE"/>
    <w:rsid w:val="00E44769"/>
    <w:rsid w:val="00E453BF"/>
    <w:rsid w:val="00E63B75"/>
    <w:rsid w:val="00E645D4"/>
    <w:rsid w:val="00E645D6"/>
    <w:rsid w:val="00E81AB2"/>
    <w:rsid w:val="00E823C2"/>
    <w:rsid w:val="00EC06E0"/>
    <w:rsid w:val="00ED1CD3"/>
    <w:rsid w:val="00EE1D32"/>
    <w:rsid w:val="00EF5DF4"/>
    <w:rsid w:val="00F02CF2"/>
    <w:rsid w:val="00F126BA"/>
    <w:rsid w:val="00F24A9C"/>
    <w:rsid w:val="00F314C2"/>
    <w:rsid w:val="00F42FEB"/>
    <w:rsid w:val="00F46084"/>
    <w:rsid w:val="00F46768"/>
    <w:rsid w:val="00F47D49"/>
    <w:rsid w:val="00F51C45"/>
    <w:rsid w:val="00F52088"/>
    <w:rsid w:val="00F55243"/>
    <w:rsid w:val="00F554F4"/>
    <w:rsid w:val="00F55A15"/>
    <w:rsid w:val="00F60AD7"/>
    <w:rsid w:val="00F64973"/>
    <w:rsid w:val="00F679F3"/>
    <w:rsid w:val="00F73BF7"/>
    <w:rsid w:val="00F932B5"/>
    <w:rsid w:val="00FB4EFE"/>
    <w:rsid w:val="00FC1087"/>
    <w:rsid w:val="00FD4D76"/>
    <w:rsid w:val="00FF4F7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C15BC4"/>
  <w15:chartTrackingRefBased/>
  <w15:docId w15:val="{76AD9648-B022-4DC9-BA0A-6A1E17A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5A15"/>
    <w:pPr>
      <w:numPr>
        <w:numId w:val="1"/>
      </w:numPr>
      <w:shd w:val="clear" w:color="auto" w:fill="FFFFFF"/>
      <w:spacing w:after="160" w:line="259" w:lineRule="auto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4D0A"/>
    <w:rPr>
      <w:i/>
      <w:iCs/>
    </w:rPr>
  </w:style>
  <w:style w:type="character" w:styleId="CommentReference">
    <w:name w:val="annotation reference"/>
    <w:basedOn w:val="DefaultParagraphFont"/>
    <w:rsid w:val="00277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7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72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27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55A15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link w:val="HEDING2Rakstz"/>
    <w:qFormat/>
    <w:rsid w:val="00F55A15"/>
    <w:pPr>
      <w:numPr>
        <w:ilvl w:val="1"/>
        <w:numId w:val="1"/>
      </w:numPr>
      <w:shd w:val="clear" w:color="auto" w:fill="FFFFFF"/>
      <w:spacing w:before="100" w:beforeAutospacing="1" w:after="100" w:afterAutospacing="1" w:line="293" w:lineRule="atLeast"/>
      <w:jc w:val="both"/>
    </w:pPr>
  </w:style>
  <w:style w:type="paragraph" w:customStyle="1" w:styleId="Heading31">
    <w:name w:val="Heading 31"/>
    <w:basedOn w:val="Normal"/>
    <w:link w:val="HEADING3Rakstz"/>
    <w:qFormat/>
    <w:rsid w:val="00F55A15"/>
    <w:pPr>
      <w:numPr>
        <w:ilvl w:val="2"/>
        <w:numId w:val="1"/>
      </w:numPr>
      <w:shd w:val="clear" w:color="auto" w:fill="FFFFFF"/>
      <w:spacing w:before="100" w:beforeAutospacing="1" w:after="100" w:afterAutospacing="1" w:line="293" w:lineRule="atLeast"/>
      <w:jc w:val="both"/>
    </w:pPr>
  </w:style>
  <w:style w:type="character" w:customStyle="1" w:styleId="HEDING2Rakstz">
    <w:name w:val="HEDING 2 Rakstz."/>
    <w:basedOn w:val="DefaultParagraphFont"/>
    <w:link w:val="HEDING2"/>
    <w:rsid w:val="00F55A15"/>
    <w:rPr>
      <w:sz w:val="24"/>
      <w:szCs w:val="24"/>
      <w:shd w:val="clear" w:color="auto" w:fill="FFFFFF"/>
    </w:rPr>
  </w:style>
  <w:style w:type="character" w:customStyle="1" w:styleId="HEADING3Rakstz">
    <w:name w:val="HEADING 3 Rakstz."/>
    <w:basedOn w:val="DefaultParagraphFont"/>
    <w:link w:val="Heading31"/>
    <w:rsid w:val="00F55A15"/>
    <w:rPr>
      <w:sz w:val="24"/>
      <w:szCs w:val="24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F02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12499-pazinosan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N_aidusts_02\JSLP_Laskova_01_p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ED7A-2557-45FC-8C81-0BAAC30C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JSLP_Laskova_01_p_01</Template>
  <TotalTime>2</TotalTime>
  <Pages>6</Pages>
  <Words>9387</Words>
  <Characters>5351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2021-09-09T10:28:00Z</cp:lastPrinted>
  <dcterms:created xsi:type="dcterms:W3CDTF">2021-09-22T08:17:00Z</dcterms:created>
  <dcterms:modified xsi:type="dcterms:W3CDTF">2021-09-22T08:19:00Z</dcterms:modified>
</cp:coreProperties>
</file>