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8DBBE" w14:textId="77777777" w:rsidR="00724EFD" w:rsidRDefault="00D404C8" w:rsidP="00CE7FA4">
      <w:pPr>
        <w:keepNext/>
        <w:keepLines/>
        <w:jc w:val="center"/>
        <w:rPr>
          <w:b/>
        </w:rPr>
      </w:pPr>
      <w:r w:rsidRPr="009615E5">
        <w:rPr>
          <w:b/>
        </w:rPr>
        <w:t xml:space="preserve">JELGAVAS </w:t>
      </w:r>
      <w:r w:rsidRPr="00EA2A34">
        <w:rPr>
          <w:b/>
        </w:rPr>
        <w:t>PILSĒTAS PAŠVALDĪBAS 20</w:t>
      </w:r>
      <w:r w:rsidR="00DF0CB1" w:rsidRPr="00EA2A34">
        <w:rPr>
          <w:b/>
        </w:rPr>
        <w:t>2</w:t>
      </w:r>
      <w:r w:rsidR="009F5CB7" w:rsidRPr="00EA2A34">
        <w:rPr>
          <w:b/>
        </w:rPr>
        <w:t>1</w:t>
      </w:r>
      <w:r w:rsidRPr="00EA2A34">
        <w:rPr>
          <w:b/>
        </w:rPr>
        <w:t xml:space="preserve">.GADA </w:t>
      </w:r>
      <w:r w:rsidR="00075F3E" w:rsidRPr="00EA2A34">
        <w:rPr>
          <w:b/>
        </w:rPr>
        <w:t>2</w:t>
      </w:r>
      <w:r w:rsidR="00001449">
        <w:rPr>
          <w:b/>
        </w:rPr>
        <w:t>3</w:t>
      </w:r>
      <w:r w:rsidR="00075F3E" w:rsidRPr="00EA2A34">
        <w:rPr>
          <w:b/>
        </w:rPr>
        <w:t>.</w:t>
      </w:r>
      <w:r w:rsidR="00001449">
        <w:rPr>
          <w:b/>
        </w:rPr>
        <w:t>SEPTEMBR</w:t>
      </w:r>
      <w:r w:rsidR="00075F3E" w:rsidRPr="00EA2A34">
        <w:rPr>
          <w:b/>
        </w:rPr>
        <w:t>A</w:t>
      </w:r>
      <w:r w:rsidRPr="00EA2A34">
        <w:rPr>
          <w:b/>
        </w:rPr>
        <w:t xml:space="preserve"> </w:t>
      </w:r>
    </w:p>
    <w:p w14:paraId="32E05668" w14:textId="388E17AA" w:rsidR="00724EFD" w:rsidRDefault="00D404C8" w:rsidP="00CE7FA4">
      <w:pPr>
        <w:keepNext/>
        <w:keepLines/>
        <w:jc w:val="center"/>
        <w:rPr>
          <w:b/>
        </w:rPr>
      </w:pPr>
      <w:r w:rsidRPr="00EA2A34">
        <w:rPr>
          <w:b/>
        </w:rPr>
        <w:t>SAISTOŠO NOTEIKUMU NR.</w:t>
      </w:r>
      <w:r w:rsidR="009C1486">
        <w:rPr>
          <w:b/>
        </w:rPr>
        <w:t>21-20</w:t>
      </w:r>
      <w:r w:rsidRPr="00EA2A34">
        <w:rPr>
          <w:b/>
        </w:rPr>
        <w:t xml:space="preserve"> </w:t>
      </w:r>
      <w:r w:rsidR="00D92915" w:rsidRPr="00EA2A34">
        <w:rPr>
          <w:b/>
        </w:rPr>
        <w:t xml:space="preserve"> </w:t>
      </w:r>
    </w:p>
    <w:p w14:paraId="524E3DF9" w14:textId="635FAA19" w:rsidR="00724EFD" w:rsidRDefault="004E46E8" w:rsidP="00CE7FA4">
      <w:pPr>
        <w:keepNext/>
        <w:keepLines/>
        <w:jc w:val="center"/>
      </w:pPr>
      <w:r w:rsidRPr="00EA2A34">
        <w:rPr>
          <w:b/>
        </w:rPr>
        <w:t>„</w:t>
      </w:r>
      <w:r w:rsidR="00E837F7" w:rsidRPr="00EA2A34">
        <w:rPr>
          <w:b/>
        </w:rPr>
        <w:t>B</w:t>
      </w:r>
      <w:r w:rsidRPr="00EA2A34">
        <w:rPr>
          <w:b/>
        </w:rPr>
        <w:t>RĪVPR</w:t>
      </w:r>
      <w:r w:rsidR="004964CD" w:rsidRPr="00EA2A34">
        <w:rPr>
          <w:b/>
        </w:rPr>
        <w:t>Ā</w:t>
      </w:r>
      <w:r w:rsidRPr="00EA2A34">
        <w:rPr>
          <w:b/>
        </w:rPr>
        <w:t>TĪGĀS INICIATĪVAS PABALSTI</w:t>
      </w:r>
      <w:r w:rsidR="00D7359E" w:rsidRPr="00EA2A34">
        <w:rPr>
          <w:b/>
        </w:rPr>
        <w:t xml:space="preserve"> JELGAVAS VALSTSPILSĒTAS PAŠVALDĪBĀ</w:t>
      </w:r>
      <w:r w:rsidRPr="00EA2A34">
        <w:rPr>
          <w:b/>
        </w:rPr>
        <w:t>”</w:t>
      </w:r>
      <w:r w:rsidR="00D32F37" w:rsidRPr="00EA2A34">
        <w:t xml:space="preserve"> </w:t>
      </w:r>
    </w:p>
    <w:p w14:paraId="6A958EB4" w14:textId="1EAC47D6" w:rsidR="00D9238B" w:rsidRPr="00EA2A34" w:rsidRDefault="00D9238B" w:rsidP="00CE7FA4">
      <w:pPr>
        <w:keepNext/>
        <w:keepLines/>
        <w:jc w:val="center"/>
        <w:rPr>
          <w:b/>
          <w:bCs/>
        </w:rPr>
      </w:pPr>
      <w:r w:rsidRPr="00EA2A34">
        <w:rPr>
          <w:b/>
        </w:rPr>
        <w:t>PASKAIDROJUMA RAKSTS</w:t>
      </w:r>
    </w:p>
    <w:p w14:paraId="06907E23" w14:textId="77777777" w:rsidR="00D9238B" w:rsidRPr="00EA2A34" w:rsidRDefault="00D9238B" w:rsidP="0058129D">
      <w:pPr>
        <w:jc w:val="center"/>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6125"/>
      </w:tblGrid>
      <w:tr w:rsidR="00EA2A34" w:rsidRPr="00EA2A34" w14:paraId="6101CA53" w14:textId="77777777" w:rsidTr="00724EFD">
        <w:tc>
          <w:tcPr>
            <w:tcW w:w="2942" w:type="dxa"/>
          </w:tcPr>
          <w:p w14:paraId="7043CA05" w14:textId="77777777" w:rsidR="00D9238B" w:rsidRPr="00EA2A34" w:rsidRDefault="00D9238B" w:rsidP="002D7C5A">
            <w:pPr>
              <w:jc w:val="center"/>
              <w:rPr>
                <w:b/>
              </w:rPr>
            </w:pPr>
            <w:r w:rsidRPr="00EA2A34">
              <w:rPr>
                <w:b/>
              </w:rPr>
              <w:t>Paskaidrojuma raksta sadaļas</w:t>
            </w:r>
          </w:p>
        </w:tc>
        <w:tc>
          <w:tcPr>
            <w:tcW w:w="6125" w:type="dxa"/>
          </w:tcPr>
          <w:p w14:paraId="73AA22B1" w14:textId="77777777" w:rsidR="00D9238B" w:rsidRPr="00EA2A34" w:rsidRDefault="00D9238B" w:rsidP="002D7C5A">
            <w:pPr>
              <w:jc w:val="center"/>
              <w:rPr>
                <w:b/>
              </w:rPr>
            </w:pPr>
            <w:r w:rsidRPr="00EA2A34">
              <w:rPr>
                <w:b/>
              </w:rPr>
              <w:t>Norādāmā informācija</w:t>
            </w:r>
          </w:p>
        </w:tc>
      </w:tr>
      <w:tr w:rsidR="00BE4ED6" w:rsidRPr="00BE4ED6" w14:paraId="609C5F13" w14:textId="77777777" w:rsidTr="00724EFD">
        <w:tc>
          <w:tcPr>
            <w:tcW w:w="2942" w:type="dxa"/>
          </w:tcPr>
          <w:p w14:paraId="1CBBACE5" w14:textId="77777777" w:rsidR="005B7124" w:rsidRPr="00BE4ED6" w:rsidRDefault="00F67430" w:rsidP="002D7C5A">
            <w:r w:rsidRPr="00BE4ED6">
              <w:t>1</w:t>
            </w:r>
            <w:r w:rsidR="007C388C" w:rsidRPr="00BE4ED6">
              <w:t>.</w:t>
            </w:r>
            <w:r w:rsidRPr="00BE4ED6">
              <w:t>Īss projekta satura izklāsts</w:t>
            </w:r>
          </w:p>
          <w:p w14:paraId="66E47F64" w14:textId="77777777" w:rsidR="005B7124" w:rsidRPr="00BE4ED6" w:rsidRDefault="005B7124" w:rsidP="002D7C5A"/>
          <w:p w14:paraId="66F813FD" w14:textId="77777777" w:rsidR="005B7124" w:rsidRPr="00BE4ED6" w:rsidRDefault="005B7124" w:rsidP="002D7C5A"/>
          <w:p w14:paraId="5623C9FE" w14:textId="77777777" w:rsidR="005B7124" w:rsidRPr="00BE4ED6" w:rsidRDefault="005B7124" w:rsidP="002D7C5A"/>
          <w:p w14:paraId="3609037E" w14:textId="77777777" w:rsidR="005B7124" w:rsidRPr="00BE4ED6" w:rsidRDefault="005B7124" w:rsidP="002D7C5A"/>
          <w:p w14:paraId="12D7DA09" w14:textId="77777777" w:rsidR="005B7124" w:rsidRPr="00BE4ED6" w:rsidRDefault="005B7124" w:rsidP="002D7C5A"/>
          <w:p w14:paraId="7DD435E6" w14:textId="77777777" w:rsidR="00C23C62" w:rsidRPr="00BE4ED6" w:rsidRDefault="00C23C62" w:rsidP="002D7C5A">
            <w:pPr>
              <w:jc w:val="center"/>
            </w:pPr>
          </w:p>
          <w:p w14:paraId="5124C651" w14:textId="77777777" w:rsidR="00C23C62" w:rsidRPr="00BE4ED6" w:rsidRDefault="00C23C62" w:rsidP="002D7C5A"/>
          <w:p w14:paraId="0AD904BE" w14:textId="77777777" w:rsidR="00C23C62" w:rsidRPr="00BE4ED6" w:rsidRDefault="00C23C62" w:rsidP="002D7C5A"/>
          <w:p w14:paraId="4297B568" w14:textId="77777777" w:rsidR="00C23C62" w:rsidRPr="00BE4ED6" w:rsidRDefault="00C23C62" w:rsidP="002D7C5A"/>
          <w:p w14:paraId="51171C17" w14:textId="77777777" w:rsidR="00C23C62" w:rsidRPr="00BE4ED6" w:rsidRDefault="00C23C62" w:rsidP="002D7C5A"/>
          <w:p w14:paraId="7E9D78DE" w14:textId="77777777" w:rsidR="00C23C62" w:rsidRPr="00BE4ED6" w:rsidRDefault="00C23C62" w:rsidP="002D7C5A"/>
          <w:p w14:paraId="7A32C6AB" w14:textId="77777777" w:rsidR="00C23C62" w:rsidRPr="00BE4ED6" w:rsidRDefault="00C23C62" w:rsidP="002D7C5A"/>
          <w:p w14:paraId="08FC8F3A" w14:textId="77777777" w:rsidR="00C23C62" w:rsidRPr="00BE4ED6" w:rsidRDefault="00C23C62" w:rsidP="002D7C5A"/>
          <w:p w14:paraId="5C0F5659" w14:textId="77777777" w:rsidR="00C23C62" w:rsidRPr="00BE4ED6" w:rsidRDefault="00C23C62" w:rsidP="002D7C5A"/>
          <w:p w14:paraId="53706999" w14:textId="77777777" w:rsidR="00C23C62" w:rsidRPr="00BE4ED6" w:rsidRDefault="00C23C62" w:rsidP="002D7C5A"/>
          <w:p w14:paraId="1A90078C" w14:textId="77777777" w:rsidR="00C23C62" w:rsidRPr="00BE4ED6" w:rsidRDefault="00C23C62" w:rsidP="002D7C5A"/>
          <w:p w14:paraId="227E4E18" w14:textId="77777777" w:rsidR="00C23C62" w:rsidRPr="00BE4ED6" w:rsidRDefault="00C23C62" w:rsidP="002D7C5A"/>
          <w:p w14:paraId="6286A617" w14:textId="77777777" w:rsidR="00C23C62" w:rsidRPr="00BE4ED6" w:rsidRDefault="00C23C62" w:rsidP="002D7C5A"/>
          <w:p w14:paraId="629EA31C" w14:textId="77777777" w:rsidR="00C23C62" w:rsidRPr="00BE4ED6" w:rsidRDefault="00C23C62" w:rsidP="002D7C5A"/>
          <w:p w14:paraId="7AE45271" w14:textId="77777777" w:rsidR="00C23C62" w:rsidRPr="00BE4ED6" w:rsidRDefault="00C23C62" w:rsidP="002D7C5A"/>
          <w:p w14:paraId="243BC11F" w14:textId="77777777" w:rsidR="00C23C62" w:rsidRPr="00BE4ED6" w:rsidRDefault="00C23C62" w:rsidP="002D7C5A"/>
          <w:p w14:paraId="236C96B5" w14:textId="7D6C8DB4" w:rsidR="00724EFD" w:rsidRDefault="00724EFD" w:rsidP="002D7C5A">
            <w:pPr>
              <w:jc w:val="center"/>
            </w:pPr>
          </w:p>
          <w:p w14:paraId="07B55671" w14:textId="77777777" w:rsidR="00724EFD" w:rsidRPr="00724EFD" w:rsidRDefault="00724EFD" w:rsidP="00724EFD"/>
          <w:p w14:paraId="71D837D6" w14:textId="77777777" w:rsidR="00724EFD" w:rsidRPr="00724EFD" w:rsidRDefault="00724EFD" w:rsidP="00724EFD"/>
          <w:p w14:paraId="330224E0" w14:textId="77777777" w:rsidR="00724EFD" w:rsidRPr="00724EFD" w:rsidRDefault="00724EFD" w:rsidP="00724EFD"/>
          <w:p w14:paraId="5A69E5EC" w14:textId="77777777" w:rsidR="00724EFD" w:rsidRPr="00724EFD" w:rsidRDefault="00724EFD" w:rsidP="00724EFD"/>
          <w:p w14:paraId="2A00E156" w14:textId="77777777" w:rsidR="00724EFD" w:rsidRPr="00724EFD" w:rsidRDefault="00724EFD" w:rsidP="00724EFD"/>
          <w:p w14:paraId="40B07E11" w14:textId="77777777" w:rsidR="00724EFD" w:rsidRPr="00724EFD" w:rsidRDefault="00724EFD" w:rsidP="00724EFD"/>
          <w:p w14:paraId="5159F306" w14:textId="77777777" w:rsidR="00724EFD" w:rsidRPr="00724EFD" w:rsidRDefault="00724EFD" w:rsidP="00724EFD"/>
          <w:p w14:paraId="0DD56507" w14:textId="77777777" w:rsidR="00724EFD" w:rsidRPr="00724EFD" w:rsidRDefault="00724EFD" w:rsidP="00724EFD"/>
          <w:p w14:paraId="3D1CB052" w14:textId="77777777" w:rsidR="00724EFD" w:rsidRPr="00724EFD" w:rsidRDefault="00724EFD" w:rsidP="00724EFD"/>
          <w:p w14:paraId="24CCDD3E" w14:textId="77777777" w:rsidR="00724EFD" w:rsidRPr="00724EFD" w:rsidRDefault="00724EFD" w:rsidP="00724EFD"/>
          <w:p w14:paraId="4243FD2C" w14:textId="77777777" w:rsidR="00724EFD" w:rsidRPr="00724EFD" w:rsidRDefault="00724EFD" w:rsidP="00724EFD"/>
          <w:p w14:paraId="51947228" w14:textId="77777777" w:rsidR="00724EFD" w:rsidRPr="00724EFD" w:rsidRDefault="00724EFD" w:rsidP="00724EFD"/>
          <w:p w14:paraId="73F40310" w14:textId="77777777" w:rsidR="00724EFD" w:rsidRPr="00724EFD" w:rsidRDefault="00724EFD" w:rsidP="00724EFD"/>
          <w:p w14:paraId="277FA9A7" w14:textId="77777777" w:rsidR="00724EFD" w:rsidRPr="00724EFD" w:rsidRDefault="00724EFD" w:rsidP="00724EFD"/>
          <w:p w14:paraId="6D0D0CF8" w14:textId="77777777" w:rsidR="00724EFD" w:rsidRPr="00724EFD" w:rsidRDefault="00724EFD" w:rsidP="00724EFD"/>
          <w:p w14:paraId="242C1D69" w14:textId="77777777" w:rsidR="00724EFD" w:rsidRPr="00724EFD" w:rsidRDefault="00724EFD" w:rsidP="00724EFD"/>
          <w:p w14:paraId="494F0E4D" w14:textId="77777777" w:rsidR="00724EFD" w:rsidRPr="00724EFD" w:rsidRDefault="00724EFD" w:rsidP="00724EFD"/>
          <w:p w14:paraId="728BF66D" w14:textId="77777777" w:rsidR="00724EFD" w:rsidRPr="00724EFD" w:rsidRDefault="00724EFD" w:rsidP="00724EFD"/>
          <w:p w14:paraId="488525EE" w14:textId="7E79AFC0" w:rsidR="00724EFD" w:rsidRDefault="00724EFD" w:rsidP="00724EFD"/>
          <w:p w14:paraId="1D585835" w14:textId="77777777" w:rsidR="00F67430" w:rsidRPr="00724EFD" w:rsidRDefault="00F67430" w:rsidP="00724EFD">
            <w:pPr>
              <w:ind w:firstLine="720"/>
            </w:pPr>
          </w:p>
        </w:tc>
        <w:tc>
          <w:tcPr>
            <w:tcW w:w="6125" w:type="dxa"/>
          </w:tcPr>
          <w:p w14:paraId="17DE6C6E" w14:textId="1EAE662E" w:rsidR="00DD1331" w:rsidRPr="00BE4ED6" w:rsidRDefault="00AA6132" w:rsidP="00E837F7">
            <w:pPr>
              <w:pStyle w:val="tv213"/>
              <w:shd w:val="clear" w:color="auto" w:fill="FFFFFF"/>
              <w:spacing w:before="0" w:beforeAutospacing="0" w:after="0" w:afterAutospacing="0" w:line="293" w:lineRule="atLeast"/>
              <w:jc w:val="both"/>
            </w:pPr>
            <w:r>
              <w:t>S</w:t>
            </w:r>
            <w:r w:rsidR="006601B8" w:rsidRPr="00BE4ED6">
              <w:t>aistošie noteikumi  (turpmāk - noteikumi)</w:t>
            </w:r>
            <w:r w:rsidR="00F50F94" w:rsidRPr="00BE4ED6">
              <w:t xml:space="preserve"> tiek izdoti saskaņā </w:t>
            </w:r>
            <w:r w:rsidR="00D32F37" w:rsidRPr="00BE4ED6">
              <w:t xml:space="preserve">ar likuma "Par pašvaldībām" </w:t>
            </w:r>
            <w:r w:rsidR="004964CD" w:rsidRPr="00BE4ED6">
              <w:t xml:space="preserve"> </w:t>
            </w:r>
            <w:hyperlink r:id="rId8" w:anchor="p43" w:tgtFrame="_blank" w:history="1">
              <w:r w:rsidR="00D32F37" w:rsidRPr="00BE4ED6">
                <w:rPr>
                  <w:rStyle w:val="Hyperlink"/>
                  <w:color w:val="auto"/>
                  <w:u w:val="none"/>
                </w:rPr>
                <w:t>43.panta</w:t>
              </w:r>
            </w:hyperlink>
            <w:r w:rsidR="00D32F37" w:rsidRPr="00BE4ED6">
              <w:t xml:space="preserve"> trešo </w:t>
            </w:r>
            <w:r w:rsidR="008C6538" w:rsidRPr="00BE4ED6">
              <w:t>daļu</w:t>
            </w:r>
            <w:r w:rsidR="00BC55BC" w:rsidRPr="00BE4ED6">
              <w:t xml:space="preserve">. Saskaņā ar likuma "Par pašvaldībām" </w:t>
            </w:r>
            <w:r w:rsidR="00BC55BC" w:rsidRPr="00BE4ED6">
              <w:rPr>
                <w:shd w:val="clear" w:color="auto" w:fill="FFFFFF"/>
              </w:rPr>
              <w:t>12.pant</w:t>
            </w:r>
            <w:r w:rsidR="00210DC2">
              <w:rPr>
                <w:shd w:val="clear" w:color="auto" w:fill="FFFFFF"/>
              </w:rPr>
              <w:t>ā</w:t>
            </w:r>
            <w:r w:rsidR="00BC55BC" w:rsidRPr="00BE4ED6">
              <w:rPr>
                <w:shd w:val="clear" w:color="auto" w:fill="FFFFFF"/>
              </w:rPr>
              <w:t xml:space="preserve"> noteikto pašvaldība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Lai </w:t>
            </w:r>
            <w:r w:rsidR="004964CD" w:rsidRPr="00BE4ED6">
              <w:t xml:space="preserve">sniegtu materiālo atbalstu </w:t>
            </w:r>
            <w:r w:rsidR="00BC55BC" w:rsidRPr="00BE4ED6">
              <w:t>Jelgavas valstspilsētas administratīvajā teritorijā deklarēt</w:t>
            </w:r>
            <w:r>
              <w:t>ā</w:t>
            </w:r>
            <w:r w:rsidR="00BC55BC" w:rsidRPr="00BE4ED6">
              <w:t xml:space="preserve">m </w:t>
            </w:r>
            <w:r w:rsidR="005C6092" w:rsidRPr="00BE4ED6">
              <w:t>personām</w:t>
            </w:r>
            <w:r w:rsidR="00BC55BC" w:rsidRPr="00BE4ED6">
              <w:t xml:space="preserve"> svarīgos dzīves periodos </w:t>
            </w:r>
            <w:r w:rsidR="00C51F08" w:rsidRPr="00D84814">
              <w:t>vai person</w:t>
            </w:r>
            <w:r w:rsidR="00C51F08">
              <w:t>u</w:t>
            </w:r>
            <w:r w:rsidR="00C51F08" w:rsidRPr="00D84814">
              <w:t xml:space="preserve"> aktuāl</w:t>
            </w:r>
            <w:r w:rsidR="00C51F08">
              <w:t>o</w:t>
            </w:r>
            <w:r w:rsidR="00C51F08" w:rsidRPr="00D84814">
              <w:t xml:space="preserve"> problēmas risināšanai</w:t>
            </w:r>
            <w:r w:rsidR="00C51F08">
              <w:t>,</w:t>
            </w:r>
            <w:r w:rsidR="00BE38C9">
              <w:t xml:space="preserve"> t</w:t>
            </w:r>
            <w:r w:rsidR="00BC55BC" w:rsidRPr="00BE4ED6">
              <w:t>iek izstrādāti</w:t>
            </w:r>
            <w:r w:rsidR="005C6092" w:rsidRPr="00BE4ED6">
              <w:t xml:space="preserve"> </w:t>
            </w:r>
            <w:r w:rsidR="00BC55BC" w:rsidRPr="00BE4ED6">
              <w:t xml:space="preserve">noteikumi, </w:t>
            </w:r>
            <w:r w:rsidR="005C6092" w:rsidRPr="00BE4ED6">
              <w:t xml:space="preserve">paredzot </w:t>
            </w:r>
            <w:r w:rsidR="005C6092" w:rsidRPr="00BE4ED6">
              <w:rPr>
                <w:bCs/>
              </w:rPr>
              <w:t>Jelgavas valstspilsētas pašvaldībā</w:t>
            </w:r>
            <w:r w:rsidR="005C6092" w:rsidRPr="00BE4ED6">
              <w:t xml:space="preserve"> brīvprātīgās iniciatīvas pabalstus. </w:t>
            </w:r>
            <w:r w:rsidR="004964CD" w:rsidRPr="00BE4ED6">
              <w:t xml:space="preserve"> </w:t>
            </w:r>
            <w:r w:rsidR="008C6538" w:rsidRPr="00BE4ED6">
              <w:t xml:space="preserve"> </w:t>
            </w:r>
            <w:bookmarkStart w:id="0" w:name="_Hlk71298787"/>
          </w:p>
          <w:p w14:paraId="4AF28729" w14:textId="508670BE" w:rsidR="00E837F7" w:rsidRPr="00BE4ED6" w:rsidRDefault="003455EE" w:rsidP="00C51F08">
            <w:pPr>
              <w:pStyle w:val="tv213"/>
              <w:shd w:val="clear" w:color="auto" w:fill="FFFFFF"/>
              <w:spacing w:before="0" w:beforeAutospacing="0" w:after="0" w:afterAutospacing="0" w:line="293" w:lineRule="atLeast"/>
              <w:jc w:val="both"/>
            </w:pPr>
            <w:r>
              <w:t>Šie n</w:t>
            </w:r>
            <w:r w:rsidR="00DD1331" w:rsidRPr="00BE4ED6">
              <w:t xml:space="preserve">oteikumi nosaka </w:t>
            </w:r>
            <w:r w:rsidR="00DD1331" w:rsidRPr="00BE4ED6">
              <w:rPr>
                <w:bCs/>
              </w:rPr>
              <w:t>brīvprātīgās iniciatīvas pabalstu</w:t>
            </w:r>
            <w:r w:rsidR="00DD1331" w:rsidRPr="00BE4ED6">
              <w:t xml:space="preserve"> </w:t>
            </w:r>
            <w:bookmarkStart w:id="1" w:name="_Hlk79481289"/>
            <w:r w:rsidR="00DD1331" w:rsidRPr="00BE4ED6">
              <w:t xml:space="preserve">veidus, apmēru, piešķiršanas un izmaksas </w:t>
            </w:r>
            <w:bookmarkEnd w:id="1"/>
            <w:r w:rsidR="00DD1331" w:rsidRPr="00BE4ED6">
              <w:t>kārtību Jelgavas valstspilsētas pašvaldībā.</w:t>
            </w:r>
          </w:p>
          <w:p w14:paraId="55380982" w14:textId="3F66D22B" w:rsidR="005C0FC1" w:rsidRPr="00BE4ED6" w:rsidRDefault="00AA6132" w:rsidP="00C51F08">
            <w:pPr>
              <w:keepNext/>
              <w:keepLines/>
              <w:jc w:val="both"/>
              <w:outlineLvl w:val="0"/>
            </w:pPr>
            <w:r>
              <w:t>N</w:t>
            </w:r>
            <w:r w:rsidR="00E837F7" w:rsidRPr="00BE4ED6">
              <w:t>oteikumos noteikt</w:t>
            </w:r>
            <w:r w:rsidR="00DD1331" w:rsidRPr="00BE4ED6">
              <w:t>os</w:t>
            </w:r>
            <w:r w:rsidR="00E837F7" w:rsidRPr="00BE4ED6">
              <w:t xml:space="preserve"> </w:t>
            </w:r>
            <w:r w:rsidR="00E837F7" w:rsidRPr="00BE4ED6">
              <w:rPr>
                <w:bCs/>
              </w:rPr>
              <w:t>brīvprātīgās iniciatīvas pabalst</w:t>
            </w:r>
            <w:r w:rsidR="00DD1331" w:rsidRPr="00BE4ED6">
              <w:rPr>
                <w:bCs/>
              </w:rPr>
              <w:t xml:space="preserve">us </w:t>
            </w:r>
            <w:r w:rsidR="00E837F7" w:rsidRPr="00BE4ED6">
              <w:rPr>
                <w:bCs/>
              </w:rPr>
              <w:t>piešķir, neizvērtējot mājsaimniecības materiālo situāciju</w:t>
            </w:r>
            <w:r w:rsidR="009615E5" w:rsidRPr="00BE4ED6">
              <w:rPr>
                <w:bCs/>
              </w:rPr>
              <w:t xml:space="preserve">,  lai nodrošinātu </w:t>
            </w:r>
            <w:r w:rsidR="009615E5" w:rsidRPr="00BE4ED6">
              <w:t>materiālo atbalstu noteiktai iedzīvotāju mērķa grupai vai personai svarīgos dzīves periodos, vai mājsaimniecībai aktuālās problēmas atrisināšanai.</w:t>
            </w:r>
          </w:p>
          <w:p w14:paraId="61D1A35B" w14:textId="2A596A6C" w:rsidR="00892E09" w:rsidRPr="00BE4ED6" w:rsidRDefault="00C67D15" w:rsidP="00C51F08">
            <w:pPr>
              <w:pStyle w:val="NormalWeb"/>
              <w:shd w:val="clear" w:color="auto" w:fill="FFFFFF"/>
              <w:spacing w:before="0" w:beforeAutospacing="0" w:after="0" w:afterAutospacing="0"/>
              <w:jc w:val="both"/>
            </w:pPr>
            <w:r w:rsidRPr="00BE4ED6">
              <w:t xml:space="preserve">Noteikumos </w:t>
            </w:r>
            <w:r w:rsidR="00795B65" w:rsidRPr="00BE4ED6">
              <w:t xml:space="preserve">ir noteikti </w:t>
            </w:r>
            <w:r w:rsidR="00892E09" w:rsidRPr="00BE4ED6">
              <w:t>1</w:t>
            </w:r>
            <w:r w:rsidR="00001449">
              <w:t>4</w:t>
            </w:r>
            <w:r w:rsidR="00892E09" w:rsidRPr="00BE4ED6">
              <w:t xml:space="preserve"> </w:t>
            </w:r>
            <w:r w:rsidR="008C6538" w:rsidRPr="00BE4ED6">
              <w:rPr>
                <w:bCs/>
              </w:rPr>
              <w:t xml:space="preserve">Jelgavas valstspilsētas pašvaldības brīvprātīgās iniciatīvas </w:t>
            </w:r>
            <w:r w:rsidR="00892E09" w:rsidRPr="00BE4ED6">
              <w:rPr>
                <w:bCs/>
              </w:rPr>
              <w:t xml:space="preserve">pabalstu veidi: </w:t>
            </w:r>
            <w:r w:rsidR="00C51F08">
              <w:rPr>
                <w:bCs/>
              </w:rPr>
              <w:t xml:space="preserve">vienreizējs </w:t>
            </w:r>
            <w:r w:rsidR="00892E09" w:rsidRPr="00BE4ED6">
              <w:t>pabalsts bērna piedzimšanas gadījumā, pabalsts transporta izdevumu segšanai ģimenei, kurā vienās dzemdībās dzimuši trīs un vairāk bērni</w:t>
            </w:r>
            <w:r w:rsidR="00BE4ED6" w:rsidRPr="00BE4ED6">
              <w:t xml:space="preserve">, </w:t>
            </w:r>
            <w:r w:rsidR="00892E09" w:rsidRPr="00BE4ED6">
              <w:t>pabalsts ēdināšanas pakalpojuma apmaksai</w:t>
            </w:r>
            <w:r w:rsidR="00181D19" w:rsidRPr="00BE4ED6">
              <w:t xml:space="preserve"> pirmsskolas izglītības iestādē</w:t>
            </w:r>
            <w:r w:rsidR="00892E09" w:rsidRPr="00BE4ED6">
              <w:t>, pabalsts ēdināšana</w:t>
            </w:r>
            <w:r w:rsidR="00795B65" w:rsidRPr="00BE4ED6">
              <w:t xml:space="preserve">s pakalpojuma apmaksai </w:t>
            </w:r>
            <w:r w:rsidR="00892E09" w:rsidRPr="00BE4ED6">
              <w:t xml:space="preserve">vispārējās izglītības iestādē, </w:t>
            </w:r>
            <w:r w:rsidR="00892E09" w:rsidRPr="00BE4ED6">
              <w:rPr>
                <w:bCs/>
              </w:rPr>
              <w:t>p</w:t>
            </w:r>
            <w:r w:rsidR="00892E09" w:rsidRPr="00BE4ED6">
              <w:t xml:space="preserve">abalsts profesionālās ievirzes izglītības programmas dalības maksas segšanai, </w:t>
            </w:r>
            <w:r w:rsidR="00C51F08" w:rsidRPr="00D84814">
              <w:t>pabalsts ēdināšanas pakalpojuma apmaksai  5. – 6.klases izglītojamajam</w:t>
            </w:r>
            <w:r w:rsidR="00892E09" w:rsidRPr="00BE4ED6">
              <w:t xml:space="preserve">, pabalsts personas ar invaliditāti līdz 18 gadu vecuma sasniegšanai ar smagiem funkcionāliem traucējumiem aprūpei, pabalsts īrētās dzīvojamās telpas apmaksai speciālistam, </w:t>
            </w:r>
            <w:r w:rsidR="00892E09" w:rsidRPr="00BE4ED6">
              <w:rPr>
                <w:bCs/>
                <w:shd w:val="clear" w:color="auto" w:fill="FFFFFF"/>
              </w:rPr>
              <w:t xml:space="preserve">pabalsts </w:t>
            </w:r>
            <w:r w:rsidR="00795B65" w:rsidRPr="00BE4ED6">
              <w:rPr>
                <w:bCs/>
                <w:shd w:val="clear" w:color="auto" w:fill="FFFFFF"/>
              </w:rPr>
              <w:t>valsts</w:t>
            </w:r>
            <w:r w:rsidR="00892E09" w:rsidRPr="00BE4ED6">
              <w:rPr>
                <w:bCs/>
                <w:shd w:val="clear" w:color="auto" w:fill="FFFFFF"/>
              </w:rPr>
              <w:t xml:space="preserve">pilsētas sabiedriskā transporta braukšanas maksas segšanai, </w:t>
            </w:r>
            <w:r w:rsidR="00892E09" w:rsidRPr="00BE4ED6">
              <w:t>ikgadējs pabalsts rehabilitācijai Černobiļas atomelektrostacijas avārijas seku likvidēšanas dalībniekam, ikgadējs pabalsts politiski represētai personai, ikgadējs pabalsts veselības uzlabošanai personai, kurai ir 100 un vairāk gadu,</w:t>
            </w:r>
            <w:r w:rsidR="00795B65" w:rsidRPr="00BE4ED6">
              <w:t xml:space="preserve"> vienreizējs pabalsts personai, atbrīvojoties no brīvības atņemšanas iestādes,</w:t>
            </w:r>
            <w:r w:rsidR="00892E09" w:rsidRPr="00BE4ED6">
              <w:t xml:space="preserve"> apbedīšanas pabalsts. Katram iepriekšminētajam </w:t>
            </w:r>
            <w:r w:rsidR="00544992" w:rsidRPr="00BE4ED6">
              <w:t xml:space="preserve">brīvprātīgās iniciatīvas </w:t>
            </w:r>
            <w:r w:rsidR="00892E09" w:rsidRPr="00BE4ED6">
              <w:t>pabalsta veidam ir noteikti iesniedzamie dokumenti</w:t>
            </w:r>
            <w:r w:rsidR="00001449">
              <w:t xml:space="preserve">, </w:t>
            </w:r>
            <w:r w:rsidR="00892E09" w:rsidRPr="00BE4ED6">
              <w:t xml:space="preserve">pabalsta piešķiršanas </w:t>
            </w:r>
            <w:r w:rsidR="00001449">
              <w:t xml:space="preserve">un izmaksas </w:t>
            </w:r>
            <w:r w:rsidR="00892E09" w:rsidRPr="00BE4ED6">
              <w:t>kārtība.</w:t>
            </w:r>
            <w:r w:rsidR="006F036D" w:rsidRPr="00BE4ED6">
              <w:t xml:space="preserve"> </w:t>
            </w:r>
            <w:r w:rsidR="006F036D" w:rsidRPr="00BE4ED6">
              <w:lastRenderedPageBreak/>
              <w:t xml:space="preserve">Noteikumos paredzēts, ka ikgadējos pabalstus JSLP var pieprasīt vienu reizi, un pēc tam </w:t>
            </w:r>
            <w:r w:rsidR="00001449">
              <w:t xml:space="preserve">noteikumos </w:t>
            </w:r>
            <w:r w:rsidR="006F036D" w:rsidRPr="00BE4ED6">
              <w:t>noteiktajā laika periodā pabalsts tiek izmaksāts</w:t>
            </w:r>
            <w:r w:rsidR="00C51F08">
              <w:t xml:space="preserve"> atkārtoti</w:t>
            </w:r>
            <w:r w:rsidR="006F036D" w:rsidRPr="00BE4ED6">
              <w:t xml:space="preserve">. </w:t>
            </w:r>
          </w:p>
          <w:p w14:paraId="4274BFD0" w14:textId="32586A64" w:rsidR="00D7359E" w:rsidRPr="00BE4ED6" w:rsidRDefault="00C83A5F" w:rsidP="002D7C5A">
            <w:pPr>
              <w:pStyle w:val="NormalWeb"/>
              <w:shd w:val="clear" w:color="auto" w:fill="FFFFFF"/>
              <w:spacing w:before="0" w:beforeAutospacing="0" w:after="0" w:afterAutospacing="0"/>
              <w:jc w:val="both"/>
            </w:pPr>
            <w:r>
              <w:t>N</w:t>
            </w:r>
            <w:r w:rsidR="00D7359E" w:rsidRPr="00BE4ED6">
              <w:t>oteikumos</w:t>
            </w:r>
            <w:r w:rsidR="00544992" w:rsidRPr="00BE4ED6">
              <w:t xml:space="preserve">, salīdzinot ar </w:t>
            </w:r>
            <w:r>
              <w:t xml:space="preserve">spēkā </w:t>
            </w:r>
            <w:r w:rsidR="00544992" w:rsidRPr="00BE4ED6">
              <w:t>esošajos noteikumos noteikto</w:t>
            </w:r>
            <w:r w:rsidR="00FE5544" w:rsidRPr="00BE4ED6">
              <w:t>,</w:t>
            </w:r>
            <w:r w:rsidR="00544992" w:rsidRPr="00BE4ED6">
              <w:t xml:space="preserve"> </w:t>
            </w:r>
            <w:r w:rsidR="00D7359E" w:rsidRPr="00BE4ED6">
              <w:t>tiek paredzēts palielināt</w:t>
            </w:r>
            <w:r w:rsidR="00DE2E95" w:rsidRPr="00BE4ED6">
              <w:t xml:space="preserve"> pabalsta ēdināšanas pakalpojuma apmaksas segšanai 5.–6.klases izglītojamajam apmēru no 0,28 </w:t>
            </w:r>
            <w:r w:rsidR="00DE2E95" w:rsidRPr="00BE4ED6">
              <w:rPr>
                <w:i/>
              </w:rPr>
              <w:t>euro</w:t>
            </w:r>
            <w:r w:rsidR="00DE2E95" w:rsidRPr="00BE4ED6">
              <w:t xml:space="preserve"> dienā uz 0,32 </w:t>
            </w:r>
            <w:r w:rsidR="00DE2E95" w:rsidRPr="00BE4ED6">
              <w:rPr>
                <w:i/>
              </w:rPr>
              <w:t>euro</w:t>
            </w:r>
            <w:r w:rsidR="00DE2E95" w:rsidRPr="00BE4ED6">
              <w:t xml:space="preserve"> dienā, </w:t>
            </w:r>
            <w:r w:rsidR="00D7359E" w:rsidRPr="00BE4ED6">
              <w:t>vienreizēj</w:t>
            </w:r>
            <w:r w:rsidR="00544992" w:rsidRPr="00BE4ED6">
              <w:t>ā</w:t>
            </w:r>
            <w:r w:rsidR="00D7359E" w:rsidRPr="00BE4ED6">
              <w:t xml:space="preserve"> pabalst</w:t>
            </w:r>
            <w:r w:rsidR="00544992" w:rsidRPr="00BE4ED6">
              <w:t>a</w:t>
            </w:r>
            <w:r w:rsidR="00795B65" w:rsidRPr="00BE4ED6">
              <w:t xml:space="preserve"> </w:t>
            </w:r>
            <w:r w:rsidR="00D7359E" w:rsidRPr="00BE4ED6">
              <w:t>personai, atbrīvojoties no brīvības atņemšanas iestādes</w:t>
            </w:r>
            <w:r w:rsidR="00544992" w:rsidRPr="00BE4ED6">
              <w:t xml:space="preserve"> apmēru</w:t>
            </w:r>
            <w:r w:rsidR="00D7359E" w:rsidRPr="00BE4ED6">
              <w:t xml:space="preserve"> </w:t>
            </w:r>
            <w:r w:rsidR="00DE2E95" w:rsidRPr="00BE4ED6">
              <w:t xml:space="preserve">par 7,00 </w:t>
            </w:r>
            <w:r w:rsidR="00DE2E95" w:rsidRPr="00BE4ED6">
              <w:rPr>
                <w:i/>
                <w:iCs/>
              </w:rPr>
              <w:t>euro</w:t>
            </w:r>
            <w:r w:rsidR="00DE2E95" w:rsidRPr="00BE4ED6">
              <w:t xml:space="preserve"> </w:t>
            </w:r>
            <w:r w:rsidR="00D7359E" w:rsidRPr="00BE4ED6">
              <w:t xml:space="preserve">no 43,00 </w:t>
            </w:r>
            <w:r w:rsidR="00D7359E" w:rsidRPr="00BE4ED6">
              <w:rPr>
                <w:i/>
                <w:iCs/>
              </w:rPr>
              <w:t>euro</w:t>
            </w:r>
            <w:r w:rsidR="00D7359E" w:rsidRPr="00BE4ED6">
              <w:t xml:space="preserve"> uz 50</w:t>
            </w:r>
            <w:r w:rsidR="00544992" w:rsidRPr="00BE4ED6">
              <w:t>,00</w:t>
            </w:r>
            <w:r w:rsidR="00D7359E" w:rsidRPr="00BE4ED6">
              <w:t xml:space="preserve"> </w:t>
            </w:r>
            <w:r w:rsidR="00D7359E" w:rsidRPr="00BE4ED6">
              <w:rPr>
                <w:i/>
                <w:iCs/>
              </w:rPr>
              <w:t>euro</w:t>
            </w:r>
            <w:r w:rsidR="00D7359E" w:rsidRPr="00BE4ED6">
              <w:t xml:space="preserve">, kā arī palielināt apbedīšanas pabalsta apmēru par 129,00 </w:t>
            </w:r>
            <w:r w:rsidR="00D7359E" w:rsidRPr="00BE4ED6">
              <w:rPr>
                <w:i/>
                <w:iCs/>
              </w:rPr>
              <w:t>euro</w:t>
            </w:r>
            <w:r w:rsidR="00D7359E" w:rsidRPr="00BE4ED6">
              <w:t xml:space="preserve"> no 271,00 </w:t>
            </w:r>
            <w:r w:rsidR="00D7359E" w:rsidRPr="00BE4ED6">
              <w:rPr>
                <w:i/>
                <w:iCs/>
              </w:rPr>
              <w:t xml:space="preserve">euro </w:t>
            </w:r>
            <w:r w:rsidR="00D7359E" w:rsidRPr="00BE4ED6">
              <w:t xml:space="preserve">uz 400,00 </w:t>
            </w:r>
            <w:r w:rsidR="00D7359E" w:rsidRPr="00BE4ED6">
              <w:rPr>
                <w:i/>
                <w:iCs/>
              </w:rPr>
              <w:t>euro</w:t>
            </w:r>
            <w:r w:rsidR="00DE2E95" w:rsidRPr="00BE4ED6">
              <w:rPr>
                <w:i/>
                <w:iCs/>
              </w:rPr>
              <w:t xml:space="preserve">. </w:t>
            </w:r>
            <w:r w:rsidR="00DE2E95" w:rsidRPr="00BE4ED6">
              <w:rPr>
                <w:iCs/>
              </w:rPr>
              <w:t>Apbedīšanas pabalsta apmēra pali</w:t>
            </w:r>
            <w:r w:rsidR="009278FB" w:rsidRPr="00BE4ED6">
              <w:rPr>
                <w:iCs/>
              </w:rPr>
              <w:t>el</w:t>
            </w:r>
            <w:r w:rsidR="00DE2E95" w:rsidRPr="00BE4ED6">
              <w:rPr>
                <w:iCs/>
              </w:rPr>
              <w:t>ināšana saistīta</w:t>
            </w:r>
            <w:r w:rsidR="00D7359E" w:rsidRPr="00BE4ED6">
              <w:t xml:space="preserve"> ar apbedīšanas pakalpojuma cenu paaugstināša</w:t>
            </w:r>
            <w:r w:rsidR="00DE2E95" w:rsidRPr="00BE4ED6">
              <w:t>nu pēdējo desmit gadu laikā.</w:t>
            </w:r>
          </w:p>
          <w:p w14:paraId="7C6C494B" w14:textId="1E4F541C" w:rsidR="001F2385" w:rsidRDefault="007126F6">
            <w:pPr>
              <w:keepNext/>
              <w:keepLines/>
              <w:jc w:val="both"/>
              <w:outlineLvl w:val="0"/>
            </w:pPr>
            <w:r w:rsidRPr="00BE4ED6">
              <w:t>A</w:t>
            </w:r>
            <w:r w:rsidR="002E0798" w:rsidRPr="00BE4ED6">
              <w:t xml:space="preserve">r </w:t>
            </w:r>
            <w:r w:rsidR="001F2385">
              <w:t xml:space="preserve">JSLP </w:t>
            </w:r>
            <w:r w:rsidR="002E0798" w:rsidRPr="00BE4ED6">
              <w:t xml:space="preserve">vadītāja rīkojumu </w:t>
            </w:r>
            <w:r w:rsidRPr="00BE4ED6">
              <w:t xml:space="preserve">izveidotā </w:t>
            </w:r>
            <w:r w:rsidR="002E0798" w:rsidRPr="00BE4ED6">
              <w:t xml:space="preserve">JSLP Pabalstu piešķiršanas darba grupa lēmumu par </w:t>
            </w:r>
            <w:r w:rsidR="00240466" w:rsidRPr="00BE4ED6">
              <w:t xml:space="preserve">brīvprātīgas iniciatīvas </w:t>
            </w:r>
            <w:r w:rsidR="002E0798" w:rsidRPr="00BE4ED6">
              <w:t xml:space="preserve">pabalsta, izņemot </w:t>
            </w:r>
            <w:r w:rsidR="001D3110" w:rsidRPr="00BE4ED6">
              <w:t>vienreizējo pabalstu personai</w:t>
            </w:r>
            <w:r w:rsidR="00181D19" w:rsidRPr="00BE4ED6">
              <w:t>,</w:t>
            </w:r>
            <w:r w:rsidR="001D3110" w:rsidRPr="00BE4ED6">
              <w:t xml:space="preserve"> atbrīvojoties no brīvības atņemšanas iestādes</w:t>
            </w:r>
            <w:r w:rsidR="00210DC2">
              <w:t>,</w:t>
            </w:r>
            <w:r w:rsidR="001D3110" w:rsidRPr="00BE4ED6">
              <w:t xml:space="preserve"> un apbedīšanas pabalstu</w:t>
            </w:r>
            <w:r w:rsidR="002E0798" w:rsidRPr="00BE4ED6">
              <w:t xml:space="preserve">, piešķiršanu vai atteikumu to piešķirt, pieņem ne vēlāk kā mēneša laikā, kad saņemti </w:t>
            </w:r>
            <w:r w:rsidR="00C83A5F">
              <w:t xml:space="preserve">noteikumos </w:t>
            </w:r>
            <w:r w:rsidR="00C51F08">
              <w:t xml:space="preserve">noteiktie </w:t>
            </w:r>
            <w:r w:rsidR="002E0798" w:rsidRPr="00BE4ED6">
              <w:t xml:space="preserve">un JSLP pieprasītie dokumenti. </w:t>
            </w:r>
            <w:r w:rsidR="001F2385" w:rsidRPr="001F2385">
              <w:t>JSLP brīvprātīgās iniciatīvas pabalstus, izņemot</w:t>
            </w:r>
            <w:r w:rsidR="001F2385">
              <w:t xml:space="preserve"> </w:t>
            </w:r>
            <w:r w:rsidR="001F2385" w:rsidRPr="001F2385">
              <w:t xml:space="preserve">un  </w:t>
            </w:r>
            <w:r w:rsidR="001F2385" w:rsidRPr="00BE4ED6">
              <w:t>vienreizēj</w:t>
            </w:r>
            <w:r w:rsidR="001F2385">
              <w:t>o</w:t>
            </w:r>
            <w:r w:rsidR="001F2385" w:rsidRPr="00BE4ED6">
              <w:t xml:space="preserve"> pabalst</w:t>
            </w:r>
            <w:r w:rsidR="001F2385">
              <w:t>u</w:t>
            </w:r>
            <w:r w:rsidR="001F2385" w:rsidRPr="00BE4ED6">
              <w:t xml:space="preserve"> personai, atbrīvojoties no brīvības atņemšanas iestādes</w:t>
            </w:r>
            <w:r w:rsidR="001F2385">
              <w:t xml:space="preserve"> un apbedīšanas </w:t>
            </w:r>
            <w:r w:rsidR="001F2385" w:rsidRPr="001F2385">
              <w:t xml:space="preserve">pabalstu </w:t>
            </w:r>
            <w:r w:rsidR="001F2385" w:rsidRPr="001F2385">
              <w:rPr>
                <w:shd w:val="clear" w:color="auto" w:fill="FFFFFF"/>
              </w:rPr>
              <w:t> </w:t>
            </w:r>
            <w:r w:rsidR="001F2385" w:rsidRPr="001F2385">
              <w:t xml:space="preserve">izmaksā </w:t>
            </w:r>
            <w:r w:rsidR="001F2385" w:rsidRPr="001F2385">
              <w:rPr>
                <w:shd w:val="clear" w:color="auto" w:fill="FFFFFF"/>
              </w:rPr>
              <w:t xml:space="preserve">pēc JSLP Pabalstu piešķiršanas darba grupas lēmuma pieņemšanas </w:t>
            </w:r>
            <w:r w:rsidR="001F2385" w:rsidRPr="001F2385">
              <w:t xml:space="preserve">līdz kārtējā mēneša 15. vai 30.datumam. </w:t>
            </w:r>
            <w:r w:rsidR="001F2385">
              <w:t>V</w:t>
            </w:r>
            <w:r w:rsidR="001F2385" w:rsidRPr="00BE4ED6">
              <w:t>ienreizēj</w:t>
            </w:r>
            <w:r w:rsidR="001F2385">
              <w:t>o</w:t>
            </w:r>
            <w:r w:rsidR="001F2385" w:rsidRPr="00BE4ED6">
              <w:t xml:space="preserve"> pabalst</w:t>
            </w:r>
            <w:r w:rsidR="001F2385">
              <w:t>u</w:t>
            </w:r>
            <w:r w:rsidR="001F2385" w:rsidRPr="00BE4ED6">
              <w:t xml:space="preserve"> personai, atbrīvojoties no brīvības atņemšanas iestādes</w:t>
            </w:r>
            <w:r w:rsidR="001F2385">
              <w:t xml:space="preserve"> un apbedīšanas </w:t>
            </w:r>
            <w:r w:rsidR="001F2385" w:rsidRPr="001F2385">
              <w:t>pabalstu</w:t>
            </w:r>
            <w:r w:rsidR="001F2385">
              <w:t xml:space="preserve"> </w:t>
            </w:r>
            <w:r w:rsidR="001F2385" w:rsidRPr="001F2385">
              <w:t xml:space="preserve"> izmaksā 3 darbdienu laikā pēc JSLP vadītājas lēmuma pieņemšanas.</w:t>
            </w:r>
          </w:p>
          <w:p w14:paraId="13EF5BAB" w14:textId="70620BD1" w:rsidR="008A7625" w:rsidRPr="00BE4ED6" w:rsidRDefault="009C3C22">
            <w:pPr>
              <w:keepNext/>
              <w:keepLines/>
              <w:jc w:val="both"/>
              <w:outlineLvl w:val="0"/>
            </w:pPr>
            <w:r w:rsidRPr="00BE4ED6">
              <w:t xml:space="preserve">Pabalstus </w:t>
            </w:r>
            <w:bookmarkStart w:id="2" w:name="_Hlk71299337"/>
            <w:r w:rsidR="00C67D15" w:rsidRPr="00BE4ED6">
              <w:rPr>
                <w:shd w:val="clear" w:color="auto" w:fill="FFFFFF"/>
              </w:rPr>
              <w:t>pārskaita iesniedzēja</w:t>
            </w:r>
            <w:r w:rsidRPr="00BE4ED6">
              <w:rPr>
                <w:shd w:val="clear" w:color="auto" w:fill="FFFFFF"/>
              </w:rPr>
              <w:t xml:space="preserve"> kredītiestādes maksājumu vai pasta norēķinu sistēmas kontā</w:t>
            </w:r>
            <w:bookmarkEnd w:id="0"/>
            <w:bookmarkEnd w:id="2"/>
            <w:r w:rsidR="00922B1D" w:rsidRPr="00BE4ED6">
              <w:rPr>
                <w:shd w:val="clear" w:color="auto" w:fill="FFFFFF"/>
              </w:rPr>
              <w:t xml:space="preserve"> </w:t>
            </w:r>
            <w:r w:rsidR="00D7359E" w:rsidRPr="00BE4ED6">
              <w:rPr>
                <w:shd w:val="clear" w:color="auto" w:fill="FFFFFF"/>
              </w:rPr>
              <w:t xml:space="preserve">vai </w:t>
            </w:r>
            <w:r w:rsidR="00922B1D" w:rsidRPr="00BE4ED6">
              <w:rPr>
                <w:shd w:val="clear" w:color="auto" w:fill="FFFFFF"/>
              </w:rPr>
              <w:t xml:space="preserve">pārskaita </w:t>
            </w:r>
            <w:r w:rsidR="00C67D15" w:rsidRPr="00BE4ED6">
              <w:rPr>
                <w:shd w:val="clear" w:color="auto" w:fill="FFFFFF"/>
              </w:rPr>
              <w:t xml:space="preserve">pakalpojuma </w:t>
            </w:r>
            <w:r w:rsidR="00922B1D" w:rsidRPr="00BE4ED6">
              <w:rPr>
                <w:shd w:val="clear" w:color="auto" w:fill="FFFFFF"/>
              </w:rPr>
              <w:t>sniedzējam</w:t>
            </w:r>
            <w:r w:rsidR="006F036D" w:rsidRPr="00BE4ED6">
              <w:rPr>
                <w:shd w:val="clear" w:color="auto" w:fill="FFFFFF"/>
              </w:rPr>
              <w:t xml:space="preserve"> vai izmaksā JSLP kasē</w:t>
            </w:r>
            <w:r w:rsidR="00922B1D" w:rsidRPr="00BE4ED6">
              <w:rPr>
                <w:shd w:val="clear" w:color="auto" w:fill="FFFFFF"/>
              </w:rPr>
              <w:t>.</w:t>
            </w:r>
            <w:r w:rsidR="00457DC6" w:rsidRPr="00BE4ED6">
              <w:rPr>
                <w:shd w:val="clear" w:color="auto" w:fill="FFFFFF"/>
              </w:rPr>
              <w:t xml:space="preserve"> </w:t>
            </w:r>
            <w:r w:rsidR="00D7359E" w:rsidRPr="00BE4ED6">
              <w:rPr>
                <w:shd w:val="clear" w:color="auto" w:fill="FFFFFF"/>
              </w:rPr>
              <w:t xml:space="preserve">Noteikumi </w:t>
            </w:r>
            <w:r w:rsidR="00001449">
              <w:rPr>
                <w:shd w:val="clear" w:color="auto" w:fill="FFFFFF"/>
              </w:rPr>
              <w:t>piemērojami</w:t>
            </w:r>
            <w:r w:rsidR="006F036D" w:rsidRPr="00BE4ED6">
              <w:rPr>
                <w:shd w:val="clear" w:color="auto" w:fill="FFFFFF"/>
              </w:rPr>
              <w:t xml:space="preserve"> </w:t>
            </w:r>
            <w:r w:rsidR="00001449">
              <w:rPr>
                <w:shd w:val="clear" w:color="auto" w:fill="FFFFFF"/>
              </w:rPr>
              <w:t>ar</w:t>
            </w:r>
            <w:r w:rsidR="006F036D" w:rsidRPr="00BE4ED6">
              <w:rPr>
                <w:shd w:val="clear" w:color="auto" w:fill="FFFFFF"/>
              </w:rPr>
              <w:t xml:space="preserve"> </w:t>
            </w:r>
            <w:r w:rsidR="00D7359E" w:rsidRPr="00BE4ED6">
              <w:rPr>
                <w:shd w:val="clear" w:color="auto" w:fill="FFFFFF"/>
              </w:rPr>
              <w:t>2021.</w:t>
            </w:r>
            <w:r w:rsidR="006F036D" w:rsidRPr="00BE4ED6">
              <w:rPr>
                <w:shd w:val="clear" w:color="auto" w:fill="FFFFFF"/>
              </w:rPr>
              <w:t>gada 1.oktobr</w:t>
            </w:r>
            <w:r w:rsidR="00001449">
              <w:rPr>
                <w:shd w:val="clear" w:color="auto" w:fill="FFFFFF"/>
              </w:rPr>
              <w:t>i</w:t>
            </w:r>
            <w:r w:rsidR="006F036D" w:rsidRPr="00BE4ED6">
              <w:rPr>
                <w:shd w:val="clear" w:color="auto" w:fill="FFFFFF"/>
              </w:rPr>
              <w:t>.</w:t>
            </w:r>
          </w:p>
        </w:tc>
      </w:tr>
      <w:tr w:rsidR="00BE4ED6" w:rsidRPr="00BE4ED6" w14:paraId="3B5AF70F" w14:textId="77777777" w:rsidTr="00724EFD">
        <w:trPr>
          <w:trHeight w:val="1249"/>
        </w:trPr>
        <w:tc>
          <w:tcPr>
            <w:tcW w:w="2942" w:type="dxa"/>
          </w:tcPr>
          <w:p w14:paraId="69F83F54" w14:textId="77777777" w:rsidR="00F67430" w:rsidRPr="00BE4ED6" w:rsidRDefault="00F67430" w:rsidP="002D7C5A">
            <w:pPr>
              <w:jc w:val="both"/>
            </w:pPr>
            <w:r w:rsidRPr="00BE4ED6">
              <w:lastRenderedPageBreak/>
              <w:t>2</w:t>
            </w:r>
            <w:r w:rsidR="007C388C" w:rsidRPr="00BE4ED6">
              <w:t>.</w:t>
            </w:r>
            <w:r w:rsidRPr="00BE4ED6">
              <w:t>Projekta nepieciešamības pamatojums</w:t>
            </w:r>
          </w:p>
        </w:tc>
        <w:tc>
          <w:tcPr>
            <w:tcW w:w="6125" w:type="dxa"/>
          </w:tcPr>
          <w:p w14:paraId="50B98B11" w14:textId="450F532D" w:rsidR="00B71193" w:rsidRDefault="00B71193" w:rsidP="00B71193">
            <w:pPr>
              <w:pStyle w:val="tv213"/>
              <w:shd w:val="clear" w:color="auto" w:fill="FFFFFF"/>
              <w:spacing w:before="0" w:beforeAutospacing="0" w:after="0" w:afterAutospacing="0" w:line="293" w:lineRule="atLeast"/>
              <w:jc w:val="both"/>
            </w:pPr>
            <w:r w:rsidRPr="00BE4ED6">
              <w:rPr>
                <w:bCs/>
              </w:rPr>
              <w:t xml:space="preserve">Saskaņā ar </w:t>
            </w:r>
            <w:r w:rsidRPr="00BE4ED6">
              <w:t xml:space="preserve">Sociālo pakalpojumu un sociālās palīdzības likuma (turpmāk - SPSPL) Pārejas noteikumu </w:t>
            </w:r>
            <w:r w:rsidRPr="00BE4ED6">
              <w:rPr>
                <w:shd w:val="clear" w:color="auto" w:fill="FFFFFF"/>
              </w:rPr>
              <w:t xml:space="preserve">40.punktu līdz jaunu pašvaldību saistošo noteikumu spēkā stāšanās dienai, bet ne ilgāk kā līdz 2021. gada 1. oktobrim piemērojami pašvaldību saistošajos noteikumos noteiktie sociālās palīdzības pabalstu veidi, izņemot garantētā </w:t>
            </w:r>
            <w:r w:rsidRPr="00140C39">
              <w:rPr>
                <w:shd w:val="clear" w:color="auto" w:fill="FFFFFF"/>
              </w:rPr>
              <w:t>minimālā ienākum</w:t>
            </w:r>
            <w:r w:rsidR="00D60AB7" w:rsidRPr="00140C39">
              <w:rPr>
                <w:shd w:val="clear" w:color="auto" w:fill="FFFFFF"/>
              </w:rPr>
              <w:t>a pabalstu</w:t>
            </w:r>
            <w:r w:rsidRPr="00140C39">
              <w:rPr>
                <w:shd w:val="clear" w:color="auto" w:fill="FFFFFF"/>
              </w:rPr>
              <w:t xml:space="preserve"> </w:t>
            </w:r>
            <w:r w:rsidRPr="00BE4ED6">
              <w:rPr>
                <w:shd w:val="clear" w:color="auto" w:fill="FFFFFF"/>
              </w:rPr>
              <w:t xml:space="preserve">un dzīvokļa pabalstu, un to piešķiršanas kritēriji. Tas nozīmē, ka </w:t>
            </w:r>
            <w:r w:rsidRPr="00BE4ED6">
              <w:t xml:space="preserve">Jelgavas pilsētas pašvaldības 2015.gada 12.novembra saistošie noteikumi Nr.15-20 "Jelgavas pilsētas pašvaldības pabalstu piešķiršanas noteikumi" zaudēs spēku ar 01.10.2021. un to vietā tiks izstrādāti divi </w:t>
            </w:r>
            <w:r>
              <w:t>saistošie</w:t>
            </w:r>
            <w:r w:rsidRPr="00BE4ED6">
              <w:t xml:space="preserve"> noteikumi, pirmajos noteikumos tiks paredzēti sociālās palīdzības pabalsti</w:t>
            </w:r>
            <w:r w:rsidR="00D60AB7">
              <w:t xml:space="preserve"> atsevišķu situāciju risināšanai,</w:t>
            </w:r>
            <w:r w:rsidRPr="00BE4ED6">
              <w:t xml:space="preserve"> kurus piešķir, izvērtējot mājsaimniecības materiālās situāciju un nosakot trūcīgas/maznodrošinātas mājsaimniecības statusu, bet otrajos noteikumos tiks paredzēti brīvprātīgās iniciatīvas pabalsti, kurus piešķir, neizvērtējot mājsaimniecības materiālo situāciju.  </w:t>
            </w:r>
          </w:p>
          <w:p w14:paraId="73A27B24" w14:textId="6ADD11F8" w:rsidR="00DC2A65" w:rsidRPr="00BE4ED6" w:rsidRDefault="00B71193" w:rsidP="009278FB">
            <w:pPr>
              <w:pStyle w:val="tv213"/>
              <w:shd w:val="clear" w:color="auto" w:fill="FFFFFF"/>
              <w:spacing w:before="0" w:beforeAutospacing="0" w:after="0" w:afterAutospacing="0" w:line="293" w:lineRule="atLeast"/>
              <w:jc w:val="both"/>
            </w:pPr>
            <w:r>
              <w:rPr>
                <w:bCs/>
              </w:rPr>
              <w:lastRenderedPageBreak/>
              <w:t xml:space="preserve">Noteikumi ir </w:t>
            </w:r>
            <w:r w:rsidR="003455EE">
              <w:rPr>
                <w:bCs/>
              </w:rPr>
              <w:t xml:space="preserve">nepieciešami, lai </w:t>
            </w:r>
            <w:r w:rsidR="002E0798" w:rsidRPr="00BE4ED6">
              <w:rPr>
                <w:bCs/>
              </w:rPr>
              <w:t xml:space="preserve">noteiktu </w:t>
            </w:r>
            <w:r w:rsidR="001D3110" w:rsidRPr="00BE4ED6">
              <w:t xml:space="preserve">brīvprātīgās iniciatīvas </w:t>
            </w:r>
            <w:r w:rsidR="002E0798" w:rsidRPr="00BE4ED6">
              <w:rPr>
                <w:bCs/>
              </w:rPr>
              <w:t>pabalstu</w:t>
            </w:r>
            <w:r w:rsidR="009278FB" w:rsidRPr="00BE4ED6">
              <w:t xml:space="preserve"> veidus, apmēru, piešķiršanas un izmaksas kārtību Jelgavas valstspilsētas pašvaldībā, </w:t>
            </w:r>
            <w:r w:rsidR="00AF151D" w:rsidRPr="00BE4ED6">
              <w:rPr>
                <w:bCs/>
              </w:rPr>
              <w:t xml:space="preserve">kā arī palielinātu brīvprātīgas iniciatīvas </w:t>
            </w:r>
            <w:r w:rsidR="00AC243A" w:rsidRPr="00BE4ED6">
              <w:t>pabalsta ēdināšanas pakalpojuma apmaksas segšanai 5.–6.klases izglītojamajam</w:t>
            </w:r>
            <w:r w:rsidR="00001449">
              <w:t xml:space="preserve"> apmēru</w:t>
            </w:r>
            <w:r w:rsidR="00AC243A" w:rsidRPr="00BE4ED6">
              <w:t xml:space="preserve">, </w:t>
            </w:r>
            <w:r w:rsidR="009278FB" w:rsidRPr="00BE4ED6">
              <w:rPr>
                <w:bCs/>
              </w:rPr>
              <w:t xml:space="preserve">vienreizēja </w:t>
            </w:r>
            <w:r w:rsidR="00AF151D" w:rsidRPr="00BE4ED6">
              <w:rPr>
                <w:bCs/>
              </w:rPr>
              <w:t>pabalsta  apmēru</w:t>
            </w:r>
            <w:r w:rsidR="00AF151D" w:rsidRPr="00BE4ED6">
              <w:t xml:space="preserve"> personai, atbrīvojoties no brīvības atņemšanas iestādes</w:t>
            </w:r>
            <w:r w:rsidR="009278FB" w:rsidRPr="00BE4ED6">
              <w:t xml:space="preserve"> un </w:t>
            </w:r>
            <w:r w:rsidR="00AF151D" w:rsidRPr="00BE4ED6">
              <w:t>apbedīšanas pabalsta</w:t>
            </w:r>
            <w:r w:rsidR="00001449">
              <w:t xml:space="preserve"> apmēru</w:t>
            </w:r>
            <w:r w:rsidR="00AF151D" w:rsidRPr="00BE4ED6">
              <w:t>.</w:t>
            </w:r>
            <w:r w:rsidR="009278FB" w:rsidRPr="00BE4ED6">
              <w:rPr>
                <w:bCs/>
              </w:rPr>
              <w:t xml:space="preserve"> </w:t>
            </w:r>
          </w:p>
        </w:tc>
      </w:tr>
      <w:tr w:rsidR="00BE4ED6" w:rsidRPr="00EE541C" w14:paraId="7F598584" w14:textId="77777777" w:rsidTr="00724EFD">
        <w:trPr>
          <w:trHeight w:val="132"/>
        </w:trPr>
        <w:tc>
          <w:tcPr>
            <w:tcW w:w="2942" w:type="dxa"/>
          </w:tcPr>
          <w:p w14:paraId="2BC4D257" w14:textId="77777777" w:rsidR="00F67430" w:rsidRPr="00BE4ED6" w:rsidRDefault="00F67430" w:rsidP="002D7C5A">
            <w:pPr>
              <w:jc w:val="both"/>
            </w:pPr>
            <w:r w:rsidRPr="00BE4ED6">
              <w:lastRenderedPageBreak/>
              <w:t>3.Informācija par plānoto projekta ietekmi uz pašvaldības budžetu</w:t>
            </w:r>
          </w:p>
          <w:p w14:paraId="38C62FEB" w14:textId="77777777" w:rsidR="00F279EE" w:rsidRPr="00BE4ED6" w:rsidRDefault="00F279EE" w:rsidP="002D7C5A"/>
          <w:p w14:paraId="26291BD2" w14:textId="77777777" w:rsidR="00F279EE" w:rsidRPr="00BE4ED6" w:rsidRDefault="00F279EE" w:rsidP="002D7C5A"/>
        </w:tc>
        <w:tc>
          <w:tcPr>
            <w:tcW w:w="6125" w:type="dxa"/>
          </w:tcPr>
          <w:p w14:paraId="121D0BC7" w14:textId="6FA68771" w:rsidR="003A7A89" w:rsidRPr="00EE541C" w:rsidRDefault="00BF76D3">
            <w:pPr>
              <w:jc w:val="both"/>
              <w:rPr>
                <w:iCs/>
              </w:rPr>
            </w:pPr>
            <w:r w:rsidRPr="00EE541C">
              <w:t>N</w:t>
            </w:r>
            <w:r w:rsidR="00F67430" w:rsidRPr="00EE541C">
              <w:t xml:space="preserve">oteikumu </w:t>
            </w:r>
            <w:r w:rsidR="00BE4ED6" w:rsidRPr="00EE541C">
              <w:t>izpildei</w:t>
            </w:r>
            <w:r w:rsidR="00AB7E6C" w:rsidRPr="00EE541C">
              <w:t xml:space="preserve"> tiek plānoti</w:t>
            </w:r>
            <w:r w:rsidR="00F67430" w:rsidRPr="00EE541C">
              <w:t xml:space="preserve"> naudas līdzek</w:t>
            </w:r>
            <w:r w:rsidR="001C7763" w:rsidRPr="00EE541C">
              <w:t>ļ</w:t>
            </w:r>
            <w:r w:rsidR="00F67430" w:rsidRPr="00EE541C">
              <w:t xml:space="preserve">i </w:t>
            </w:r>
            <w:r w:rsidR="005D3CEF" w:rsidRPr="00EE541C">
              <w:t xml:space="preserve">JSLP </w:t>
            </w:r>
            <w:r w:rsidR="00F003ED" w:rsidRPr="00EE541C">
              <w:t>20</w:t>
            </w:r>
            <w:r w:rsidR="00D26B98" w:rsidRPr="00EE541C">
              <w:t>2</w:t>
            </w:r>
            <w:r w:rsidR="006E2B01" w:rsidRPr="00EE541C">
              <w:t>1</w:t>
            </w:r>
            <w:r w:rsidR="00F67430" w:rsidRPr="00EE541C">
              <w:t>.gada budžetā</w:t>
            </w:r>
            <w:r w:rsidR="003363CC" w:rsidRPr="00EE541C">
              <w:t xml:space="preserve">. Tiek prognozēts, ka </w:t>
            </w:r>
            <w:r w:rsidR="00612DAD" w:rsidRPr="00EE541C">
              <w:t xml:space="preserve">laika periodā </w:t>
            </w:r>
            <w:r w:rsidR="000F5F86" w:rsidRPr="00EE541C">
              <w:t>no 01.</w:t>
            </w:r>
            <w:r w:rsidR="00FC2C04" w:rsidRPr="00EE541C">
              <w:t>10</w:t>
            </w:r>
            <w:r w:rsidR="000F5F86" w:rsidRPr="00EE541C">
              <w:t xml:space="preserve">.2021. līdz 31.12.2021. </w:t>
            </w:r>
            <w:r w:rsidR="0007089B" w:rsidRPr="00EE541C">
              <w:t>n</w:t>
            </w:r>
            <w:r w:rsidR="00BE4ED6" w:rsidRPr="00EE541C">
              <w:t xml:space="preserve">oteikumos noteiktajiem </w:t>
            </w:r>
            <w:r w:rsidR="0005209A" w:rsidRPr="00EE541C">
              <w:t xml:space="preserve">pabalstiem </w:t>
            </w:r>
            <w:r w:rsidR="00612DAD" w:rsidRPr="00EE541C">
              <w:t>ir</w:t>
            </w:r>
            <w:r w:rsidR="006E2B01" w:rsidRPr="00EE541C">
              <w:t xml:space="preserve"> nepieciešami</w:t>
            </w:r>
            <w:r w:rsidR="00A11465" w:rsidRPr="00EE541C">
              <w:t xml:space="preserve"> </w:t>
            </w:r>
            <w:r w:rsidR="003363CC" w:rsidRPr="00EE541C">
              <w:t>naudas līdzekļi</w:t>
            </w:r>
            <w:r w:rsidR="00C8757F" w:rsidRPr="00EE541C">
              <w:t xml:space="preserve"> par kopējo summu </w:t>
            </w:r>
            <w:r w:rsidR="00227517" w:rsidRPr="00EE541C">
              <w:t>434</w:t>
            </w:r>
            <w:r w:rsidR="004961BD" w:rsidRPr="00EE541C">
              <w:t xml:space="preserve"> 638</w:t>
            </w:r>
            <w:r w:rsidR="00A53549" w:rsidRPr="00EE541C">
              <w:rPr>
                <w:bCs/>
                <w:iCs/>
              </w:rPr>
              <w:t>,</w:t>
            </w:r>
            <w:r w:rsidR="00BE4ED6" w:rsidRPr="00EE541C">
              <w:rPr>
                <w:bCs/>
                <w:iCs/>
              </w:rPr>
              <w:t>6</w:t>
            </w:r>
            <w:r w:rsidR="00A53549" w:rsidRPr="00EE541C">
              <w:rPr>
                <w:bCs/>
                <w:iCs/>
              </w:rPr>
              <w:t>0</w:t>
            </w:r>
            <w:r w:rsidR="005E1327" w:rsidRPr="00EE541C">
              <w:rPr>
                <w:bCs/>
                <w:iCs/>
              </w:rPr>
              <w:t xml:space="preserve"> </w:t>
            </w:r>
            <w:r w:rsidR="00A80E46" w:rsidRPr="00EE541C">
              <w:rPr>
                <w:i/>
              </w:rPr>
              <w:t>euro</w:t>
            </w:r>
            <w:r w:rsidR="00612DAD" w:rsidRPr="00EE541C">
              <w:rPr>
                <w:i/>
              </w:rPr>
              <w:t xml:space="preserve">, </w:t>
            </w:r>
            <w:r w:rsidR="00612DAD" w:rsidRPr="00EE541C">
              <w:t>tajā skaitā:</w:t>
            </w:r>
            <w:r w:rsidR="00C23C62" w:rsidRPr="00EE541C">
              <w:t xml:space="preserve"> </w:t>
            </w:r>
            <w:r w:rsidR="009278FB" w:rsidRPr="00EE541C">
              <w:t xml:space="preserve">vienreizējam </w:t>
            </w:r>
            <w:r w:rsidR="00892E09" w:rsidRPr="00EE541C">
              <w:t>pa</w:t>
            </w:r>
            <w:r w:rsidR="001D3110" w:rsidRPr="00EE541C">
              <w:t>balst</w:t>
            </w:r>
            <w:r w:rsidR="00892E09" w:rsidRPr="00EE541C">
              <w:t>am</w:t>
            </w:r>
            <w:r w:rsidR="001D3110" w:rsidRPr="00EE541C">
              <w:t xml:space="preserve"> bērna piedzimšanas gadījumā</w:t>
            </w:r>
            <w:r w:rsidR="00892E09" w:rsidRPr="00EE541C">
              <w:t xml:space="preserve"> </w:t>
            </w:r>
            <w:r w:rsidR="00A53549" w:rsidRPr="00EE541C">
              <w:t xml:space="preserve"> </w:t>
            </w:r>
            <w:r w:rsidR="00FC2C04" w:rsidRPr="00EE541C">
              <w:t>23696</w:t>
            </w:r>
            <w:r w:rsidR="00A53549" w:rsidRPr="00EE541C">
              <w:rPr>
                <w:bCs/>
                <w:iCs/>
              </w:rPr>
              <w:t>,00</w:t>
            </w:r>
            <w:r w:rsidR="00A53549" w:rsidRPr="00EE541C">
              <w:rPr>
                <w:b/>
                <w:i/>
              </w:rPr>
              <w:t xml:space="preserve"> </w:t>
            </w:r>
            <w:r w:rsidR="00892E09" w:rsidRPr="00EE541C">
              <w:rPr>
                <w:i/>
              </w:rPr>
              <w:t xml:space="preserve">euro </w:t>
            </w:r>
            <w:r w:rsidR="00892E09" w:rsidRPr="00EE541C">
              <w:t>(</w:t>
            </w:r>
            <w:r w:rsidR="00FC2C04" w:rsidRPr="00EE541C">
              <w:t>171</w:t>
            </w:r>
            <w:r w:rsidR="00A53549" w:rsidRPr="00EE541C">
              <w:t xml:space="preserve"> </w:t>
            </w:r>
            <w:r w:rsidR="003A7A89" w:rsidRPr="00EE541C">
              <w:t xml:space="preserve">personas x </w:t>
            </w:r>
            <w:r w:rsidR="00892E09" w:rsidRPr="00EE541C">
              <w:t>72</w:t>
            </w:r>
            <w:r w:rsidR="00A53549" w:rsidRPr="00EE541C">
              <w:t>,00</w:t>
            </w:r>
            <w:r w:rsidR="00892E09" w:rsidRPr="00EE541C">
              <w:t xml:space="preserve"> </w:t>
            </w:r>
            <w:r w:rsidR="00892E09" w:rsidRPr="00EE541C">
              <w:rPr>
                <w:i/>
                <w:iCs/>
              </w:rPr>
              <w:t>euro</w:t>
            </w:r>
            <w:r w:rsidR="00892E09" w:rsidRPr="00EE541C">
              <w:t xml:space="preserve"> + </w:t>
            </w:r>
            <w:r w:rsidR="00A53549" w:rsidRPr="00EE541C">
              <w:t xml:space="preserve">8 </w:t>
            </w:r>
            <w:r w:rsidR="003A7A89" w:rsidRPr="00EE541C">
              <w:t>personas x</w:t>
            </w:r>
            <w:r w:rsidR="002D7C5A" w:rsidRPr="00EE541C">
              <w:t xml:space="preserve"> </w:t>
            </w:r>
            <w:r w:rsidR="00892E09" w:rsidRPr="00EE541C">
              <w:rPr>
                <w:rFonts w:eastAsia="Calibri"/>
              </w:rPr>
              <w:t>1423,00</w:t>
            </w:r>
            <w:r w:rsidR="00A53549" w:rsidRPr="00EE541C">
              <w:rPr>
                <w:rFonts w:eastAsia="Calibri"/>
              </w:rPr>
              <w:t xml:space="preserve"> </w:t>
            </w:r>
            <w:r w:rsidR="00A53549" w:rsidRPr="00EE541C">
              <w:rPr>
                <w:rFonts w:eastAsia="Calibri"/>
                <w:i/>
                <w:iCs/>
              </w:rPr>
              <w:t>euro</w:t>
            </w:r>
            <w:r w:rsidR="00892E09" w:rsidRPr="00EE541C">
              <w:t xml:space="preserve">), </w:t>
            </w:r>
            <w:r w:rsidR="001D3110" w:rsidRPr="00EE541C">
              <w:t>pabalst</w:t>
            </w:r>
            <w:r w:rsidR="0067013E" w:rsidRPr="00EE541C">
              <w:t>am</w:t>
            </w:r>
            <w:r w:rsidR="001D3110" w:rsidRPr="00EE541C">
              <w:t xml:space="preserve"> pirmsskolas izglītības iestādes ēdināšanas pakalpojuma apmaksai</w:t>
            </w:r>
            <w:r w:rsidR="009278FB" w:rsidRPr="00EE541C">
              <w:t xml:space="preserve"> </w:t>
            </w:r>
            <w:r w:rsidR="00FC2C04" w:rsidRPr="00EE541C">
              <w:t>14</w:t>
            </w:r>
            <w:r w:rsidR="00227517" w:rsidRPr="00EE541C">
              <w:t>88</w:t>
            </w:r>
            <w:r w:rsidR="00A53549" w:rsidRPr="00EE541C">
              <w:rPr>
                <w:bCs/>
                <w:iCs/>
              </w:rPr>
              <w:t xml:space="preserve">00,00 </w:t>
            </w:r>
            <w:r w:rsidR="0067013E" w:rsidRPr="00EE541C">
              <w:rPr>
                <w:i/>
              </w:rPr>
              <w:t xml:space="preserve">euro </w:t>
            </w:r>
            <w:r w:rsidR="0067013E" w:rsidRPr="00EE541C">
              <w:t>(</w:t>
            </w:r>
            <w:r w:rsidR="00A53549" w:rsidRPr="00EE541C">
              <w:t>9</w:t>
            </w:r>
            <w:r w:rsidR="00227517" w:rsidRPr="00EE541C">
              <w:t>92</w:t>
            </w:r>
            <w:r w:rsidR="00A53549" w:rsidRPr="00EE541C">
              <w:t xml:space="preserve"> </w:t>
            </w:r>
            <w:r w:rsidR="0067013E" w:rsidRPr="00EE541C">
              <w:t xml:space="preserve">personu skaits x 50,00 </w:t>
            </w:r>
            <w:r w:rsidR="0067013E" w:rsidRPr="00EE541C">
              <w:rPr>
                <w:i/>
                <w:iCs/>
              </w:rPr>
              <w:t xml:space="preserve">euro </w:t>
            </w:r>
            <w:r w:rsidR="0067013E" w:rsidRPr="00EE541C">
              <w:t xml:space="preserve">x </w:t>
            </w:r>
            <w:r w:rsidR="00FC2C04" w:rsidRPr="00EE541C">
              <w:t>3</w:t>
            </w:r>
            <w:r w:rsidR="0067013E" w:rsidRPr="00EE541C">
              <w:t xml:space="preserve"> mēneši)</w:t>
            </w:r>
            <w:r w:rsidR="00892E09" w:rsidRPr="00EE541C">
              <w:t xml:space="preserve">, </w:t>
            </w:r>
            <w:r w:rsidR="001D3110" w:rsidRPr="00EE541C">
              <w:t>pabalst</w:t>
            </w:r>
            <w:r w:rsidR="00044CE4" w:rsidRPr="00EE541C">
              <w:t>am</w:t>
            </w:r>
            <w:r w:rsidR="001D3110" w:rsidRPr="00EE541C">
              <w:t xml:space="preserve"> ēdināšana</w:t>
            </w:r>
            <w:r w:rsidR="009278FB" w:rsidRPr="00EE541C">
              <w:t xml:space="preserve">s pakalpojuma apmaksai </w:t>
            </w:r>
            <w:r w:rsidR="001D3110" w:rsidRPr="00EE541C">
              <w:t xml:space="preserve"> vispārējās izglītības iestādē</w:t>
            </w:r>
            <w:r w:rsidR="00A53549" w:rsidRPr="00EE541C">
              <w:t xml:space="preserve"> </w:t>
            </w:r>
            <w:r w:rsidR="00FC2C04" w:rsidRPr="00EE541C">
              <w:t>92</w:t>
            </w:r>
            <w:r w:rsidR="00227517" w:rsidRPr="00EE541C">
              <w:t>8</w:t>
            </w:r>
            <w:r w:rsidR="00DA03D9" w:rsidRPr="00EE541C">
              <w:t>8</w:t>
            </w:r>
            <w:r w:rsidR="00FC2C04" w:rsidRPr="00EE541C">
              <w:t>0</w:t>
            </w:r>
            <w:r w:rsidR="005E1327" w:rsidRPr="00EE541C">
              <w:rPr>
                <w:bCs/>
                <w:iCs/>
              </w:rPr>
              <w:t xml:space="preserve">,00 </w:t>
            </w:r>
            <w:r w:rsidR="0067013E" w:rsidRPr="00EE541C">
              <w:rPr>
                <w:i/>
              </w:rPr>
              <w:t xml:space="preserve">euro </w:t>
            </w:r>
            <w:r w:rsidR="0067013E" w:rsidRPr="00EE541C">
              <w:t>(</w:t>
            </w:r>
            <w:r w:rsidR="005E1327" w:rsidRPr="00EE541C">
              <w:t>103</w:t>
            </w:r>
            <w:r w:rsidR="00227517" w:rsidRPr="00EE541C">
              <w:t>2</w:t>
            </w:r>
            <w:r w:rsidR="005E1327" w:rsidRPr="00EE541C">
              <w:t xml:space="preserve"> </w:t>
            </w:r>
            <w:r w:rsidR="0067013E" w:rsidRPr="00EE541C">
              <w:t>person</w:t>
            </w:r>
            <w:r w:rsidR="00EE7D3B" w:rsidRPr="00EE541C">
              <w:t xml:space="preserve">as </w:t>
            </w:r>
            <w:r w:rsidR="0067013E" w:rsidRPr="00EE541C">
              <w:t>x 30,00</w:t>
            </w:r>
            <w:r w:rsidR="00ED197A" w:rsidRPr="00EE541C">
              <w:t xml:space="preserve"> </w:t>
            </w:r>
            <w:r w:rsidR="0067013E" w:rsidRPr="00EE541C">
              <w:rPr>
                <w:i/>
                <w:iCs/>
              </w:rPr>
              <w:t>euro</w:t>
            </w:r>
            <w:r w:rsidR="0067013E" w:rsidRPr="00EE541C">
              <w:t xml:space="preserve"> vidēji mēnesī x </w:t>
            </w:r>
            <w:r w:rsidR="00FC2C04" w:rsidRPr="00EE541C">
              <w:t>3</w:t>
            </w:r>
            <w:r w:rsidR="0067013E" w:rsidRPr="00EE541C">
              <w:t xml:space="preserve"> mēneši)</w:t>
            </w:r>
            <w:r w:rsidR="00892E09" w:rsidRPr="00EE541C">
              <w:t xml:space="preserve">, </w:t>
            </w:r>
            <w:r w:rsidR="001D3110" w:rsidRPr="00EE541C">
              <w:rPr>
                <w:bCs/>
              </w:rPr>
              <w:t>p</w:t>
            </w:r>
            <w:r w:rsidR="001D3110" w:rsidRPr="00EE541C">
              <w:t>abalst</w:t>
            </w:r>
            <w:r w:rsidR="0067013E" w:rsidRPr="00EE541C">
              <w:t>am</w:t>
            </w:r>
            <w:r w:rsidR="001D3110" w:rsidRPr="00EE541C">
              <w:t xml:space="preserve"> profesionālās ievirzes izglītības programmas dalības maksas segšanai </w:t>
            </w:r>
            <w:r w:rsidR="005E1327" w:rsidRPr="00EE541C">
              <w:rPr>
                <w:bCs/>
                <w:iCs/>
              </w:rPr>
              <w:t>1</w:t>
            </w:r>
            <w:r w:rsidR="00227517" w:rsidRPr="00EE541C">
              <w:rPr>
                <w:bCs/>
                <w:iCs/>
              </w:rPr>
              <w:t>3005</w:t>
            </w:r>
            <w:r w:rsidR="005E1327" w:rsidRPr="00EE541C">
              <w:rPr>
                <w:bCs/>
                <w:iCs/>
              </w:rPr>
              <w:t xml:space="preserve">,00 </w:t>
            </w:r>
            <w:r w:rsidR="0067013E" w:rsidRPr="00EE541C">
              <w:rPr>
                <w:i/>
              </w:rPr>
              <w:t xml:space="preserve">euro </w:t>
            </w:r>
            <w:r w:rsidR="0067013E" w:rsidRPr="00EE541C">
              <w:rPr>
                <w:iCs/>
              </w:rPr>
              <w:t>(</w:t>
            </w:r>
            <w:r w:rsidR="005E1327" w:rsidRPr="00EE541C">
              <w:rPr>
                <w:iCs/>
              </w:rPr>
              <w:t>2</w:t>
            </w:r>
            <w:r w:rsidR="00227517" w:rsidRPr="00EE541C">
              <w:rPr>
                <w:iCs/>
              </w:rPr>
              <w:t>89</w:t>
            </w:r>
            <w:r w:rsidR="0067013E" w:rsidRPr="00EE541C">
              <w:t xml:space="preserve"> person</w:t>
            </w:r>
            <w:r w:rsidR="00EE7D3B" w:rsidRPr="00EE541C">
              <w:t xml:space="preserve">as </w:t>
            </w:r>
            <w:r w:rsidR="0067013E" w:rsidRPr="00EE541C">
              <w:t xml:space="preserve">x 15,00 </w:t>
            </w:r>
            <w:r w:rsidR="0067013E" w:rsidRPr="00EE541C">
              <w:rPr>
                <w:i/>
                <w:iCs/>
              </w:rPr>
              <w:t>euro</w:t>
            </w:r>
            <w:r w:rsidR="0067013E" w:rsidRPr="00EE541C">
              <w:t xml:space="preserve"> mēnesī x </w:t>
            </w:r>
            <w:r w:rsidR="00FC2C04" w:rsidRPr="00EE541C">
              <w:t>3</w:t>
            </w:r>
            <w:r w:rsidR="0067013E" w:rsidRPr="00EE541C">
              <w:t xml:space="preserve"> mēneši)</w:t>
            </w:r>
            <w:r w:rsidR="00892E09" w:rsidRPr="00EE541C">
              <w:t xml:space="preserve">, </w:t>
            </w:r>
            <w:r w:rsidR="001D3110" w:rsidRPr="00EE541C">
              <w:t>pabalst</w:t>
            </w:r>
            <w:r w:rsidR="0067013E" w:rsidRPr="00EE541C">
              <w:t>am</w:t>
            </w:r>
            <w:r w:rsidR="001D3110" w:rsidRPr="00EE541C">
              <w:t xml:space="preserve"> ēdināšanas pakalpojuma apmaksas segšanai 5.–6.klases izglītojamajam</w:t>
            </w:r>
            <w:r w:rsidR="005E1327" w:rsidRPr="00EE541C">
              <w:t xml:space="preserve"> </w:t>
            </w:r>
            <w:r w:rsidR="00D60AB7" w:rsidRPr="00EE541C">
              <w:t>1</w:t>
            </w:r>
            <w:r w:rsidR="000210F8" w:rsidRPr="00EE541C">
              <w:t>983,60</w:t>
            </w:r>
            <w:r w:rsidR="005E1327" w:rsidRPr="00EE541C">
              <w:rPr>
                <w:bCs/>
                <w:iCs/>
              </w:rPr>
              <w:t xml:space="preserve"> </w:t>
            </w:r>
            <w:r w:rsidR="0067013E" w:rsidRPr="00EE541C">
              <w:rPr>
                <w:i/>
              </w:rPr>
              <w:t xml:space="preserve">euro </w:t>
            </w:r>
            <w:r w:rsidR="0067013E" w:rsidRPr="00EE541C">
              <w:rPr>
                <w:iCs/>
              </w:rPr>
              <w:t>(</w:t>
            </w:r>
            <w:r w:rsidR="005E1327" w:rsidRPr="00EE541C">
              <w:t xml:space="preserve">114 </w:t>
            </w:r>
            <w:r w:rsidR="0067013E" w:rsidRPr="00EE541C">
              <w:t>person</w:t>
            </w:r>
            <w:r w:rsidR="005E1327" w:rsidRPr="00EE541C">
              <w:t xml:space="preserve">as </w:t>
            </w:r>
            <w:r w:rsidR="0067013E" w:rsidRPr="00EE541C">
              <w:t xml:space="preserve">x </w:t>
            </w:r>
            <w:r w:rsidR="00D60AB7" w:rsidRPr="00EE541C">
              <w:t>5,80</w:t>
            </w:r>
            <w:r w:rsidR="005E1327" w:rsidRPr="00EE541C">
              <w:t xml:space="preserve"> </w:t>
            </w:r>
            <w:r w:rsidR="005E1327" w:rsidRPr="00EE541C">
              <w:rPr>
                <w:i/>
                <w:iCs/>
              </w:rPr>
              <w:t xml:space="preserve">euro </w:t>
            </w:r>
            <w:r w:rsidR="005E1327" w:rsidRPr="00EE541C">
              <w:t>mēnesī vidēji</w:t>
            </w:r>
            <w:r w:rsidR="0067013E" w:rsidRPr="00EE541C">
              <w:t xml:space="preserve"> x </w:t>
            </w:r>
            <w:r w:rsidR="00FC2C04" w:rsidRPr="00EE541C">
              <w:t>3</w:t>
            </w:r>
            <w:r w:rsidR="005E1327" w:rsidRPr="00EE541C">
              <w:t xml:space="preserve"> mēneši</w:t>
            </w:r>
            <w:r w:rsidR="00F607DD" w:rsidRPr="00EE541C">
              <w:t xml:space="preserve">, tajā skaitā pabalsta palielinājumam  273,60 </w:t>
            </w:r>
            <w:r w:rsidR="000210F8" w:rsidRPr="00EE541C">
              <w:rPr>
                <w:i/>
                <w:iCs/>
              </w:rPr>
              <w:t>euro</w:t>
            </w:r>
            <w:r w:rsidR="000210F8" w:rsidRPr="00EE541C">
              <w:t xml:space="preserve"> </w:t>
            </w:r>
            <w:r w:rsidR="00F607DD" w:rsidRPr="00EE541C">
              <w:t>(</w:t>
            </w:r>
            <w:r w:rsidR="00BE4ED6" w:rsidRPr="00EE541C">
              <w:t xml:space="preserve">114 personas x </w:t>
            </w:r>
            <w:r w:rsidR="000210F8" w:rsidRPr="00EE541C">
              <w:t>0,80</w:t>
            </w:r>
            <w:r w:rsidR="00F607DD" w:rsidRPr="00EE541C">
              <w:t xml:space="preserve"> </w:t>
            </w:r>
            <w:r w:rsidR="00227517" w:rsidRPr="00EE541C">
              <w:rPr>
                <w:i/>
                <w:iCs/>
              </w:rPr>
              <w:t>euro</w:t>
            </w:r>
            <w:r w:rsidR="00227517" w:rsidRPr="00EE541C">
              <w:t xml:space="preserve"> </w:t>
            </w:r>
            <w:r w:rsidR="00F607DD" w:rsidRPr="00EE541C">
              <w:t>mēnesī vidēji  x 3 mēneši</w:t>
            </w:r>
            <w:r w:rsidR="0067013E" w:rsidRPr="00EE541C">
              <w:t>)</w:t>
            </w:r>
            <w:r w:rsidR="00F607DD" w:rsidRPr="00EE541C">
              <w:t>)</w:t>
            </w:r>
            <w:r w:rsidR="00892E09" w:rsidRPr="00EE541C">
              <w:t xml:space="preserve">, </w:t>
            </w:r>
            <w:r w:rsidR="001D3110" w:rsidRPr="00EE541C">
              <w:t>pabalst</w:t>
            </w:r>
            <w:r w:rsidR="006C4FC2" w:rsidRPr="00EE541C">
              <w:t>am</w:t>
            </w:r>
            <w:r w:rsidR="001D3110" w:rsidRPr="00EE541C">
              <w:t xml:space="preserve"> personas ar invaliditāti līdz 18 gadu vecuma sasniegšanai ar smagiem funkcionāliem traucējumiem aprūpei</w:t>
            </w:r>
            <w:r w:rsidR="006C4FC2" w:rsidRPr="00EE541C">
              <w:t xml:space="preserve"> </w:t>
            </w:r>
            <w:r w:rsidR="005E1327" w:rsidRPr="00EE541C">
              <w:t xml:space="preserve"> </w:t>
            </w:r>
            <w:r w:rsidR="00FC2C04" w:rsidRPr="00EE541C">
              <w:t>2574</w:t>
            </w:r>
            <w:r w:rsidR="005E1327" w:rsidRPr="00EE541C">
              <w:t>,00</w:t>
            </w:r>
            <w:r w:rsidR="005E1327" w:rsidRPr="00EE541C">
              <w:rPr>
                <w:b/>
                <w:i/>
              </w:rPr>
              <w:t xml:space="preserve"> </w:t>
            </w:r>
            <w:r w:rsidR="006C4FC2" w:rsidRPr="00EE541C">
              <w:rPr>
                <w:i/>
              </w:rPr>
              <w:t xml:space="preserve">euro </w:t>
            </w:r>
            <w:r w:rsidR="006C4FC2" w:rsidRPr="00EE541C">
              <w:rPr>
                <w:iCs/>
              </w:rPr>
              <w:t>(</w:t>
            </w:r>
            <w:r w:rsidR="005E1327" w:rsidRPr="00EE541C">
              <w:rPr>
                <w:iCs/>
              </w:rPr>
              <w:t xml:space="preserve">6 </w:t>
            </w:r>
            <w:r w:rsidR="006C4FC2" w:rsidRPr="00EE541C">
              <w:rPr>
                <w:iCs/>
              </w:rPr>
              <w:t>person</w:t>
            </w:r>
            <w:r w:rsidR="005E1327" w:rsidRPr="00EE541C">
              <w:rPr>
                <w:iCs/>
              </w:rPr>
              <w:t xml:space="preserve">as </w:t>
            </w:r>
            <w:r w:rsidR="006C4FC2" w:rsidRPr="00EE541C">
              <w:rPr>
                <w:iCs/>
              </w:rPr>
              <w:t xml:space="preserve">x 143,00 </w:t>
            </w:r>
            <w:r w:rsidR="006C4FC2" w:rsidRPr="00EE541C">
              <w:rPr>
                <w:i/>
              </w:rPr>
              <w:t xml:space="preserve">euro </w:t>
            </w:r>
            <w:r w:rsidR="006C4FC2" w:rsidRPr="00EE541C">
              <w:rPr>
                <w:iCs/>
              </w:rPr>
              <w:t xml:space="preserve">mēnesī x </w:t>
            </w:r>
            <w:r w:rsidR="00FC2C04" w:rsidRPr="00EE541C">
              <w:rPr>
                <w:iCs/>
              </w:rPr>
              <w:t>3</w:t>
            </w:r>
            <w:r w:rsidR="006C4FC2" w:rsidRPr="00EE541C">
              <w:rPr>
                <w:iCs/>
              </w:rPr>
              <w:t xml:space="preserve"> mēneši)</w:t>
            </w:r>
            <w:r w:rsidR="00892E09" w:rsidRPr="00EE541C">
              <w:t xml:space="preserve">, </w:t>
            </w:r>
            <w:r w:rsidR="001D3110" w:rsidRPr="00EE541C">
              <w:t>pabalst</w:t>
            </w:r>
            <w:r w:rsidR="006C4FC2" w:rsidRPr="00EE541C">
              <w:t>am</w:t>
            </w:r>
            <w:r w:rsidR="001D3110" w:rsidRPr="00EE541C">
              <w:t xml:space="preserve"> īrētās dzīvojamās telpas apmaksai speciālistam</w:t>
            </w:r>
            <w:r w:rsidR="006C4FC2" w:rsidRPr="00EE541C">
              <w:t xml:space="preserve"> </w:t>
            </w:r>
            <w:r w:rsidR="00FC2C04" w:rsidRPr="00EE541C">
              <w:t>360</w:t>
            </w:r>
            <w:r w:rsidR="005E1327" w:rsidRPr="00EE541C">
              <w:rPr>
                <w:bCs/>
                <w:iCs/>
              </w:rPr>
              <w:t xml:space="preserve">0,00 </w:t>
            </w:r>
            <w:r w:rsidR="006C4FC2" w:rsidRPr="00EE541C">
              <w:rPr>
                <w:i/>
              </w:rPr>
              <w:t xml:space="preserve">euro </w:t>
            </w:r>
            <w:r w:rsidR="006C4FC2" w:rsidRPr="00EE541C">
              <w:rPr>
                <w:iCs/>
              </w:rPr>
              <w:t>(</w:t>
            </w:r>
            <w:r w:rsidR="005E1327" w:rsidRPr="00EE541C">
              <w:rPr>
                <w:iCs/>
              </w:rPr>
              <w:t>8</w:t>
            </w:r>
            <w:r w:rsidR="006C4FC2" w:rsidRPr="00EE541C">
              <w:rPr>
                <w:iCs/>
              </w:rPr>
              <w:t xml:space="preserve"> person</w:t>
            </w:r>
            <w:r w:rsidR="005E1327" w:rsidRPr="00EE541C">
              <w:rPr>
                <w:iCs/>
              </w:rPr>
              <w:t>as</w:t>
            </w:r>
            <w:r w:rsidR="006C4FC2" w:rsidRPr="00EE541C">
              <w:rPr>
                <w:iCs/>
              </w:rPr>
              <w:t xml:space="preserve"> x 150,00 </w:t>
            </w:r>
            <w:r w:rsidR="006C4FC2" w:rsidRPr="00EE541C">
              <w:rPr>
                <w:i/>
              </w:rPr>
              <w:t xml:space="preserve">euro </w:t>
            </w:r>
            <w:r w:rsidR="006C4FC2" w:rsidRPr="00EE541C">
              <w:rPr>
                <w:iCs/>
              </w:rPr>
              <w:t xml:space="preserve">mēnesī x </w:t>
            </w:r>
            <w:r w:rsidR="00FC2C04" w:rsidRPr="00EE541C">
              <w:rPr>
                <w:iCs/>
              </w:rPr>
              <w:t>3</w:t>
            </w:r>
            <w:r w:rsidR="006C4FC2" w:rsidRPr="00EE541C">
              <w:rPr>
                <w:iCs/>
              </w:rPr>
              <w:t xml:space="preserve"> mēneši)</w:t>
            </w:r>
            <w:r w:rsidR="00892E09" w:rsidRPr="00EE541C">
              <w:rPr>
                <w:iCs/>
              </w:rPr>
              <w:t>,</w:t>
            </w:r>
            <w:r w:rsidR="00892E09" w:rsidRPr="00EE541C">
              <w:t xml:space="preserve"> </w:t>
            </w:r>
            <w:r w:rsidR="001D3110" w:rsidRPr="00EE541C">
              <w:rPr>
                <w:bCs/>
                <w:shd w:val="clear" w:color="auto" w:fill="FFFFFF"/>
              </w:rPr>
              <w:t>pabalst</w:t>
            </w:r>
            <w:r w:rsidR="003A7A89" w:rsidRPr="00EE541C">
              <w:rPr>
                <w:bCs/>
                <w:shd w:val="clear" w:color="auto" w:fill="FFFFFF"/>
              </w:rPr>
              <w:t>am</w:t>
            </w:r>
            <w:r w:rsidR="001D3110" w:rsidRPr="00EE541C">
              <w:rPr>
                <w:bCs/>
                <w:shd w:val="clear" w:color="auto" w:fill="FFFFFF"/>
              </w:rPr>
              <w:t xml:space="preserve"> </w:t>
            </w:r>
            <w:r w:rsidR="00551101" w:rsidRPr="00EE541C">
              <w:rPr>
                <w:bCs/>
                <w:shd w:val="clear" w:color="auto" w:fill="FFFFFF"/>
              </w:rPr>
              <w:t>valsts</w:t>
            </w:r>
            <w:r w:rsidR="001D3110" w:rsidRPr="00EE541C">
              <w:rPr>
                <w:bCs/>
                <w:shd w:val="clear" w:color="auto" w:fill="FFFFFF"/>
              </w:rPr>
              <w:t>pilsētas sabiedriskā transporta braukšanas maksas segšana</w:t>
            </w:r>
            <w:r w:rsidR="005E1327" w:rsidRPr="00EE541C">
              <w:rPr>
                <w:bCs/>
                <w:shd w:val="clear" w:color="auto" w:fill="FFFFFF"/>
              </w:rPr>
              <w:t xml:space="preserve">i </w:t>
            </w:r>
            <w:r w:rsidR="00FC2C04" w:rsidRPr="00EE541C">
              <w:rPr>
                <w:bCs/>
                <w:shd w:val="clear" w:color="auto" w:fill="FFFFFF"/>
              </w:rPr>
              <w:t>130050</w:t>
            </w:r>
            <w:r w:rsidR="005E1327" w:rsidRPr="00EE541C">
              <w:rPr>
                <w:iCs/>
                <w:shd w:val="clear" w:color="auto" w:fill="FFFFFF"/>
              </w:rPr>
              <w:t xml:space="preserve">,00 </w:t>
            </w:r>
            <w:r w:rsidR="006C4FC2" w:rsidRPr="00EE541C">
              <w:rPr>
                <w:i/>
              </w:rPr>
              <w:t xml:space="preserve">euro </w:t>
            </w:r>
            <w:r w:rsidR="006C4FC2" w:rsidRPr="00EE541C">
              <w:rPr>
                <w:iCs/>
              </w:rPr>
              <w:t>(</w:t>
            </w:r>
            <w:r w:rsidR="00EE7D3B" w:rsidRPr="00EE541C">
              <w:rPr>
                <w:iCs/>
              </w:rPr>
              <w:t>(</w:t>
            </w:r>
            <w:r w:rsidR="005E1327" w:rsidRPr="00EE541C">
              <w:rPr>
                <w:iCs/>
              </w:rPr>
              <w:t xml:space="preserve">4740 </w:t>
            </w:r>
            <w:r w:rsidR="006C4FC2" w:rsidRPr="00EE541C">
              <w:rPr>
                <w:iCs/>
              </w:rPr>
              <w:t>pe</w:t>
            </w:r>
            <w:r w:rsidR="005E1327" w:rsidRPr="00EE541C">
              <w:rPr>
                <w:iCs/>
              </w:rPr>
              <w:t>nsionāri</w:t>
            </w:r>
            <w:r w:rsidR="006C4FC2" w:rsidRPr="00EE541C">
              <w:rPr>
                <w:iCs/>
              </w:rPr>
              <w:t xml:space="preserve"> x </w:t>
            </w:r>
            <w:r w:rsidR="005E1327" w:rsidRPr="00EE541C">
              <w:rPr>
                <w:iCs/>
              </w:rPr>
              <w:t xml:space="preserve">8,50 </w:t>
            </w:r>
            <w:r w:rsidR="006C4FC2" w:rsidRPr="00EE541C">
              <w:rPr>
                <w:i/>
              </w:rPr>
              <w:t>euro</w:t>
            </w:r>
            <w:r w:rsidR="006C4FC2" w:rsidRPr="00EE541C">
              <w:rPr>
                <w:iCs/>
              </w:rPr>
              <w:t xml:space="preserve"> vidēji mēnesī </w:t>
            </w:r>
            <w:r w:rsidR="005E1327" w:rsidRPr="00EE541C">
              <w:rPr>
                <w:iCs/>
              </w:rPr>
              <w:t>+ 180 politiski represēti  pe</w:t>
            </w:r>
            <w:r w:rsidR="00EE7D3B" w:rsidRPr="00EE541C">
              <w:rPr>
                <w:iCs/>
              </w:rPr>
              <w:t>n</w:t>
            </w:r>
            <w:r w:rsidR="005E1327" w:rsidRPr="00EE541C">
              <w:rPr>
                <w:iCs/>
              </w:rPr>
              <w:t>s</w:t>
            </w:r>
            <w:r w:rsidR="00EE7D3B" w:rsidRPr="00EE541C">
              <w:rPr>
                <w:iCs/>
              </w:rPr>
              <w:t>i</w:t>
            </w:r>
            <w:r w:rsidR="005E1327" w:rsidRPr="00EE541C">
              <w:rPr>
                <w:iCs/>
              </w:rPr>
              <w:t>on</w:t>
            </w:r>
            <w:r w:rsidR="00EE7D3B" w:rsidRPr="00EE541C">
              <w:rPr>
                <w:iCs/>
              </w:rPr>
              <w:t xml:space="preserve">āri x 17,00 </w:t>
            </w:r>
            <w:r w:rsidR="00EE7D3B" w:rsidRPr="00EE541C">
              <w:rPr>
                <w:i/>
              </w:rPr>
              <w:t xml:space="preserve">euro </w:t>
            </w:r>
            <w:r w:rsidR="00EE7D3B" w:rsidRPr="00EE541C">
              <w:rPr>
                <w:iCs/>
              </w:rPr>
              <w:t>vidēji mēnesī)</w:t>
            </w:r>
            <w:r w:rsidR="005E1327" w:rsidRPr="00EE541C">
              <w:rPr>
                <w:iCs/>
              </w:rPr>
              <w:t xml:space="preserve"> x</w:t>
            </w:r>
            <w:r w:rsidR="00ED197A" w:rsidRPr="00EE541C">
              <w:rPr>
                <w:iCs/>
              </w:rPr>
              <w:t xml:space="preserve"> </w:t>
            </w:r>
            <w:r w:rsidR="00FC2C04" w:rsidRPr="00EE541C">
              <w:rPr>
                <w:iCs/>
              </w:rPr>
              <w:t>3</w:t>
            </w:r>
            <w:r w:rsidR="00EE7D3B" w:rsidRPr="00EE541C">
              <w:rPr>
                <w:iCs/>
              </w:rPr>
              <w:t xml:space="preserve"> </w:t>
            </w:r>
            <w:r w:rsidR="003A7A89" w:rsidRPr="00EE541C">
              <w:rPr>
                <w:iCs/>
              </w:rPr>
              <w:t>mēneši),</w:t>
            </w:r>
            <w:r w:rsidR="00551101" w:rsidRPr="00EE541C">
              <w:rPr>
                <w:iCs/>
              </w:rPr>
              <w:t xml:space="preserve"> </w:t>
            </w:r>
            <w:r w:rsidR="001D3110" w:rsidRPr="00EE541C">
              <w:t>ikgadēj</w:t>
            </w:r>
            <w:r w:rsidR="003A7A89" w:rsidRPr="00EE541C">
              <w:t>am</w:t>
            </w:r>
            <w:r w:rsidR="001D3110" w:rsidRPr="00EE541C">
              <w:t xml:space="preserve"> pabalst</w:t>
            </w:r>
            <w:r w:rsidR="003A7A89" w:rsidRPr="00EE541C">
              <w:t>am</w:t>
            </w:r>
            <w:r w:rsidR="001D3110" w:rsidRPr="00EE541C">
              <w:t xml:space="preserve"> politiski represētai personai</w:t>
            </w:r>
            <w:r w:rsidR="003A7A89" w:rsidRPr="00EE541C">
              <w:t xml:space="preserve"> </w:t>
            </w:r>
            <w:r w:rsidR="00EE7D3B" w:rsidRPr="00EE541C">
              <w:t xml:space="preserve">12500,00 </w:t>
            </w:r>
            <w:r w:rsidR="003A7A89" w:rsidRPr="00EE541C">
              <w:rPr>
                <w:i/>
              </w:rPr>
              <w:t xml:space="preserve">euro </w:t>
            </w:r>
            <w:r w:rsidR="003A7A89" w:rsidRPr="00EE541C">
              <w:rPr>
                <w:iCs/>
              </w:rPr>
              <w:t>(</w:t>
            </w:r>
            <w:r w:rsidR="00EE7D3B" w:rsidRPr="00EE541C">
              <w:rPr>
                <w:iCs/>
              </w:rPr>
              <w:t xml:space="preserve">250 </w:t>
            </w:r>
            <w:r w:rsidR="003A7A89" w:rsidRPr="00EE541C">
              <w:rPr>
                <w:iCs/>
              </w:rPr>
              <w:t>personas x 50,00</w:t>
            </w:r>
            <w:r w:rsidR="003A7A89" w:rsidRPr="00EE541C">
              <w:rPr>
                <w:i/>
              </w:rPr>
              <w:t xml:space="preserve"> euro</w:t>
            </w:r>
            <w:r w:rsidR="003A7A89" w:rsidRPr="00EE541C">
              <w:rPr>
                <w:iCs/>
              </w:rPr>
              <w:t>)</w:t>
            </w:r>
            <w:r w:rsidR="00892E09" w:rsidRPr="00EE541C">
              <w:t xml:space="preserve">, </w:t>
            </w:r>
            <w:r w:rsidR="001D3110" w:rsidRPr="00EE541C">
              <w:t>ikgadēj</w:t>
            </w:r>
            <w:r w:rsidR="003A7A89" w:rsidRPr="00EE541C">
              <w:t>am</w:t>
            </w:r>
            <w:r w:rsidR="001D3110" w:rsidRPr="00EE541C">
              <w:t xml:space="preserve"> pabalst</w:t>
            </w:r>
            <w:r w:rsidR="003A7A89" w:rsidRPr="00EE541C">
              <w:t>am</w:t>
            </w:r>
            <w:r w:rsidR="001D3110" w:rsidRPr="00EE541C">
              <w:t xml:space="preserve"> veselības uzlabošanai personai, kurai ir 100 un vairāk gadu</w:t>
            </w:r>
            <w:r w:rsidR="003A7A89" w:rsidRPr="00EE541C">
              <w:t xml:space="preserve"> </w:t>
            </w:r>
            <w:r w:rsidR="0006135F" w:rsidRPr="00EE541C">
              <w:t>150</w:t>
            </w:r>
            <w:r w:rsidR="00EE7D3B" w:rsidRPr="00EE541C">
              <w:t xml:space="preserve">,00 </w:t>
            </w:r>
            <w:r w:rsidR="003A7A89" w:rsidRPr="00EE541C">
              <w:rPr>
                <w:i/>
              </w:rPr>
              <w:t xml:space="preserve">euro </w:t>
            </w:r>
            <w:r w:rsidR="003A7A89" w:rsidRPr="00EE541C">
              <w:rPr>
                <w:iCs/>
              </w:rPr>
              <w:t>(</w:t>
            </w:r>
            <w:r w:rsidR="0006135F" w:rsidRPr="00EE541C">
              <w:rPr>
                <w:iCs/>
              </w:rPr>
              <w:t>1</w:t>
            </w:r>
            <w:r w:rsidR="00EE7D3B" w:rsidRPr="00EE541C">
              <w:rPr>
                <w:iCs/>
              </w:rPr>
              <w:t xml:space="preserve"> </w:t>
            </w:r>
            <w:r w:rsidR="003A7A89" w:rsidRPr="00EE541C">
              <w:rPr>
                <w:iCs/>
              </w:rPr>
              <w:t>persona x 150,00</w:t>
            </w:r>
            <w:r w:rsidR="003A7A89" w:rsidRPr="00EE541C">
              <w:rPr>
                <w:i/>
              </w:rPr>
              <w:t xml:space="preserve"> euro</w:t>
            </w:r>
            <w:r w:rsidR="003A7A89" w:rsidRPr="00EE541C">
              <w:rPr>
                <w:iCs/>
              </w:rPr>
              <w:t>)</w:t>
            </w:r>
            <w:r w:rsidR="003A7A89" w:rsidRPr="00EE541C">
              <w:t>,</w:t>
            </w:r>
            <w:r w:rsidR="00892E09" w:rsidRPr="00EE541C">
              <w:t xml:space="preserve"> </w:t>
            </w:r>
            <w:r w:rsidR="00551101" w:rsidRPr="00EE541C">
              <w:t>vienreizējam pabalstam personai, atbrīvojoties no brīvības atņemšanas iestādes  1000</w:t>
            </w:r>
            <w:r w:rsidR="00551101" w:rsidRPr="00EE541C">
              <w:rPr>
                <w:bCs/>
                <w:iCs/>
              </w:rPr>
              <w:t>,00</w:t>
            </w:r>
            <w:r w:rsidR="00551101" w:rsidRPr="00EE541C">
              <w:rPr>
                <w:b/>
                <w:i/>
              </w:rPr>
              <w:t xml:space="preserve"> </w:t>
            </w:r>
            <w:r w:rsidR="00551101" w:rsidRPr="00EE541C">
              <w:rPr>
                <w:i/>
              </w:rPr>
              <w:t>euro</w:t>
            </w:r>
            <w:r w:rsidR="00551101" w:rsidRPr="00EE541C">
              <w:t xml:space="preserve"> </w:t>
            </w:r>
            <w:r w:rsidR="00551101" w:rsidRPr="00EE541C">
              <w:rPr>
                <w:iCs/>
              </w:rPr>
              <w:t xml:space="preserve">(20 personas x 50,00 </w:t>
            </w:r>
            <w:r w:rsidR="00551101" w:rsidRPr="00EE541C">
              <w:rPr>
                <w:i/>
              </w:rPr>
              <w:t>euro</w:t>
            </w:r>
            <w:r w:rsidR="00F607DD" w:rsidRPr="00EE541C">
              <w:rPr>
                <w:i/>
              </w:rPr>
              <w:t xml:space="preserve">, </w:t>
            </w:r>
            <w:r w:rsidR="00F607DD" w:rsidRPr="00EE541C">
              <w:rPr>
                <w:iCs/>
              </w:rPr>
              <w:t>tajā skaitā pabalsta</w:t>
            </w:r>
            <w:r w:rsidR="00F607DD" w:rsidRPr="00EE541C">
              <w:rPr>
                <w:i/>
              </w:rPr>
              <w:t xml:space="preserve"> </w:t>
            </w:r>
            <w:r w:rsidR="00F607DD" w:rsidRPr="00EE541C">
              <w:rPr>
                <w:iCs/>
              </w:rPr>
              <w:t xml:space="preserve">palielinājuma summa 140,00 </w:t>
            </w:r>
            <w:r w:rsidR="00F607DD" w:rsidRPr="00EE541C">
              <w:rPr>
                <w:i/>
              </w:rPr>
              <w:t>euro</w:t>
            </w:r>
            <w:r w:rsidR="00F607DD" w:rsidRPr="00EE541C">
              <w:rPr>
                <w:iCs/>
              </w:rPr>
              <w:t xml:space="preserve"> (20 personas x 7,00 </w:t>
            </w:r>
            <w:r w:rsidR="00F607DD" w:rsidRPr="00EE541C">
              <w:rPr>
                <w:i/>
              </w:rPr>
              <w:t>euro</w:t>
            </w:r>
            <w:r w:rsidR="00551101" w:rsidRPr="00EE541C">
              <w:rPr>
                <w:iCs/>
              </w:rPr>
              <w:t>)</w:t>
            </w:r>
            <w:r w:rsidR="00F607DD" w:rsidRPr="00EE541C">
              <w:rPr>
                <w:iCs/>
              </w:rPr>
              <w:t>)</w:t>
            </w:r>
            <w:r w:rsidR="00551101" w:rsidRPr="00EE541C">
              <w:rPr>
                <w:iCs/>
              </w:rPr>
              <w:t>,</w:t>
            </w:r>
            <w:r w:rsidR="00551101" w:rsidRPr="00EE541C">
              <w:t xml:space="preserve"> </w:t>
            </w:r>
            <w:r w:rsidR="001D3110" w:rsidRPr="00EE541C">
              <w:t>apbedīšanas pabalst</w:t>
            </w:r>
            <w:r w:rsidR="003A7A89" w:rsidRPr="00EE541C">
              <w:t xml:space="preserve">am </w:t>
            </w:r>
            <w:r w:rsidR="00AF151D" w:rsidRPr="00EE541C">
              <w:t>4400</w:t>
            </w:r>
            <w:r w:rsidR="00EE7D3B" w:rsidRPr="00EE541C">
              <w:t xml:space="preserve">,00 </w:t>
            </w:r>
            <w:r w:rsidR="003A7A89" w:rsidRPr="00EE541C">
              <w:rPr>
                <w:i/>
              </w:rPr>
              <w:t xml:space="preserve">euro </w:t>
            </w:r>
            <w:r w:rsidR="003A7A89" w:rsidRPr="00EE541C">
              <w:rPr>
                <w:iCs/>
              </w:rPr>
              <w:t>(</w:t>
            </w:r>
            <w:r w:rsidR="0006135F" w:rsidRPr="00EE541C">
              <w:rPr>
                <w:iCs/>
              </w:rPr>
              <w:t>11</w:t>
            </w:r>
            <w:r w:rsidR="003A7A89" w:rsidRPr="00EE541C">
              <w:rPr>
                <w:i/>
              </w:rPr>
              <w:t xml:space="preserve"> </w:t>
            </w:r>
            <w:r w:rsidR="003A7A89" w:rsidRPr="00EE541C">
              <w:rPr>
                <w:iCs/>
              </w:rPr>
              <w:t xml:space="preserve">personas x </w:t>
            </w:r>
            <w:r w:rsidR="00AF151D" w:rsidRPr="00EE541C">
              <w:rPr>
                <w:iCs/>
              </w:rPr>
              <w:t>400</w:t>
            </w:r>
            <w:r w:rsidR="003A7A89" w:rsidRPr="00EE541C">
              <w:rPr>
                <w:iCs/>
              </w:rPr>
              <w:t>,00</w:t>
            </w:r>
            <w:r w:rsidR="003A7A89" w:rsidRPr="00EE541C">
              <w:rPr>
                <w:i/>
              </w:rPr>
              <w:t xml:space="preserve"> euro</w:t>
            </w:r>
            <w:r w:rsidR="00F607DD" w:rsidRPr="00EE541C">
              <w:rPr>
                <w:i/>
              </w:rPr>
              <w:t xml:space="preserve">, </w:t>
            </w:r>
            <w:r w:rsidR="00F607DD" w:rsidRPr="00EE541C">
              <w:rPr>
                <w:iCs/>
              </w:rPr>
              <w:t>tajā skaitā pabalsta</w:t>
            </w:r>
            <w:r w:rsidR="00F607DD" w:rsidRPr="00EE541C">
              <w:rPr>
                <w:i/>
              </w:rPr>
              <w:t xml:space="preserve"> </w:t>
            </w:r>
            <w:r w:rsidR="00F607DD" w:rsidRPr="00EE541C">
              <w:rPr>
                <w:iCs/>
              </w:rPr>
              <w:t xml:space="preserve">palielinājuma summa 1419,00 </w:t>
            </w:r>
            <w:r w:rsidR="00F607DD" w:rsidRPr="00EE541C">
              <w:rPr>
                <w:i/>
              </w:rPr>
              <w:t>euro</w:t>
            </w:r>
            <w:r w:rsidR="00F607DD" w:rsidRPr="00EE541C">
              <w:rPr>
                <w:iCs/>
              </w:rPr>
              <w:t xml:space="preserve"> (11 personas x </w:t>
            </w:r>
            <w:r w:rsidR="000210F8" w:rsidRPr="00EE541C">
              <w:rPr>
                <w:iCs/>
              </w:rPr>
              <w:t>129</w:t>
            </w:r>
            <w:r w:rsidR="00F607DD" w:rsidRPr="00EE541C">
              <w:rPr>
                <w:iCs/>
              </w:rPr>
              <w:t xml:space="preserve">,00 </w:t>
            </w:r>
            <w:r w:rsidR="00F607DD" w:rsidRPr="00EE541C">
              <w:rPr>
                <w:i/>
              </w:rPr>
              <w:t>euro</w:t>
            </w:r>
            <w:r w:rsidR="00F607DD" w:rsidRPr="00EE541C">
              <w:rPr>
                <w:iCs/>
              </w:rPr>
              <w:t>)</w:t>
            </w:r>
            <w:r w:rsidR="003A7A89" w:rsidRPr="00EE541C">
              <w:rPr>
                <w:iCs/>
              </w:rPr>
              <w:t>)</w:t>
            </w:r>
            <w:r w:rsidR="00EE7D3B" w:rsidRPr="00EE541C">
              <w:rPr>
                <w:i/>
              </w:rPr>
              <w:t>.</w:t>
            </w:r>
          </w:p>
        </w:tc>
      </w:tr>
      <w:tr w:rsidR="00BE4ED6" w:rsidRPr="00BE4ED6" w14:paraId="0E00DD7B" w14:textId="77777777" w:rsidTr="00724EFD">
        <w:trPr>
          <w:trHeight w:val="577"/>
        </w:trPr>
        <w:tc>
          <w:tcPr>
            <w:tcW w:w="2942" w:type="dxa"/>
          </w:tcPr>
          <w:p w14:paraId="286409F2" w14:textId="77777777" w:rsidR="00E31918" w:rsidRPr="00BE4ED6" w:rsidRDefault="00E31918" w:rsidP="002D7C5A">
            <w:pPr>
              <w:jc w:val="both"/>
            </w:pPr>
            <w:r w:rsidRPr="00BE4ED6">
              <w:t>4.Informācija par plānoto projekta ietekmi uz uzņēmējdarbības vidi pašvaldības teritorijā</w:t>
            </w:r>
          </w:p>
        </w:tc>
        <w:tc>
          <w:tcPr>
            <w:tcW w:w="6125" w:type="dxa"/>
          </w:tcPr>
          <w:p w14:paraId="20DE5F75" w14:textId="77777777" w:rsidR="00E31918" w:rsidRPr="00BE4ED6" w:rsidRDefault="00195D0F" w:rsidP="002D7C5A">
            <w:pPr>
              <w:jc w:val="both"/>
              <w:rPr>
                <w:iCs/>
                <w:lang w:eastAsia="en-US"/>
              </w:rPr>
            </w:pPr>
            <w:r w:rsidRPr="00BE4ED6">
              <w:rPr>
                <w:iCs/>
                <w:lang w:eastAsia="en-US"/>
              </w:rPr>
              <w:t>Nav.</w:t>
            </w:r>
          </w:p>
        </w:tc>
      </w:tr>
      <w:tr w:rsidR="00BE4ED6" w:rsidRPr="00BE4ED6" w14:paraId="1C999108" w14:textId="77777777" w:rsidTr="00724EFD">
        <w:tc>
          <w:tcPr>
            <w:tcW w:w="2942" w:type="dxa"/>
          </w:tcPr>
          <w:p w14:paraId="523D6038" w14:textId="77777777" w:rsidR="00E31918" w:rsidRPr="00BE4ED6" w:rsidRDefault="00E31918" w:rsidP="002D7C5A">
            <w:pPr>
              <w:jc w:val="both"/>
            </w:pPr>
            <w:r w:rsidRPr="00BE4ED6">
              <w:t>5.Informācija par plānoto projekta ietekmi uz administratīvajām procedūrām</w:t>
            </w:r>
          </w:p>
        </w:tc>
        <w:tc>
          <w:tcPr>
            <w:tcW w:w="6125" w:type="dxa"/>
          </w:tcPr>
          <w:p w14:paraId="17A12873" w14:textId="77777777" w:rsidR="00E31918" w:rsidRPr="00BE4ED6" w:rsidRDefault="00963A41" w:rsidP="002D7C5A">
            <w:pPr>
              <w:pStyle w:val="Heading2"/>
              <w:numPr>
                <w:ilvl w:val="0"/>
                <w:numId w:val="0"/>
              </w:numPr>
              <w:spacing w:before="0" w:after="0" w:line="240" w:lineRule="auto"/>
              <w:jc w:val="both"/>
              <w:rPr>
                <w:szCs w:val="24"/>
              </w:rPr>
            </w:pPr>
            <w:r w:rsidRPr="00BE4ED6">
              <w:rPr>
                <w:szCs w:val="24"/>
              </w:rPr>
              <w:t>Nav.</w:t>
            </w:r>
          </w:p>
        </w:tc>
      </w:tr>
      <w:tr w:rsidR="00EA2A34" w:rsidRPr="00BE4ED6" w14:paraId="0F761DA0" w14:textId="77777777" w:rsidTr="00724EFD">
        <w:trPr>
          <w:trHeight w:val="788"/>
        </w:trPr>
        <w:tc>
          <w:tcPr>
            <w:tcW w:w="2942" w:type="dxa"/>
          </w:tcPr>
          <w:p w14:paraId="4A5D9DCC" w14:textId="77777777" w:rsidR="00E31918" w:rsidRPr="00BE4ED6" w:rsidRDefault="00E31918" w:rsidP="002D7C5A">
            <w:pPr>
              <w:jc w:val="both"/>
            </w:pPr>
            <w:r w:rsidRPr="00BE4ED6">
              <w:lastRenderedPageBreak/>
              <w:t>6.Informācija par konsultācijām ar privātpersonām</w:t>
            </w:r>
          </w:p>
        </w:tc>
        <w:tc>
          <w:tcPr>
            <w:tcW w:w="6125" w:type="dxa"/>
          </w:tcPr>
          <w:p w14:paraId="047B764D" w14:textId="24A2A388" w:rsidR="00E31918" w:rsidRPr="00BE4ED6" w:rsidRDefault="004A4B4D" w:rsidP="002D7C5A">
            <w:pPr>
              <w:jc w:val="both"/>
            </w:pPr>
            <w:r>
              <w:t>Noteikumu pro</w:t>
            </w:r>
            <w:r w:rsidR="00724EFD">
              <w:t xml:space="preserve">jekts apspriests Jelgavas </w:t>
            </w:r>
            <w:r>
              <w:t>pilsētas domes Sociālo lietu konsultatīvajā komisijā.</w:t>
            </w:r>
          </w:p>
        </w:tc>
      </w:tr>
    </w:tbl>
    <w:p w14:paraId="415B38B3" w14:textId="77777777" w:rsidR="005147C5" w:rsidRPr="00BE4ED6" w:rsidRDefault="005147C5" w:rsidP="002D7C5A"/>
    <w:p w14:paraId="3031120D" w14:textId="77777777" w:rsidR="00BE38C9" w:rsidRDefault="00BE38C9" w:rsidP="002D7C5A">
      <w:pPr>
        <w:ind w:right="-52"/>
      </w:pPr>
    </w:p>
    <w:p w14:paraId="639AFFFF" w14:textId="3ED86EE3" w:rsidR="00BD3191" w:rsidRPr="00BE4ED6" w:rsidRDefault="009C1486" w:rsidP="002D7C5A">
      <w:pPr>
        <w:ind w:right="-52"/>
      </w:pPr>
      <w:r>
        <w:t>Jelgavas valstspilsētas d</w:t>
      </w:r>
      <w:r w:rsidR="00D9238B" w:rsidRPr="00BE4ED6">
        <w:t xml:space="preserve">omes priekšsēdētājs </w:t>
      </w:r>
      <w:r w:rsidR="00D9238B" w:rsidRPr="00BE4ED6">
        <w:tab/>
      </w:r>
      <w:r w:rsidR="00D9238B" w:rsidRPr="00BE4ED6">
        <w:tab/>
      </w:r>
      <w:r w:rsidR="00D9238B" w:rsidRPr="00BE4ED6">
        <w:tab/>
      </w:r>
      <w:r w:rsidR="00D9238B" w:rsidRPr="00BE4ED6">
        <w:tab/>
      </w:r>
      <w:r w:rsidR="00D9238B" w:rsidRPr="00BE4ED6">
        <w:tab/>
      </w:r>
      <w:r w:rsidR="005147C5" w:rsidRPr="00BE4ED6">
        <w:t xml:space="preserve">  </w:t>
      </w:r>
      <w:r w:rsidR="00551101" w:rsidRPr="00BE4ED6">
        <w:t xml:space="preserve">     </w:t>
      </w:r>
      <w:bookmarkStart w:id="3" w:name="_GoBack"/>
      <w:bookmarkEnd w:id="3"/>
      <w:r w:rsidR="00D9238B" w:rsidRPr="00BE4ED6">
        <w:t>A. Rāviņš</w:t>
      </w:r>
    </w:p>
    <w:p w14:paraId="4C5BB2BA" w14:textId="77777777" w:rsidR="005F034F" w:rsidRPr="00BE4ED6" w:rsidRDefault="005F034F" w:rsidP="002D7C5A">
      <w:pPr>
        <w:ind w:right="-52"/>
      </w:pPr>
    </w:p>
    <w:p w14:paraId="74E46248" w14:textId="77777777" w:rsidR="005F034F" w:rsidRPr="00BE4ED6" w:rsidRDefault="005F034F" w:rsidP="002D7C5A">
      <w:pPr>
        <w:ind w:right="-52"/>
      </w:pPr>
    </w:p>
    <w:sectPr w:rsidR="005F034F" w:rsidRPr="00BE4ED6" w:rsidSect="00724EFD">
      <w:foot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0C10A" w14:textId="77777777" w:rsidR="001D52E5" w:rsidRDefault="001D52E5" w:rsidP="0061694D">
      <w:r>
        <w:separator/>
      </w:r>
    </w:p>
  </w:endnote>
  <w:endnote w:type="continuationSeparator" w:id="0">
    <w:p w14:paraId="02E3C98B" w14:textId="77777777" w:rsidR="001D52E5" w:rsidRDefault="001D52E5" w:rsidP="0061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35304" w14:textId="77B1A738" w:rsidR="00D9238B" w:rsidRPr="00364386" w:rsidRDefault="000251B1" w:rsidP="009C1486">
    <w:pPr>
      <w:pStyle w:val="Footer"/>
      <w:jc w:val="center"/>
      <w:rPr>
        <w:sz w:val="20"/>
        <w:szCs w:val="20"/>
      </w:rPr>
    </w:pPr>
    <w:r w:rsidRPr="00364386">
      <w:rPr>
        <w:sz w:val="20"/>
        <w:szCs w:val="20"/>
      </w:rPr>
      <w:fldChar w:fldCharType="begin"/>
    </w:r>
    <w:r w:rsidR="00D9238B" w:rsidRPr="00364386">
      <w:rPr>
        <w:sz w:val="20"/>
        <w:szCs w:val="20"/>
      </w:rPr>
      <w:instrText xml:space="preserve"> PAGE   \* MERGEFORMAT </w:instrText>
    </w:r>
    <w:r w:rsidRPr="00364386">
      <w:rPr>
        <w:sz w:val="20"/>
        <w:szCs w:val="20"/>
      </w:rPr>
      <w:fldChar w:fldCharType="separate"/>
    </w:r>
    <w:r w:rsidR="009C1486">
      <w:rPr>
        <w:noProof/>
        <w:sz w:val="20"/>
        <w:szCs w:val="20"/>
      </w:rPr>
      <w:t>3</w:t>
    </w:r>
    <w:r w:rsidRPr="00364386">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92C83" w14:textId="77777777" w:rsidR="001D52E5" w:rsidRDefault="001D52E5" w:rsidP="0061694D">
      <w:r>
        <w:separator/>
      </w:r>
    </w:p>
  </w:footnote>
  <w:footnote w:type="continuationSeparator" w:id="0">
    <w:p w14:paraId="0C845E29" w14:textId="77777777" w:rsidR="001D52E5" w:rsidRDefault="001D52E5" w:rsidP="00616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52D4"/>
    <w:multiLevelType w:val="hybridMultilevel"/>
    <w:tmpl w:val="C39CE8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CA5FC3"/>
    <w:multiLevelType w:val="hybridMultilevel"/>
    <w:tmpl w:val="A2F62B4E"/>
    <w:lvl w:ilvl="0" w:tplc="6212CAEA">
      <w:start w:val="1"/>
      <w:numFmt w:val="upperRoman"/>
      <w:pStyle w:val="Title"/>
      <w:lvlText w:val="%1."/>
      <w:lvlJc w:val="right"/>
      <w:pPr>
        <w:ind w:left="858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E15145"/>
    <w:multiLevelType w:val="multilevel"/>
    <w:tmpl w:val="03EE0314"/>
    <w:lvl w:ilvl="0">
      <w:start w:val="1"/>
      <w:numFmt w:val="decimal"/>
      <w:pStyle w:val="Heading1"/>
      <w:lvlText w:val="%1."/>
      <w:lvlJc w:val="left"/>
      <w:pPr>
        <w:ind w:left="1140" w:hanging="432"/>
      </w:pPr>
      <w:rPr>
        <w:rFonts w:cs="Times New Roman" w:hint="default"/>
        <w:b w:val="0"/>
        <w:color w:val="auto"/>
      </w:rPr>
    </w:lvl>
    <w:lvl w:ilvl="1">
      <w:start w:val="1"/>
      <w:numFmt w:val="decimal"/>
      <w:pStyle w:val="Heading2"/>
      <w:lvlText w:val="%1.%2"/>
      <w:lvlJc w:val="left"/>
      <w:pPr>
        <w:ind w:left="1002" w:hanging="576"/>
      </w:pPr>
      <w:rPr>
        <w:rFonts w:cs="Times New Roman"/>
        <w:b w:val="0"/>
        <w:color w:val="auto"/>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2353353"/>
    <w:multiLevelType w:val="hybridMultilevel"/>
    <w:tmpl w:val="49C22B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DE05584"/>
    <w:multiLevelType w:val="hybridMultilevel"/>
    <w:tmpl w:val="4F8E60CE"/>
    <w:lvl w:ilvl="0" w:tplc="0C44E4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84543C"/>
    <w:multiLevelType w:val="hybridMultilevel"/>
    <w:tmpl w:val="3A48305A"/>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77E5161"/>
    <w:multiLevelType w:val="hybridMultilevel"/>
    <w:tmpl w:val="1DA6B5EA"/>
    <w:lvl w:ilvl="0" w:tplc="6512ED2A">
      <w:start w:val="10"/>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BC82880"/>
    <w:multiLevelType w:val="multilevel"/>
    <w:tmpl w:val="BBB46312"/>
    <w:lvl w:ilvl="0">
      <w:start w:val="1"/>
      <w:numFmt w:val="decimal"/>
      <w:lvlText w:val="%1."/>
      <w:lvlJc w:val="left"/>
      <w:pPr>
        <w:ind w:left="502" w:hanging="360"/>
      </w:pPr>
      <w:rPr>
        <w:rFonts w:hint="default"/>
        <w:i w:val="0"/>
        <w:iCs w:val="0"/>
        <w:sz w:val="24"/>
        <w:szCs w:val="24"/>
      </w:rPr>
    </w:lvl>
    <w:lvl w:ilvl="1">
      <w:start w:val="1"/>
      <w:numFmt w:val="decimal"/>
      <w:lvlText w:val="%1.%2."/>
      <w:lvlJc w:val="left"/>
      <w:pPr>
        <w:ind w:left="100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034DC7"/>
    <w:multiLevelType w:val="hybridMultilevel"/>
    <w:tmpl w:val="2BC8F0B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45621398"/>
    <w:multiLevelType w:val="hybridMultilevel"/>
    <w:tmpl w:val="96F22922"/>
    <w:lvl w:ilvl="0" w:tplc="11EAA2F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7AF3E44"/>
    <w:multiLevelType w:val="hybridMultilevel"/>
    <w:tmpl w:val="EC8A3086"/>
    <w:lvl w:ilvl="0" w:tplc="D3BA0906">
      <w:start w:val="1"/>
      <w:numFmt w:val="upperRoman"/>
      <w:lvlText w:val="%1."/>
      <w:lvlJc w:val="righ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E24BA3"/>
    <w:multiLevelType w:val="hybridMultilevel"/>
    <w:tmpl w:val="BBF88D64"/>
    <w:lvl w:ilvl="0" w:tplc="0C44E4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5FD2434"/>
    <w:multiLevelType w:val="hybridMultilevel"/>
    <w:tmpl w:val="F04AE1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76A3977"/>
    <w:multiLevelType w:val="hybridMultilevel"/>
    <w:tmpl w:val="E476294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ABF7DD5"/>
    <w:multiLevelType w:val="hybridMultilevel"/>
    <w:tmpl w:val="406A81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0D4BB1"/>
    <w:multiLevelType w:val="hybridMultilevel"/>
    <w:tmpl w:val="298A0A0A"/>
    <w:lvl w:ilvl="0" w:tplc="22BCD476">
      <w:numFmt w:val="bullet"/>
      <w:lvlText w:val="-"/>
      <w:lvlJc w:val="left"/>
      <w:pPr>
        <w:ind w:left="720" w:hanging="360"/>
      </w:pPr>
      <w:rPr>
        <w:rFonts w:ascii="Times New Roman" w:eastAsia="Times New Roman" w:hAnsi="Times New Roman" w:cs="Times New Roman"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C9005FE"/>
    <w:multiLevelType w:val="multilevel"/>
    <w:tmpl w:val="3EFE01A0"/>
    <w:lvl w:ilvl="0">
      <w:start w:val="1"/>
      <w:numFmt w:val="decimal"/>
      <w:lvlText w:val="%1."/>
      <w:lvlJc w:val="left"/>
      <w:pPr>
        <w:ind w:left="502" w:hanging="360"/>
      </w:pPr>
      <w:rPr>
        <w:rFonts w:cs="Times New Roman" w:hint="default"/>
        <w:b w:val="0"/>
        <w:color w:val="auto"/>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6"/>
  </w:num>
  <w:num w:numId="2">
    <w:abstractNumId w:val="13"/>
  </w:num>
  <w:num w:numId="3">
    <w:abstractNumId w:val="2"/>
  </w:num>
  <w:num w:numId="4">
    <w:abstractNumId w:val="1"/>
  </w:num>
  <w:num w:numId="5">
    <w:abstractNumId w:val="1"/>
    <w:lvlOverride w:ilvl="0">
      <w:startOverride w:val="1"/>
    </w:lvlOverride>
  </w:num>
  <w:num w:numId="6">
    <w:abstractNumId w:val="5"/>
  </w:num>
  <w:num w:numId="7">
    <w:abstractNumId w:val="14"/>
  </w:num>
  <w:num w:numId="8">
    <w:abstractNumId w:val="0"/>
  </w:num>
  <w:num w:numId="9">
    <w:abstractNumId w:val="6"/>
  </w:num>
  <w:num w:numId="10">
    <w:abstractNumId w:val="3"/>
  </w:num>
  <w:num w:numId="11">
    <w:abstractNumId w:val="8"/>
  </w:num>
  <w:num w:numId="12">
    <w:abstractNumId w:val="12"/>
  </w:num>
  <w:num w:numId="13">
    <w:abstractNumId w:val="4"/>
  </w:num>
  <w:num w:numId="14">
    <w:abstractNumId w:val="11"/>
  </w:num>
  <w:num w:numId="15">
    <w:abstractNumId w:val="15"/>
  </w:num>
  <w:num w:numId="16">
    <w:abstractNumId w:val="7"/>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9D"/>
    <w:rsid w:val="00001449"/>
    <w:rsid w:val="00002742"/>
    <w:rsid w:val="00002963"/>
    <w:rsid w:val="00003572"/>
    <w:rsid w:val="000070DC"/>
    <w:rsid w:val="00007B55"/>
    <w:rsid w:val="000153AC"/>
    <w:rsid w:val="00016239"/>
    <w:rsid w:val="00016AA6"/>
    <w:rsid w:val="00016F85"/>
    <w:rsid w:val="0001781F"/>
    <w:rsid w:val="00017C52"/>
    <w:rsid w:val="0002075F"/>
    <w:rsid w:val="00020802"/>
    <w:rsid w:val="000210F8"/>
    <w:rsid w:val="000211C8"/>
    <w:rsid w:val="00022309"/>
    <w:rsid w:val="00023D38"/>
    <w:rsid w:val="000251B1"/>
    <w:rsid w:val="00027B35"/>
    <w:rsid w:val="00027FDB"/>
    <w:rsid w:val="00030076"/>
    <w:rsid w:val="00030080"/>
    <w:rsid w:val="000301FF"/>
    <w:rsid w:val="00030982"/>
    <w:rsid w:val="00044701"/>
    <w:rsid w:val="000448FC"/>
    <w:rsid w:val="00044CE4"/>
    <w:rsid w:val="00045E5B"/>
    <w:rsid w:val="0005209A"/>
    <w:rsid w:val="00057FC9"/>
    <w:rsid w:val="000612DE"/>
    <w:rsid w:val="0006135F"/>
    <w:rsid w:val="000671C1"/>
    <w:rsid w:val="00067F6A"/>
    <w:rsid w:val="0007089B"/>
    <w:rsid w:val="00071D61"/>
    <w:rsid w:val="00072BA8"/>
    <w:rsid w:val="00072FE0"/>
    <w:rsid w:val="00073FB8"/>
    <w:rsid w:val="00074CD5"/>
    <w:rsid w:val="00075F3E"/>
    <w:rsid w:val="00076774"/>
    <w:rsid w:val="0008734F"/>
    <w:rsid w:val="000912EE"/>
    <w:rsid w:val="00092468"/>
    <w:rsid w:val="000926FF"/>
    <w:rsid w:val="000940F6"/>
    <w:rsid w:val="00095684"/>
    <w:rsid w:val="00095BEE"/>
    <w:rsid w:val="00096A0D"/>
    <w:rsid w:val="00097343"/>
    <w:rsid w:val="000A06D7"/>
    <w:rsid w:val="000A0A67"/>
    <w:rsid w:val="000A34A0"/>
    <w:rsid w:val="000A4209"/>
    <w:rsid w:val="000B24ED"/>
    <w:rsid w:val="000B725B"/>
    <w:rsid w:val="000C4BD7"/>
    <w:rsid w:val="000C57AE"/>
    <w:rsid w:val="000C5B92"/>
    <w:rsid w:val="000D2079"/>
    <w:rsid w:val="000D20C3"/>
    <w:rsid w:val="000D258B"/>
    <w:rsid w:val="000E006E"/>
    <w:rsid w:val="000E580F"/>
    <w:rsid w:val="000E7A92"/>
    <w:rsid w:val="000E7B72"/>
    <w:rsid w:val="000E7FCB"/>
    <w:rsid w:val="000F27F3"/>
    <w:rsid w:val="000F2FA4"/>
    <w:rsid w:val="000F450C"/>
    <w:rsid w:val="000F58A7"/>
    <w:rsid w:val="000F5F86"/>
    <w:rsid w:val="00100B36"/>
    <w:rsid w:val="00101E3D"/>
    <w:rsid w:val="00106D56"/>
    <w:rsid w:val="001130EC"/>
    <w:rsid w:val="0011752B"/>
    <w:rsid w:val="00120F91"/>
    <w:rsid w:val="001279D7"/>
    <w:rsid w:val="001330DB"/>
    <w:rsid w:val="00135A58"/>
    <w:rsid w:val="001405F5"/>
    <w:rsid w:val="00140C39"/>
    <w:rsid w:val="00150891"/>
    <w:rsid w:val="001530C8"/>
    <w:rsid w:val="00154C0D"/>
    <w:rsid w:val="00155E6E"/>
    <w:rsid w:val="001607D4"/>
    <w:rsid w:val="00161E5E"/>
    <w:rsid w:val="00161EB5"/>
    <w:rsid w:val="00163E1F"/>
    <w:rsid w:val="00163F18"/>
    <w:rsid w:val="00164131"/>
    <w:rsid w:val="001651E7"/>
    <w:rsid w:val="00165689"/>
    <w:rsid w:val="001673E9"/>
    <w:rsid w:val="00167B59"/>
    <w:rsid w:val="00173845"/>
    <w:rsid w:val="00173ACF"/>
    <w:rsid w:val="0018106D"/>
    <w:rsid w:val="00181D19"/>
    <w:rsid w:val="00183AAF"/>
    <w:rsid w:val="001856C4"/>
    <w:rsid w:val="0018762C"/>
    <w:rsid w:val="00195CF2"/>
    <w:rsid w:val="00195D0F"/>
    <w:rsid w:val="00195D58"/>
    <w:rsid w:val="00196DF1"/>
    <w:rsid w:val="001A3621"/>
    <w:rsid w:val="001A4428"/>
    <w:rsid w:val="001A5125"/>
    <w:rsid w:val="001A5EFD"/>
    <w:rsid w:val="001A61E5"/>
    <w:rsid w:val="001B102D"/>
    <w:rsid w:val="001B131F"/>
    <w:rsid w:val="001B63F3"/>
    <w:rsid w:val="001B69B9"/>
    <w:rsid w:val="001C00E5"/>
    <w:rsid w:val="001C1F27"/>
    <w:rsid w:val="001C7763"/>
    <w:rsid w:val="001D23DE"/>
    <w:rsid w:val="001D2AA6"/>
    <w:rsid w:val="001D3110"/>
    <w:rsid w:val="001D3358"/>
    <w:rsid w:val="001D4A5C"/>
    <w:rsid w:val="001D52E5"/>
    <w:rsid w:val="001D7798"/>
    <w:rsid w:val="001E1392"/>
    <w:rsid w:val="001E276D"/>
    <w:rsid w:val="001F0A40"/>
    <w:rsid w:val="001F142A"/>
    <w:rsid w:val="001F2385"/>
    <w:rsid w:val="001F5FA4"/>
    <w:rsid w:val="00200FB5"/>
    <w:rsid w:val="002010E9"/>
    <w:rsid w:val="0020135C"/>
    <w:rsid w:val="00203DEF"/>
    <w:rsid w:val="002044BF"/>
    <w:rsid w:val="00204F6A"/>
    <w:rsid w:val="002053E3"/>
    <w:rsid w:val="00206B21"/>
    <w:rsid w:val="00207ABF"/>
    <w:rsid w:val="00210157"/>
    <w:rsid w:val="00210DC2"/>
    <w:rsid w:val="00212FE3"/>
    <w:rsid w:val="00214980"/>
    <w:rsid w:val="00214EC9"/>
    <w:rsid w:val="00215CC3"/>
    <w:rsid w:val="00215E6D"/>
    <w:rsid w:val="0022265F"/>
    <w:rsid w:val="00222E9E"/>
    <w:rsid w:val="00223796"/>
    <w:rsid w:val="0022406C"/>
    <w:rsid w:val="00225234"/>
    <w:rsid w:val="00227517"/>
    <w:rsid w:val="002277FD"/>
    <w:rsid w:val="00227C9B"/>
    <w:rsid w:val="00230487"/>
    <w:rsid w:val="00233503"/>
    <w:rsid w:val="00240466"/>
    <w:rsid w:val="0024051A"/>
    <w:rsid w:val="00240F31"/>
    <w:rsid w:val="00242525"/>
    <w:rsid w:val="00243D73"/>
    <w:rsid w:val="002452CA"/>
    <w:rsid w:val="0024583B"/>
    <w:rsid w:val="00247D59"/>
    <w:rsid w:val="00250CA1"/>
    <w:rsid w:val="00250D24"/>
    <w:rsid w:val="00255186"/>
    <w:rsid w:val="002612F5"/>
    <w:rsid w:val="002641AF"/>
    <w:rsid w:val="002702F7"/>
    <w:rsid w:val="00271DAF"/>
    <w:rsid w:val="00272A72"/>
    <w:rsid w:val="00273812"/>
    <w:rsid w:val="00274220"/>
    <w:rsid w:val="002747D7"/>
    <w:rsid w:val="00275C21"/>
    <w:rsid w:val="00277772"/>
    <w:rsid w:val="00277CDE"/>
    <w:rsid w:val="00281C1D"/>
    <w:rsid w:val="00283137"/>
    <w:rsid w:val="00284EAB"/>
    <w:rsid w:val="00285CE4"/>
    <w:rsid w:val="00285F03"/>
    <w:rsid w:val="00286484"/>
    <w:rsid w:val="00294530"/>
    <w:rsid w:val="0029487E"/>
    <w:rsid w:val="00294C50"/>
    <w:rsid w:val="00295B18"/>
    <w:rsid w:val="002A0620"/>
    <w:rsid w:val="002A23D6"/>
    <w:rsid w:val="002A5274"/>
    <w:rsid w:val="002B0604"/>
    <w:rsid w:val="002B0B92"/>
    <w:rsid w:val="002B140E"/>
    <w:rsid w:val="002C011B"/>
    <w:rsid w:val="002C0404"/>
    <w:rsid w:val="002C45AF"/>
    <w:rsid w:val="002C54CD"/>
    <w:rsid w:val="002D3077"/>
    <w:rsid w:val="002D51AF"/>
    <w:rsid w:val="002D7C5A"/>
    <w:rsid w:val="002E0798"/>
    <w:rsid w:val="002E14B4"/>
    <w:rsid w:val="002E229B"/>
    <w:rsid w:val="002E799F"/>
    <w:rsid w:val="002F1DBE"/>
    <w:rsid w:val="00300A90"/>
    <w:rsid w:val="00307CA3"/>
    <w:rsid w:val="003118F0"/>
    <w:rsid w:val="00312243"/>
    <w:rsid w:val="00313B70"/>
    <w:rsid w:val="003144C0"/>
    <w:rsid w:val="003148A2"/>
    <w:rsid w:val="0032281B"/>
    <w:rsid w:val="00324640"/>
    <w:rsid w:val="0032485D"/>
    <w:rsid w:val="0032745B"/>
    <w:rsid w:val="003305F1"/>
    <w:rsid w:val="00331FDE"/>
    <w:rsid w:val="0033257E"/>
    <w:rsid w:val="00334E9F"/>
    <w:rsid w:val="003363CC"/>
    <w:rsid w:val="00336C8D"/>
    <w:rsid w:val="0033708F"/>
    <w:rsid w:val="00337AAD"/>
    <w:rsid w:val="00340215"/>
    <w:rsid w:val="00343DB4"/>
    <w:rsid w:val="003455EE"/>
    <w:rsid w:val="00347C48"/>
    <w:rsid w:val="003519C7"/>
    <w:rsid w:val="00354BA6"/>
    <w:rsid w:val="00362CC2"/>
    <w:rsid w:val="0036357E"/>
    <w:rsid w:val="00363FCF"/>
    <w:rsid w:val="00364155"/>
    <w:rsid w:val="00364386"/>
    <w:rsid w:val="00365021"/>
    <w:rsid w:val="003676EA"/>
    <w:rsid w:val="00374593"/>
    <w:rsid w:val="00375053"/>
    <w:rsid w:val="00376DF2"/>
    <w:rsid w:val="00377641"/>
    <w:rsid w:val="00381E80"/>
    <w:rsid w:val="003861E0"/>
    <w:rsid w:val="003874F5"/>
    <w:rsid w:val="00393052"/>
    <w:rsid w:val="003965C8"/>
    <w:rsid w:val="00397EDE"/>
    <w:rsid w:val="003A7A89"/>
    <w:rsid w:val="003B1665"/>
    <w:rsid w:val="003B724F"/>
    <w:rsid w:val="003B7C33"/>
    <w:rsid w:val="003C4626"/>
    <w:rsid w:val="003D2D6B"/>
    <w:rsid w:val="003D373B"/>
    <w:rsid w:val="003D6276"/>
    <w:rsid w:val="003D6D2A"/>
    <w:rsid w:val="003D787D"/>
    <w:rsid w:val="003D7D5C"/>
    <w:rsid w:val="003E2FE2"/>
    <w:rsid w:val="003E4B37"/>
    <w:rsid w:val="003E627E"/>
    <w:rsid w:val="003E7DB6"/>
    <w:rsid w:val="003F1E9D"/>
    <w:rsid w:val="003F5718"/>
    <w:rsid w:val="003F7E1E"/>
    <w:rsid w:val="0040208D"/>
    <w:rsid w:val="00410250"/>
    <w:rsid w:val="0041060F"/>
    <w:rsid w:val="00412366"/>
    <w:rsid w:val="0041491E"/>
    <w:rsid w:val="00414EB1"/>
    <w:rsid w:val="0041537C"/>
    <w:rsid w:val="004178C8"/>
    <w:rsid w:val="00421407"/>
    <w:rsid w:val="00425673"/>
    <w:rsid w:val="00426250"/>
    <w:rsid w:val="00432CC4"/>
    <w:rsid w:val="00436C28"/>
    <w:rsid w:val="004439C5"/>
    <w:rsid w:val="00443BFD"/>
    <w:rsid w:val="004443D6"/>
    <w:rsid w:val="00450917"/>
    <w:rsid w:val="0045178D"/>
    <w:rsid w:val="004544E1"/>
    <w:rsid w:val="00454AA6"/>
    <w:rsid w:val="00457DC6"/>
    <w:rsid w:val="004623F3"/>
    <w:rsid w:val="004651A3"/>
    <w:rsid w:val="004659A4"/>
    <w:rsid w:val="00467AF0"/>
    <w:rsid w:val="00467D3B"/>
    <w:rsid w:val="004720FB"/>
    <w:rsid w:val="004773A4"/>
    <w:rsid w:val="00477A99"/>
    <w:rsid w:val="004817FC"/>
    <w:rsid w:val="00483CD6"/>
    <w:rsid w:val="00485377"/>
    <w:rsid w:val="004934B0"/>
    <w:rsid w:val="0049361A"/>
    <w:rsid w:val="004961BD"/>
    <w:rsid w:val="004964CD"/>
    <w:rsid w:val="004978B3"/>
    <w:rsid w:val="004A00BE"/>
    <w:rsid w:val="004A0B3C"/>
    <w:rsid w:val="004A11EB"/>
    <w:rsid w:val="004A1E4D"/>
    <w:rsid w:val="004A4B4D"/>
    <w:rsid w:val="004B1EB5"/>
    <w:rsid w:val="004B5018"/>
    <w:rsid w:val="004C25BF"/>
    <w:rsid w:val="004C440F"/>
    <w:rsid w:val="004C587A"/>
    <w:rsid w:val="004C61DE"/>
    <w:rsid w:val="004C6BD0"/>
    <w:rsid w:val="004D02C3"/>
    <w:rsid w:val="004D18D7"/>
    <w:rsid w:val="004D1D89"/>
    <w:rsid w:val="004D4AD9"/>
    <w:rsid w:val="004E176F"/>
    <w:rsid w:val="004E46E8"/>
    <w:rsid w:val="004E4920"/>
    <w:rsid w:val="004F1AC1"/>
    <w:rsid w:val="004F22C3"/>
    <w:rsid w:val="0050174A"/>
    <w:rsid w:val="00502FAB"/>
    <w:rsid w:val="00507725"/>
    <w:rsid w:val="00507D56"/>
    <w:rsid w:val="00514391"/>
    <w:rsid w:val="005147C5"/>
    <w:rsid w:val="00515D15"/>
    <w:rsid w:val="00515D87"/>
    <w:rsid w:val="00516250"/>
    <w:rsid w:val="00517430"/>
    <w:rsid w:val="00521F29"/>
    <w:rsid w:val="00523412"/>
    <w:rsid w:val="005239AB"/>
    <w:rsid w:val="00524F6F"/>
    <w:rsid w:val="00526100"/>
    <w:rsid w:val="005279BB"/>
    <w:rsid w:val="00530229"/>
    <w:rsid w:val="00530A66"/>
    <w:rsid w:val="005408E8"/>
    <w:rsid w:val="0054097E"/>
    <w:rsid w:val="00540BB3"/>
    <w:rsid w:val="00541EC9"/>
    <w:rsid w:val="0054304D"/>
    <w:rsid w:val="00544992"/>
    <w:rsid w:val="00544BFA"/>
    <w:rsid w:val="005461D1"/>
    <w:rsid w:val="00546F2C"/>
    <w:rsid w:val="00547D0F"/>
    <w:rsid w:val="00551101"/>
    <w:rsid w:val="00552D38"/>
    <w:rsid w:val="00553691"/>
    <w:rsid w:val="00561D1F"/>
    <w:rsid w:val="00561DA4"/>
    <w:rsid w:val="00562239"/>
    <w:rsid w:val="00563E57"/>
    <w:rsid w:val="00564245"/>
    <w:rsid w:val="00566AAA"/>
    <w:rsid w:val="005707BF"/>
    <w:rsid w:val="005769DD"/>
    <w:rsid w:val="00576AA3"/>
    <w:rsid w:val="0058129D"/>
    <w:rsid w:val="00587671"/>
    <w:rsid w:val="00591761"/>
    <w:rsid w:val="00592C9C"/>
    <w:rsid w:val="00593ABF"/>
    <w:rsid w:val="00593B06"/>
    <w:rsid w:val="005961F2"/>
    <w:rsid w:val="00596B56"/>
    <w:rsid w:val="005972FB"/>
    <w:rsid w:val="005A2AA4"/>
    <w:rsid w:val="005A3E24"/>
    <w:rsid w:val="005A630E"/>
    <w:rsid w:val="005A7897"/>
    <w:rsid w:val="005B146E"/>
    <w:rsid w:val="005B1B08"/>
    <w:rsid w:val="005B3CB2"/>
    <w:rsid w:val="005B7124"/>
    <w:rsid w:val="005B7899"/>
    <w:rsid w:val="005C0930"/>
    <w:rsid w:val="005C0A5F"/>
    <w:rsid w:val="005C0FC1"/>
    <w:rsid w:val="005C4FEF"/>
    <w:rsid w:val="005C6092"/>
    <w:rsid w:val="005D3CEF"/>
    <w:rsid w:val="005D3D77"/>
    <w:rsid w:val="005D7AB6"/>
    <w:rsid w:val="005E1327"/>
    <w:rsid w:val="005E3AF7"/>
    <w:rsid w:val="005E5C15"/>
    <w:rsid w:val="005E6826"/>
    <w:rsid w:val="005F034F"/>
    <w:rsid w:val="005F0977"/>
    <w:rsid w:val="005F5552"/>
    <w:rsid w:val="005F5A31"/>
    <w:rsid w:val="005F5D72"/>
    <w:rsid w:val="005F6501"/>
    <w:rsid w:val="00600367"/>
    <w:rsid w:val="00600C21"/>
    <w:rsid w:val="0060420D"/>
    <w:rsid w:val="00605D91"/>
    <w:rsid w:val="006064E8"/>
    <w:rsid w:val="00610797"/>
    <w:rsid w:val="00612DAD"/>
    <w:rsid w:val="006158A6"/>
    <w:rsid w:val="0061694D"/>
    <w:rsid w:val="00627576"/>
    <w:rsid w:val="0063164E"/>
    <w:rsid w:val="00632C44"/>
    <w:rsid w:val="00635210"/>
    <w:rsid w:val="00640E0C"/>
    <w:rsid w:val="00641D1E"/>
    <w:rsid w:val="00642199"/>
    <w:rsid w:val="00646D2E"/>
    <w:rsid w:val="006518BE"/>
    <w:rsid w:val="00651C32"/>
    <w:rsid w:val="006526FA"/>
    <w:rsid w:val="00654E91"/>
    <w:rsid w:val="006601B8"/>
    <w:rsid w:val="00661EB8"/>
    <w:rsid w:val="006623F2"/>
    <w:rsid w:val="00664FE0"/>
    <w:rsid w:val="006664E8"/>
    <w:rsid w:val="0067013E"/>
    <w:rsid w:val="00674329"/>
    <w:rsid w:val="0067542D"/>
    <w:rsid w:val="00677FB6"/>
    <w:rsid w:val="006814FF"/>
    <w:rsid w:val="006848B6"/>
    <w:rsid w:val="00686C6F"/>
    <w:rsid w:val="006878E0"/>
    <w:rsid w:val="00690E9E"/>
    <w:rsid w:val="00691662"/>
    <w:rsid w:val="00692DCC"/>
    <w:rsid w:val="006A4254"/>
    <w:rsid w:val="006A769E"/>
    <w:rsid w:val="006B0263"/>
    <w:rsid w:val="006B09AF"/>
    <w:rsid w:val="006B5F23"/>
    <w:rsid w:val="006B615F"/>
    <w:rsid w:val="006B655F"/>
    <w:rsid w:val="006B6AE5"/>
    <w:rsid w:val="006C02EC"/>
    <w:rsid w:val="006C4FC2"/>
    <w:rsid w:val="006C5B5B"/>
    <w:rsid w:val="006C74B5"/>
    <w:rsid w:val="006C77C4"/>
    <w:rsid w:val="006C7C29"/>
    <w:rsid w:val="006D0380"/>
    <w:rsid w:val="006D1B48"/>
    <w:rsid w:val="006D2459"/>
    <w:rsid w:val="006D61A5"/>
    <w:rsid w:val="006D6792"/>
    <w:rsid w:val="006E189D"/>
    <w:rsid w:val="006E2B01"/>
    <w:rsid w:val="006E5292"/>
    <w:rsid w:val="006E6DFD"/>
    <w:rsid w:val="006F036D"/>
    <w:rsid w:val="006F1665"/>
    <w:rsid w:val="006F16E5"/>
    <w:rsid w:val="006F2711"/>
    <w:rsid w:val="006F3215"/>
    <w:rsid w:val="0070622A"/>
    <w:rsid w:val="007062D5"/>
    <w:rsid w:val="0071048A"/>
    <w:rsid w:val="007126F6"/>
    <w:rsid w:val="00716C10"/>
    <w:rsid w:val="0072119A"/>
    <w:rsid w:val="00724EFD"/>
    <w:rsid w:val="007259B9"/>
    <w:rsid w:val="0072629A"/>
    <w:rsid w:val="00727022"/>
    <w:rsid w:val="0073298E"/>
    <w:rsid w:val="007335AF"/>
    <w:rsid w:val="00735B72"/>
    <w:rsid w:val="00736052"/>
    <w:rsid w:val="00740F16"/>
    <w:rsid w:val="007476D8"/>
    <w:rsid w:val="0075232D"/>
    <w:rsid w:val="00754B44"/>
    <w:rsid w:val="00757264"/>
    <w:rsid w:val="00757425"/>
    <w:rsid w:val="007576AC"/>
    <w:rsid w:val="00760720"/>
    <w:rsid w:val="007624AF"/>
    <w:rsid w:val="00763732"/>
    <w:rsid w:val="00763D61"/>
    <w:rsid w:val="00763D6F"/>
    <w:rsid w:val="0076510B"/>
    <w:rsid w:val="00765C14"/>
    <w:rsid w:val="00770F07"/>
    <w:rsid w:val="0077228E"/>
    <w:rsid w:val="0077581D"/>
    <w:rsid w:val="007768C6"/>
    <w:rsid w:val="00776FB3"/>
    <w:rsid w:val="007800C3"/>
    <w:rsid w:val="00781415"/>
    <w:rsid w:val="00781B0E"/>
    <w:rsid w:val="00785248"/>
    <w:rsid w:val="0079156F"/>
    <w:rsid w:val="0079255C"/>
    <w:rsid w:val="00792C27"/>
    <w:rsid w:val="00795B65"/>
    <w:rsid w:val="007978FA"/>
    <w:rsid w:val="007A3BB4"/>
    <w:rsid w:val="007A52E6"/>
    <w:rsid w:val="007B3944"/>
    <w:rsid w:val="007B7460"/>
    <w:rsid w:val="007C0656"/>
    <w:rsid w:val="007C16BC"/>
    <w:rsid w:val="007C30FA"/>
    <w:rsid w:val="007C36FB"/>
    <w:rsid w:val="007C388C"/>
    <w:rsid w:val="007C5F64"/>
    <w:rsid w:val="007C6161"/>
    <w:rsid w:val="007D19BA"/>
    <w:rsid w:val="007D2B7C"/>
    <w:rsid w:val="007D440D"/>
    <w:rsid w:val="007D685E"/>
    <w:rsid w:val="007D6D96"/>
    <w:rsid w:val="007D7786"/>
    <w:rsid w:val="007E2445"/>
    <w:rsid w:val="007E2B96"/>
    <w:rsid w:val="007E4BB7"/>
    <w:rsid w:val="007F2882"/>
    <w:rsid w:val="007F2EBD"/>
    <w:rsid w:val="007F3953"/>
    <w:rsid w:val="007F6B53"/>
    <w:rsid w:val="0080101C"/>
    <w:rsid w:val="00804199"/>
    <w:rsid w:val="0080555B"/>
    <w:rsid w:val="008073E9"/>
    <w:rsid w:val="008112F7"/>
    <w:rsid w:val="008124CB"/>
    <w:rsid w:val="00813383"/>
    <w:rsid w:val="00821B66"/>
    <w:rsid w:val="00823B8C"/>
    <w:rsid w:val="00826E91"/>
    <w:rsid w:val="0083011F"/>
    <w:rsid w:val="00833968"/>
    <w:rsid w:val="00835A93"/>
    <w:rsid w:val="0084558B"/>
    <w:rsid w:val="00846479"/>
    <w:rsid w:val="00853CA2"/>
    <w:rsid w:val="00854473"/>
    <w:rsid w:val="00854961"/>
    <w:rsid w:val="00862067"/>
    <w:rsid w:val="00863E8C"/>
    <w:rsid w:val="008646A4"/>
    <w:rsid w:val="008650F9"/>
    <w:rsid w:val="008659EA"/>
    <w:rsid w:val="00866008"/>
    <w:rsid w:val="0087036C"/>
    <w:rsid w:val="00870B8F"/>
    <w:rsid w:val="00877317"/>
    <w:rsid w:val="008776C0"/>
    <w:rsid w:val="00880F9A"/>
    <w:rsid w:val="008818E7"/>
    <w:rsid w:val="00884C4B"/>
    <w:rsid w:val="00885A9E"/>
    <w:rsid w:val="0089299C"/>
    <w:rsid w:val="00892E09"/>
    <w:rsid w:val="00894152"/>
    <w:rsid w:val="008A4E0B"/>
    <w:rsid w:val="008A7625"/>
    <w:rsid w:val="008A7986"/>
    <w:rsid w:val="008B59AC"/>
    <w:rsid w:val="008B59F2"/>
    <w:rsid w:val="008C15D9"/>
    <w:rsid w:val="008C3655"/>
    <w:rsid w:val="008C3873"/>
    <w:rsid w:val="008C3D0E"/>
    <w:rsid w:val="008C53AD"/>
    <w:rsid w:val="008C5683"/>
    <w:rsid w:val="008C573C"/>
    <w:rsid w:val="008C6538"/>
    <w:rsid w:val="008D091C"/>
    <w:rsid w:val="008D39AF"/>
    <w:rsid w:val="008D3AAC"/>
    <w:rsid w:val="008D5152"/>
    <w:rsid w:val="008D6114"/>
    <w:rsid w:val="008E1659"/>
    <w:rsid w:val="008E1B36"/>
    <w:rsid w:val="008E1CDE"/>
    <w:rsid w:val="008E44D5"/>
    <w:rsid w:val="008E5749"/>
    <w:rsid w:val="008E779C"/>
    <w:rsid w:val="008F2D2A"/>
    <w:rsid w:val="008F3025"/>
    <w:rsid w:val="009020E6"/>
    <w:rsid w:val="00904CFC"/>
    <w:rsid w:val="00904ECA"/>
    <w:rsid w:val="00905758"/>
    <w:rsid w:val="009063CB"/>
    <w:rsid w:val="009075FD"/>
    <w:rsid w:val="009113AD"/>
    <w:rsid w:val="00911A7E"/>
    <w:rsid w:val="00912325"/>
    <w:rsid w:val="009222A2"/>
    <w:rsid w:val="00922851"/>
    <w:rsid w:val="00922B1D"/>
    <w:rsid w:val="009278FB"/>
    <w:rsid w:val="00930222"/>
    <w:rsid w:val="0093044E"/>
    <w:rsid w:val="00934FCF"/>
    <w:rsid w:val="0093508A"/>
    <w:rsid w:val="009360F3"/>
    <w:rsid w:val="00940F9B"/>
    <w:rsid w:val="009415BA"/>
    <w:rsid w:val="00941FDE"/>
    <w:rsid w:val="00943C81"/>
    <w:rsid w:val="00946139"/>
    <w:rsid w:val="0095177F"/>
    <w:rsid w:val="00951D35"/>
    <w:rsid w:val="00952E0E"/>
    <w:rsid w:val="009531F1"/>
    <w:rsid w:val="009543E5"/>
    <w:rsid w:val="00954B2E"/>
    <w:rsid w:val="00960326"/>
    <w:rsid w:val="0096043F"/>
    <w:rsid w:val="009615E5"/>
    <w:rsid w:val="00961C39"/>
    <w:rsid w:val="00963A41"/>
    <w:rsid w:val="00965F13"/>
    <w:rsid w:val="009701C2"/>
    <w:rsid w:val="00974008"/>
    <w:rsid w:val="00974993"/>
    <w:rsid w:val="00980F15"/>
    <w:rsid w:val="00982F92"/>
    <w:rsid w:val="00982FC1"/>
    <w:rsid w:val="00983671"/>
    <w:rsid w:val="00986179"/>
    <w:rsid w:val="00987F65"/>
    <w:rsid w:val="009953B8"/>
    <w:rsid w:val="009A098D"/>
    <w:rsid w:val="009A13F8"/>
    <w:rsid w:val="009A316F"/>
    <w:rsid w:val="009A50E2"/>
    <w:rsid w:val="009A6AEE"/>
    <w:rsid w:val="009A72EA"/>
    <w:rsid w:val="009A79F8"/>
    <w:rsid w:val="009B35C6"/>
    <w:rsid w:val="009B3DE4"/>
    <w:rsid w:val="009B4BEB"/>
    <w:rsid w:val="009C1486"/>
    <w:rsid w:val="009C3C22"/>
    <w:rsid w:val="009C4DFB"/>
    <w:rsid w:val="009C54FB"/>
    <w:rsid w:val="009C7D06"/>
    <w:rsid w:val="009D15FC"/>
    <w:rsid w:val="009D3960"/>
    <w:rsid w:val="009D525D"/>
    <w:rsid w:val="009D598E"/>
    <w:rsid w:val="009E31A1"/>
    <w:rsid w:val="009F0890"/>
    <w:rsid w:val="009F0F35"/>
    <w:rsid w:val="009F3C12"/>
    <w:rsid w:val="009F50E2"/>
    <w:rsid w:val="009F5CB7"/>
    <w:rsid w:val="009F7795"/>
    <w:rsid w:val="00A03E1B"/>
    <w:rsid w:val="00A044AD"/>
    <w:rsid w:val="00A0499B"/>
    <w:rsid w:val="00A04B07"/>
    <w:rsid w:val="00A04CB3"/>
    <w:rsid w:val="00A11465"/>
    <w:rsid w:val="00A14350"/>
    <w:rsid w:val="00A146F9"/>
    <w:rsid w:val="00A16C30"/>
    <w:rsid w:val="00A16C90"/>
    <w:rsid w:val="00A20485"/>
    <w:rsid w:val="00A23354"/>
    <w:rsid w:val="00A23A63"/>
    <w:rsid w:val="00A252B1"/>
    <w:rsid w:val="00A2568C"/>
    <w:rsid w:val="00A306E3"/>
    <w:rsid w:val="00A336A3"/>
    <w:rsid w:val="00A34970"/>
    <w:rsid w:val="00A3665C"/>
    <w:rsid w:val="00A3708A"/>
    <w:rsid w:val="00A40802"/>
    <w:rsid w:val="00A51A2B"/>
    <w:rsid w:val="00A53549"/>
    <w:rsid w:val="00A5526E"/>
    <w:rsid w:val="00A57B0E"/>
    <w:rsid w:val="00A631D6"/>
    <w:rsid w:val="00A63526"/>
    <w:rsid w:val="00A6368D"/>
    <w:rsid w:val="00A64C0E"/>
    <w:rsid w:val="00A66A2F"/>
    <w:rsid w:val="00A66FA6"/>
    <w:rsid w:val="00A71F05"/>
    <w:rsid w:val="00A72C62"/>
    <w:rsid w:val="00A72F94"/>
    <w:rsid w:val="00A73C4A"/>
    <w:rsid w:val="00A7411C"/>
    <w:rsid w:val="00A757CE"/>
    <w:rsid w:val="00A80E46"/>
    <w:rsid w:val="00A847C2"/>
    <w:rsid w:val="00A85B3D"/>
    <w:rsid w:val="00A860DF"/>
    <w:rsid w:val="00A9033C"/>
    <w:rsid w:val="00A92ABC"/>
    <w:rsid w:val="00A9403C"/>
    <w:rsid w:val="00A96F3D"/>
    <w:rsid w:val="00AA299F"/>
    <w:rsid w:val="00AA48C8"/>
    <w:rsid w:val="00AA6132"/>
    <w:rsid w:val="00AA7D07"/>
    <w:rsid w:val="00AB2AFE"/>
    <w:rsid w:val="00AB34A2"/>
    <w:rsid w:val="00AB3818"/>
    <w:rsid w:val="00AB3B2C"/>
    <w:rsid w:val="00AB4B6C"/>
    <w:rsid w:val="00AB5A6F"/>
    <w:rsid w:val="00AB7E6C"/>
    <w:rsid w:val="00AC1595"/>
    <w:rsid w:val="00AC243A"/>
    <w:rsid w:val="00AC3A09"/>
    <w:rsid w:val="00AC502C"/>
    <w:rsid w:val="00AC6220"/>
    <w:rsid w:val="00AC6E77"/>
    <w:rsid w:val="00AC79BC"/>
    <w:rsid w:val="00AD213E"/>
    <w:rsid w:val="00AD226E"/>
    <w:rsid w:val="00AD307B"/>
    <w:rsid w:val="00AD517E"/>
    <w:rsid w:val="00AE7E98"/>
    <w:rsid w:val="00AF087B"/>
    <w:rsid w:val="00AF151D"/>
    <w:rsid w:val="00AF4B39"/>
    <w:rsid w:val="00AF4BD1"/>
    <w:rsid w:val="00AF6D36"/>
    <w:rsid w:val="00AF72CF"/>
    <w:rsid w:val="00B01A8E"/>
    <w:rsid w:val="00B02228"/>
    <w:rsid w:val="00B02987"/>
    <w:rsid w:val="00B062CF"/>
    <w:rsid w:val="00B0691B"/>
    <w:rsid w:val="00B1340C"/>
    <w:rsid w:val="00B13C5D"/>
    <w:rsid w:val="00B14646"/>
    <w:rsid w:val="00B14D7C"/>
    <w:rsid w:val="00B15DA0"/>
    <w:rsid w:val="00B16ED6"/>
    <w:rsid w:val="00B1778D"/>
    <w:rsid w:val="00B22F28"/>
    <w:rsid w:val="00B25663"/>
    <w:rsid w:val="00B259BC"/>
    <w:rsid w:val="00B2655C"/>
    <w:rsid w:val="00B306EB"/>
    <w:rsid w:val="00B323AC"/>
    <w:rsid w:val="00B329A1"/>
    <w:rsid w:val="00B32DC8"/>
    <w:rsid w:val="00B33E63"/>
    <w:rsid w:val="00B37869"/>
    <w:rsid w:val="00B378F9"/>
    <w:rsid w:val="00B40324"/>
    <w:rsid w:val="00B45803"/>
    <w:rsid w:val="00B467E8"/>
    <w:rsid w:val="00B4732F"/>
    <w:rsid w:val="00B521ED"/>
    <w:rsid w:val="00B54549"/>
    <w:rsid w:val="00B606A8"/>
    <w:rsid w:val="00B65CF0"/>
    <w:rsid w:val="00B672A8"/>
    <w:rsid w:val="00B71193"/>
    <w:rsid w:val="00B7376B"/>
    <w:rsid w:val="00B757CF"/>
    <w:rsid w:val="00B75E59"/>
    <w:rsid w:val="00B804A2"/>
    <w:rsid w:val="00B823D5"/>
    <w:rsid w:val="00B84426"/>
    <w:rsid w:val="00B84DA8"/>
    <w:rsid w:val="00B90322"/>
    <w:rsid w:val="00B9118D"/>
    <w:rsid w:val="00B94ED6"/>
    <w:rsid w:val="00B95C74"/>
    <w:rsid w:val="00B96FBF"/>
    <w:rsid w:val="00B97E2C"/>
    <w:rsid w:val="00BA1706"/>
    <w:rsid w:val="00BA2753"/>
    <w:rsid w:val="00BA47CB"/>
    <w:rsid w:val="00BA47D5"/>
    <w:rsid w:val="00BB003E"/>
    <w:rsid w:val="00BB270B"/>
    <w:rsid w:val="00BB356A"/>
    <w:rsid w:val="00BB64AB"/>
    <w:rsid w:val="00BB6C07"/>
    <w:rsid w:val="00BC079D"/>
    <w:rsid w:val="00BC0E5E"/>
    <w:rsid w:val="00BC16DA"/>
    <w:rsid w:val="00BC1B9E"/>
    <w:rsid w:val="00BC28C6"/>
    <w:rsid w:val="00BC55BC"/>
    <w:rsid w:val="00BC6884"/>
    <w:rsid w:val="00BD07A3"/>
    <w:rsid w:val="00BD093A"/>
    <w:rsid w:val="00BD128D"/>
    <w:rsid w:val="00BD2776"/>
    <w:rsid w:val="00BD3191"/>
    <w:rsid w:val="00BD3511"/>
    <w:rsid w:val="00BD4744"/>
    <w:rsid w:val="00BD7A01"/>
    <w:rsid w:val="00BD7BB1"/>
    <w:rsid w:val="00BE0D7F"/>
    <w:rsid w:val="00BE2C46"/>
    <w:rsid w:val="00BE38C9"/>
    <w:rsid w:val="00BE4ED6"/>
    <w:rsid w:val="00BF1D55"/>
    <w:rsid w:val="00BF261B"/>
    <w:rsid w:val="00BF31EC"/>
    <w:rsid w:val="00BF3469"/>
    <w:rsid w:val="00BF46E5"/>
    <w:rsid w:val="00BF4C18"/>
    <w:rsid w:val="00BF57D3"/>
    <w:rsid w:val="00BF6A1E"/>
    <w:rsid w:val="00BF76D3"/>
    <w:rsid w:val="00BF7F2D"/>
    <w:rsid w:val="00C07E79"/>
    <w:rsid w:val="00C102EC"/>
    <w:rsid w:val="00C12D6D"/>
    <w:rsid w:val="00C13ED9"/>
    <w:rsid w:val="00C14D6A"/>
    <w:rsid w:val="00C17D4F"/>
    <w:rsid w:val="00C213CE"/>
    <w:rsid w:val="00C21F34"/>
    <w:rsid w:val="00C2255B"/>
    <w:rsid w:val="00C23C62"/>
    <w:rsid w:val="00C26B8F"/>
    <w:rsid w:val="00C30214"/>
    <w:rsid w:val="00C35069"/>
    <w:rsid w:val="00C35B54"/>
    <w:rsid w:val="00C425CD"/>
    <w:rsid w:val="00C42ECE"/>
    <w:rsid w:val="00C50198"/>
    <w:rsid w:val="00C51F08"/>
    <w:rsid w:val="00C554E0"/>
    <w:rsid w:val="00C5650D"/>
    <w:rsid w:val="00C600BF"/>
    <w:rsid w:val="00C61589"/>
    <w:rsid w:val="00C63945"/>
    <w:rsid w:val="00C67AE3"/>
    <w:rsid w:val="00C67D15"/>
    <w:rsid w:val="00C81637"/>
    <w:rsid w:val="00C81995"/>
    <w:rsid w:val="00C81EBD"/>
    <w:rsid w:val="00C82379"/>
    <w:rsid w:val="00C83A5F"/>
    <w:rsid w:val="00C8613F"/>
    <w:rsid w:val="00C8757F"/>
    <w:rsid w:val="00C900A6"/>
    <w:rsid w:val="00C909E9"/>
    <w:rsid w:val="00C92BB2"/>
    <w:rsid w:val="00C96B1B"/>
    <w:rsid w:val="00CA166C"/>
    <w:rsid w:val="00CA215D"/>
    <w:rsid w:val="00CA5672"/>
    <w:rsid w:val="00CA57B8"/>
    <w:rsid w:val="00CB0E63"/>
    <w:rsid w:val="00CB4588"/>
    <w:rsid w:val="00CB74E7"/>
    <w:rsid w:val="00CC26E0"/>
    <w:rsid w:val="00CC5677"/>
    <w:rsid w:val="00CC688C"/>
    <w:rsid w:val="00CD1760"/>
    <w:rsid w:val="00CD3087"/>
    <w:rsid w:val="00CD6503"/>
    <w:rsid w:val="00CD6955"/>
    <w:rsid w:val="00CE09D5"/>
    <w:rsid w:val="00CE683B"/>
    <w:rsid w:val="00CE7199"/>
    <w:rsid w:val="00CE7FA4"/>
    <w:rsid w:val="00CF2604"/>
    <w:rsid w:val="00CF7F41"/>
    <w:rsid w:val="00D01814"/>
    <w:rsid w:val="00D03FB9"/>
    <w:rsid w:val="00D04883"/>
    <w:rsid w:val="00D0680F"/>
    <w:rsid w:val="00D07E6C"/>
    <w:rsid w:val="00D1501C"/>
    <w:rsid w:val="00D165DC"/>
    <w:rsid w:val="00D17CC2"/>
    <w:rsid w:val="00D2062B"/>
    <w:rsid w:val="00D217E7"/>
    <w:rsid w:val="00D23606"/>
    <w:rsid w:val="00D26B98"/>
    <w:rsid w:val="00D277A9"/>
    <w:rsid w:val="00D30893"/>
    <w:rsid w:val="00D32F37"/>
    <w:rsid w:val="00D339B7"/>
    <w:rsid w:val="00D33E23"/>
    <w:rsid w:val="00D377CD"/>
    <w:rsid w:val="00D404C8"/>
    <w:rsid w:val="00D40D9C"/>
    <w:rsid w:val="00D50C0D"/>
    <w:rsid w:val="00D55F18"/>
    <w:rsid w:val="00D60417"/>
    <w:rsid w:val="00D604AD"/>
    <w:rsid w:val="00D60AB7"/>
    <w:rsid w:val="00D61541"/>
    <w:rsid w:val="00D61D7B"/>
    <w:rsid w:val="00D61DD4"/>
    <w:rsid w:val="00D62FCF"/>
    <w:rsid w:val="00D63270"/>
    <w:rsid w:val="00D63893"/>
    <w:rsid w:val="00D646C2"/>
    <w:rsid w:val="00D70602"/>
    <w:rsid w:val="00D71D0A"/>
    <w:rsid w:val="00D733EC"/>
    <w:rsid w:val="00D7359E"/>
    <w:rsid w:val="00D743E5"/>
    <w:rsid w:val="00D75D27"/>
    <w:rsid w:val="00D814B5"/>
    <w:rsid w:val="00D81714"/>
    <w:rsid w:val="00D81FC7"/>
    <w:rsid w:val="00D82CC6"/>
    <w:rsid w:val="00D83036"/>
    <w:rsid w:val="00D83F5C"/>
    <w:rsid w:val="00D84152"/>
    <w:rsid w:val="00D85063"/>
    <w:rsid w:val="00D869AE"/>
    <w:rsid w:val="00D91B2D"/>
    <w:rsid w:val="00D9238B"/>
    <w:rsid w:val="00D92915"/>
    <w:rsid w:val="00D9548C"/>
    <w:rsid w:val="00D95D2E"/>
    <w:rsid w:val="00D96050"/>
    <w:rsid w:val="00D96301"/>
    <w:rsid w:val="00D970BF"/>
    <w:rsid w:val="00D970F0"/>
    <w:rsid w:val="00D97279"/>
    <w:rsid w:val="00DA03D9"/>
    <w:rsid w:val="00DA0E8D"/>
    <w:rsid w:val="00DA4362"/>
    <w:rsid w:val="00DA4F5B"/>
    <w:rsid w:val="00DA6F41"/>
    <w:rsid w:val="00DA7EB7"/>
    <w:rsid w:val="00DB2F78"/>
    <w:rsid w:val="00DB4418"/>
    <w:rsid w:val="00DB58B8"/>
    <w:rsid w:val="00DB5CA2"/>
    <w:rsid w:val="00DC2A65"/>
    <w:rsid w:val="00DC425C"/>
    <w:rsid w:val="00DC5D3E"/>
    <w:rsid w:val="00DC7182"/>
    <w:rsid w:val="00DD1331"/>
    <w:rsid w:val="00DD3A99"/>
    <w:rsid w:val="00DD6203"/>
    <w:rsid w:val="00DE007F"/>
    <w:rsid w:val="00DE0623"/>
    <w:rsid w:val="00DE11AA"/>
    <w:rsid w:val="00DE2E95"/>
    <w:rsid w:val="00DE3D7F"/>
    <w:rsid w:val="00DE6AFB"/>
    <w:rsid w:val="00DF0CB1"/>
    <w:rsid w:val="00DF2AAF"/>
    <w:rsid w:val="00DF3392"/>
    <w:rsid w:val="00DF5443"/>
    <w:rsid w:val="00DF60C6"/>
    <w:rsid w:val="00DF7D09"/>
    <w:rsid w:val="00DF7DCB"/>
    <w:rsid w:val="00E06810"/>
    <w:rsid w:val="00E0719D"/>
    <w:rsid w:val="00E07EBE"/>
    <w:rsid w:val="00E11F28"/>
    <w:rsid w:val="00E12C81"/>
    <w:rsid w:val="00E15794"/>
    <w:rsid w:val="00E25FB2"/>
    <w:rsid w:val="00E3128A"/>
    <w:rsid w:val="00E31918"/>
    <w:rsid w:val="00E326A3"/>
    <w:rsid w:val="00E3322B"/>
    <w:rsid w:val="00E4549F"/>
    <w:rsid w:val="00E52EFE"/>
    <w:rsid w:val="00E54FDD"/>
    <w:rsid w:val="00E56568"/>
    <w:rsid w:val="00E56F1B"/>
    <w:rsid w:val="00E61210"/>
    <w:rsid w:val="00E615AC"/>
    <w:rsid w:val="00E6721E"/>
    <w:rsid w:val="00E70BE8"/>
    <w:rsid w:val="00E73307"/>
    <w:rsid w:val="00E73E74"/>
    <w:rsid w:val="00E77490"/>
    <w:rsid w:val="00E837F7"/>
    <w:rsid w:val="00E8591E"/>
    <w:rsid w:val="00E9012E"/>
    <w:rsid w:val="00E92707"/>
    <w:rsid w:val="00E93BDF"/>
    <w:rsid w:val="00E94851"/>
    <w:rsid w:val="00E958AE"/>
    <w:rsid w:val="00EA1C54"/>
    <w:rsid w:val="00EA2A34"/>
    <w:rsid w:val="00EA64FB"/>
    <w:rsid w:val="00EA7304"/>
    <w:rsid w:val="00EB0FAD"/>
    <w:rsid w:val="00EB104F"/>
    <w:rsid w:val="00EB15CB"/>
    <w:rsid w:val="00EB207A"/>
    <w:rsid w:val="00EB2651"/>
    <w:rsid w:val="00EB5D03"/>
    <w:rsid w:val="00EB6CD2"/>
    <w:rsid w:val="00EC54F7"/>
    <w:rsid w:val="00ED097A"/>
    <w:rsid w:val="00ED1755"/>
    <w:rsid w:val="00ED197A"/>
    <w:rsid w:val="00ED7547"/>
    <w:rsid w:val="00EE1186"/>
    <w:rsid w:val="00EE2423"/>
    <w:rsid w:val="00EE541C"/>
    <w:rsid w:val="00EE7097"/>
    <w:rsid w:val="00EE7D3B"/>
    <w:rsid w:val="00EF0D65"/>
    <w:rsid w:val="00EF2E8D"/>
    <w:rsid w:val="00EF7FFB"/>
    <w:rsid w:val="00F003ED"/>
    <w:rsid w:val="00F02A2C"/>
    <w:rsid w:val="00F05924"/>
    <w:rsid w:val="00F10038"/>
    <w:rsid w:val="00F11272"/>
    <w:rsid w:val="00F11802"/>
    <w:rsid w:val="00F15875"/>
    <w:rsid w:val="00F15E07"/>
    <w:rsid w:val="00F22637"/>
    <w:rsid w:val="00F23F94"/>
    <w:rsid w:val="00F279EE"/>
    <w:rsid w:val="00F3105C"/>
    <w:rsid w:val="00F33115"/>
    <w:rsid w:val="00F34D65"/>
    <w:rsid w:val="00F37EB8"/>
    <w:rsid w:val="00F46413"/>
    <w:rsid w:val="00F46607"/>
    <w:rsid w:val="00F467F2"/>
    <w:rsid w:val="00F50252"/>
    <w:rsid w:val="00F50F94"/>
    <w:rsid w:val="00F515D6"/>
    <w:rsid w:val="00F553AC"/>
    <w:rsid w:val="00F55691"/>
    <w:rsid w:val="00F563E8"/>
    <w:rsid w:val="00F56A6C"/>
    <w:rsid w:val="00F57012"/>
    <w:rsid w:val="00F607DD"/>
    <w:rsid w:val="00F613F1"/>
    <w:rsid w:val="00F625E7"/>
    <w:rsid w:val="00F6323E"/>
    <w:rsid w:val="00F65D58"/>
    <w:rsid w:val="00F6636E"/>
    <w:rsid w:val="00F67430"/>
    <w:rsid w:val="00F706CC"/>
    <w:rsid w:val="00F71533"/>
    <w:rsid w:val="00F71D4F"/>
    <w:rsid w:val="00F85E5F"/>
    <w:rsid w:val="00F86F26"/>
    <w:rsid w:val="00F9281C"/>
    <w:rsid w:val="00F93188"/>
    <w:rsid w:val="00F93CB6"/>
    <w:rsid w:val="00F97A1D"/>
    <w:rsid w:val="00FA1676"/>
    <w:rsid w:val="00FA4601"/>
    <w:rsid w:val="00FA622A"/>
    <w:rsid w:val="00FA7271"/>
    <w:rsid w:val="00FB266B"/>
    <w:rsid w:val="00FB7F83"/>
    <w:rsid w:val="00FC0690"/>
    <w:rsid w:val="00FC0A55"/>
    <w:rsid w:val="00FC2C04"/>
    <w:rsid w:val="00FC706D"/>
    <w:rsid w:val="00FC74E0"/>
    <w:rsid w:val="00FC7C5D"/>
    <w:rsid w:val="00FD257A"/>
    <w:rsid w:val="00FD3EC7"/>
    <w:rsid w:val="00FD5A85"/>
    <w:rsid w:val="00FD789F"/>
    <w:rsid w:val="00FE18BD"/>
    <w:rsid w:val="00FE2C92"/>
    <w:rsid w:val="00FE4588"/>
    <w:rsid w:val="00FE4F2D"/>
    <w:rsid w:val="00FE5544"/>
    <w:rsid w:val="00FE75FA"/>
    <w:rsid w:val="00FF5904"/>
    <w:rsid w:val="00FF6333"/>
    <w:rsid w:val="00FF6455"/>
    <w:rsid w:val="00FF68C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40ADC7"/>
  <w15:docId w15:val="{A6E4F033-336B-4956-8006-E17DC219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29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B1EB5"/>
    <w:pPr>
      <w:keepNext/>
      <w:numPr>
        <w:numId w:val="3"/>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locked/>
    <w:rsid w:val="004B1EB5"/>
    <w:pPr>
      <w:keepNext/>
      <w:numPr>
        <w:ilvl w:val="1"/>
        <w:numId w:val="3"/>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locked/>
    <w:rsid w:val="004B1EB5"/>
    <w:pPr>
      <w:keepNext/>
      <w:numPr>
        <w:ilvl w:val="2"/>
        <w:numId w:val="3"/>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locked/>
    <w:rsid w:val="004B1EB5"/>
    <w:pPr>
      <w:keepNext/>
      <w:numPr>
        <w:ilvl w:val="3"/>
        <w:numId w:val="3"/>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locked/>
    <w:rsid w:val="004B1EB5"/>
    <w:pPr>
      <w:numPr>
        <w:ilvl w:val="4"/>
        <w:numId w:val="3"/>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locked/>
    <w:rsid w:val="004B1EB5"/>
    <w:pPr>
      <w:numPr>
        <w:ilvl w:val="5"/>
        <w:numId w:val="3"/>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locked/>
    <w:rsid w:val="004B1EB5"/>
    <w:pPr>
      <w:numPr>
        <w:ilvl w:val="6"/>
        <w:numId w:val="3"/>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locked/>
    <w:rsid w:val="004B1EB5"/>
    <w:pPr>
      <w:numPr>
        <w:ilvl w:val="7"/>
        <w:numId w:val="3"/>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locked/>
    <w:rsid w:val="004B1EB5"/>
    <w:pPr>
      <w:numPr>
        <w:ilvl w:val="8"/>
        <w:numId w:val="3"/>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EB5"/>
    <w:rPr>
      <w:rFonts w:ascii="Times New Roman" w:hAnsi="Times New Roman" w:cs="Times New Roman"/>
      <w:bCs/>
      <w:kern w:val="32"/>
      <w:sz w:val="32"/>
      <w:szCs w:val="32"/>
      <w:lang w:eastAsia="en-US"/>
    </w:rPr>
  </w:style>
  <w:style w:type="character" w:customStyle="1" w:styleId="Heading2Char">
    <w:name w:val="Heading 2 Char"/>
    <w:basedOn w:val="DefaultParagraphFont"/>
    <w:link w:val="Heading2"/>
    <w:uiPriority w:val="99"/>
    <w:locked/>
    <w:rsid w:val="004B1EB5"/>
    <w:rPr>
      <w:rFonts w:ascii="Times New Roman" w:hAnsi="Times New Roman" w:cs="Times New Roman"/>
      <w:bCs/>
      <w:iCs/>
      <w:sz w:val="28"/>
      <w:szCs w:val="28"/>
      <w:lang w:eastAsia="en-US"/>
    </w:rPr>
  </w:style>
  <w:style w:type="character" w:customStyle="1" w:styleId="Heading3Char">
    <w:name w:val="Heading 3 Char"/>
    <w:basedOn w:val="DefaultParagraphFont"/>
    <w:link w:val="Heading3"/>
    <w:uiPriority w:val="99"/>
    <w:locked/>
    <w:rsid w:val="004B1EB5"/>
    <w:rPr>
      <w:rFonts w:ascii="Times New Roman" w:hAnsi="Times New Roman" w:cs="Times New Roman"/>
      <w:bCs/>
      <w:sz w:val="26"/>
      <w:szCs w:val="26"/>
      <w:lang w:eastAsia="en-US"/>
    </w:rPr>
  </w:style>
  <w:style w:type="character" w:customStyle="1" w:styleId="Heading4Char">
    <w:name w:val="Heading 4 Char"/>
    <w:basedOn w:val="DefaultParagraphFont"/>
    <w:link w:val="Heading4"/>
    <w:uiPriority w:val="99"/>
    <w:locked/>
    <w:rsid w:val="004B1EB5"/>
    <w:rPr>
      <w:rFonts w:ascii="Times New Roman" w:hAnsi="Times New Roman" w:cs="Times New Roman"/>
      <w:bCs/>
      <w:sz w:val="28"/>
      <w:szCs w:val="28"/>
      <w:lang w:eastAsia="en-US"/>
    </w:rPr>
  </w:style>
  <w:style w:type="character" w:customStyle="1" w:styleId="Heading5Char">
    <w:name w:val="Heading 5 Char"/>
    <w:basedOn w:val="DefaultParagraphFont"/>
    <w:link w:val="Heading5"/>
    <w:uiPriority w:val="99"/>
    <w:semiHidden/>
    <w:locked/>
    <w:rsid w:val="004B1EB5"/>
    <w:rPr>
      <w:rFonts w:eastAsia="Times New Roman"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1EB5"/>
    <w:rPr>
      <w:rFonts w:eastAsia="Times New Roman" w:cs="Times New Roman"/>
      <w:b/>
      <w:bCs/>
      <w:lang w:eastAsia="en-US"/>
    </w:rPr>
  </w:style>
  <w:style w:type="character" w:customStyle="1" w:styleId="Heading7Char">
    <w:name w:val="Heading 7 Char"/>
    <w:basedOn w:val="DefaultParagraphFont"/>
    <w:link w:val="Heading7"/>
    <w:uiPriority w:val="99"/>
    <w:semiHidden/>
    <w:locked/>
    <w:rsid w:val="004B1EB5"/>
    <w:rPr>
      <w:rFonts w:eastAsia="Times New Roman" w:cs="Times New Roman"/>
      <w:sz w:val="24"/>
      <w:szCs w:val="24"/>
      <w:lang w:eastAsia="en-US"/>
    </w:rPr>
  </w:style>
  <w:style w:type="character" w:customStyle="1" w:styleId="Heading8Char">
    <w:name w:val="Heading 8 Char"/>
    <w:basedOn w:val="DefaultParagraphFont"/>
    <w:link w:val="Heading8"/>
    <w:uiPriority w:val="99"/>
    <w:semiHidden/>
    <w:locked/>
    <w:rsid w:val="004B1EB5"/>
    <w:rPr>
      <w:rFonts w:eastAsia="Times New Roman" w:cs="Times New Roman"/>
      <w:i/>
      <w:iCs/>
      <w:sz w:val="24"/>
      <w:szCs w:val="24"/>
      <w:lang w:eastAsia="en-US"/>
    </w:rPr>
  </w:style>
  <w:style w:type="character" w:customStyle="1" w:styleId="Heading9Char">
    <w:name w:val="Heading 9 Char"/>
    <w:basedOn w:val="DefaultParagraphFont"/>
    <w:link w:val="Heading9"/>
    <w:uiPriority w:val="99"/>
    <w:semiHidden/>
    <w:locked/>
    <w:rsid w:val="004B1EB5"/>
    <w:rPr>
      <w:rFonts w:ascii="Cambria" w:hAnsi="Cambria" w:cs="Times New Roman"/>
      <w:lang w:eastAsia="en-US"/>
    </w:rPr>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34"/>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 w:type="character" w:styleId="CommentReference">
    <w:name w:val="annotation reference"/>
    <w:basedOn w:val="DefaultParagraphFont"/>
    <w:uiPriority w:val="99"/>
    <w:semiHidden/>
    <w:rsid w:val="008112F7"/>
    <w:rPr>
      <w:rFonts w:cs="Times New Roman"/>
      <w:sz w:val="16"/>
      <w:szCs w:val="16"/>
    </w:rPr>
  </w:style>
  <w:style w:type="paragraph" w:styleId="CommentText">
    <w:name w:val="annotation text"/>
    <w:basedOn w:val="Normal"/>
    <w:link w:val="CommentTextChar"/>
    <w:uiPriority w:val="99"/>
    <w:semiHidden/>
    <w:rsid w:val="008112F7"/>
    <w:rPr>
      <w:sz w:val="20"/>
      <w:szCs w:val="20"/>
    </w:rPr>
  </w:style>
  <w:style w:type="character" w:customStyle="1" w:styleId="CommentTextChar">
    <w:name w:val="Comment Text Char"/>
    <w:basedOn w:val="DefaultParagraphFont"/>
    <w:link w:val="CommentText"/>
    <w:uiPriority w:val="99"/>
    <w:semiHidden/>
    <w:rsid w:val="00D909B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112F7"/>
    <w:rPr>
      <w:b/>
      <w:bCs/>
    </w:rPr>
  </w:style>
  <w:style w:type="character" w:customStyle="1" w:styleId="CommentSubjectChar">
    <w:name w:val="Comment Subject Char"/>
    <w:basedOn w:val="CommentTextChar"/>
    <w:link w:val="CommentSubject"/>
    <w:uiPriority w:val="99"/>
    <w:semiHidden/>
    <w:rsid w:val="00D909BD"/>
    <w:rPr>
      <w:rFonts w:ascii="Times New Roman" w:eastAsia="Times New Roman" w:hAnsi="Times New Roman"/>
      <w:b/>
      <w:bCs/>
      <w:sz w:val="20"/>
      <w:szCs w:val="20"/>
    </w:rPr>
  </w:style>
  <w:style w:type="paragraph" w:styleId="Title">
    <w:name w:val="Title"/>
    <w:basedOn w:val="Normal"/>
    <w:next w:val="Normal"/>
    <w:link w:val="TitleChar"/>
    <w:uiPriority w:val="10"/>
    <w:qFormat/>
    <w:locked/>
    <w:rsid w:val="003D7D5C"/>
    <w:pPr>
      <w:numPr>
        <w:numId w:val="4"/>
      </w:numPr>
      <w:spacing w:before="240" w:after="60" w:line="276" w:lineRule="auto"/>
      <w:ind w:left="357" w:hanging="357"/>
      <w:jc w:val="center"/>
      <w:outlineLvl w:val="0"/>
    </w:pPr>
    <w:rPr>
      <w:b/>
      <w:bCs/>
      <w:kern w:val="28"/>
      <w:sz w:val="28"/>
      <w:szCs w:val="32"/>
      <w:lang w:eastAsia="en-US"/>
    </w:rPr>
  </w:style>
  <w:style w:type="character" w:customStyle="1" w:styleId="TitleChar">
    <w:name w:val="Title Char"/>
    <w:basedOn w:val="DefaultParagraphFont"/>
    <w:link w:val="Title"/>
    <w:uiPriority w:val="10"/>
    <w:rsid w:val="003D7D5C"/>
    <w:rPr>
      <w:rFonts w:ascii="Times New Roman" w:eastAsia="Times New Roman" w:hAnsi="Times New Roman"/>
      <w:b/>
      <w:bCs/>
      <w:kern w:val="28"/>
      <w:sz w:val="28"/>
      <w:szCs w:val="32"/>
      <w:lang w:eastAsia="en-US"/>
    </w:rPr>
  </w:style>
  <w:style w:type="paragraph" w:customStyle="1" w:styleId="tv2132">
    <w:name w:val="tv2132"/>
    <w:basedOn w:val="Normal"/>
    <w:rsid w:val="00377641"/>
    <w:pPr>
      <w:spacing w:line="360" w:lineRule="auto"/>
      <w:ind w:firstLine="300"/>
    </w:pPr>
    <w:rPr>
      <w:color w:val="414142"/>
      <w:sz w:val="20"/>
      <w:szCs w:val="20"/>
    </w:rPr>
  </w:style>
  <w:style w:type="paragraph" w:customStyle="1" w:styleId="tv2131">
    <w:name w:val="tv2131"/>
    <w:basedOn w:val="Normal"/>
    <w:rsid w:val="00377641"/>
    <w:pPr>
      <w:spacing w:line="360" w:lineRule="auto"/>
      <w:ind w:firstLine="300"/>
    </w:pPr>
    <w:rPr>
      <w:color w:val="414142"/>
      <w:sz w:val="20"/>
      <w:szCs w:val="20"/>
    </w:rPr>
  </w:style>
  <w:style w:type="character" w:customStyle="1" w:styleId="apple-converted-space">
    <w:name w:val="apple-converted-space"/>
    <w:basedOn w:val="DefaultParagraphFont"/>
    <w:rsid w:val="00426250"/>
  </w:style>
  <w:style w:type="character" w:styleId="Emphasis">
    <w:name w:val="Emphasis"/>
    <w:basedOn w:val="DefaultParagraphFont"/>
    <w:uiPriority w:val="20"/>
    <w:qFormat/>
    <w:locked/>
    <w:rsid w:val="00426250"/>
    <w:rPr>
      <w:i/>
      <w:iCs/>
    </w:rPr>
  </w:style>
  <w:style w:type="paragraph" w:styleId="NormalWeb">
    <w:name w:val="Normal (Web)"/>
    <w:basedOn w:val="Normal"/>
    <w:uiPriority w:val="99"/>
    <w:unhideWhenUsed/>
    <w:rsid w:val="008D091C"/>
    <w:pPr>
      <w:spacing w:before="100" w:beforeAutospacing="1" w:after="100" w:afterAutospacing="1"/>
    </w:pPr>
  </w:style>
  <w:style w:type="paragraph" w:customStyle="1" w:styleId="tv213">
    <w:name w:val="tv213"/>
    <w:basedOn w:val="Normal"/>
    <w:rsid w:val="005C0F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35739">
      <w:bodyDiv w:val="1"/>
      <w:marLeft w:val="0"/>
      <w:marRight w:val="0"/>
      <w:marTop w:val="0"/>
      <w:marBottom w:val="0"/>
      <w:divBdr>
        <w:top w:val="none" w:sz="0" w:space="0" w:color="auto"/>
        <w:left w:val="none" w:sz="0" w:space="0" w:color="auto"/>
        <w:bottom w:val="none" w:sz="0" w:space="0" w:color="auto"/>
        <w:right w:val="none" w:sz="0" w:space="0" w:color="auto"/>
      </w:divBdr>
    </w:div>
    <w:div w:id="311495408">
      <w:bodyDiv w:val="1"/>
      <w:marLeft w:val="0"/>
      <w:marRight w:val="0"/>
      <w:marTop w:val="0"/>
      <w:marBottom w:val="0"/>
      <w:divBdr>
        <w:top w:val="none" w:sz="0" w:space="0" w:color="auto"/>
        <w:left w:val="none" w:sz="0" w:space="0" w:color="auto"/>
        <w:bottom w:val="none" w:sz="0" w:space="0" w:color="auto"/>
        <w:right w:val="none" w:sz="0" w:space="0" w:color="auto"/>
      </w:divBdr>
    </w:div>
    <w:div w:id="329910362">
      <w:bodyDiv w:val="1"/>
      <w:marLeft w:val="0"/>
      <w:marRight w:val="0"/>
      <w:marTop w:val="0"/>
      <w:marBottom w:val="0"/>
      <w:divBdr>
        <w:top w:val="none" w:sz="0" w:space="0" w:color="auto"/>
        <w:left w:val="none" w:sz="0" w:space="0" w:color="auto"/>
        <w:bottom w:val="none" w:sz="0" w:space="0" w:color="auto"/>
        <w:right w:val="none" w:sz="0" w:space="0" w:color="auto"/>
      </w:divBdr>
    </w:div>
    <w:div w:id="486364703">
      <w:bodyDiv w:val="1"/>
      <w:marLeft w:val="0"/>
      <w:marRight w:val="0"/>
      <w:marTop w:val="0"/>
      <w:marBottom w:val="0"/>
      <w:divBdr>
        <w:top w:val="none" w:sz="0" w:space="0" w:color="auto"/>
        <w:left w:val="none" w:sz="0" w:space="0" w:color="auto"/>
        <w:bottom w:val="none" w:sz="0" w:space="0" w:color="auto"/>
        <w:right w:val="none" w:sz="0" w:space="0" w:color="auto"/>
      </w:divBdr>
    </w:div>
    <w:div w:id="643583787">
      <w:bodyDiv w:val="1"/>
      <w:marLeft w:val="0"/>
      <w:marRight w:val="0"/>
      <w:marTop w:val="0"/>
      <w:marBottom w:val="0"/>
      <w:divBdr>
        <w:top w:val="none" w:sz="0" w:space="0" w:color="auto"/>
        <w:left w:val="none" w:sz="0" w:space="0" w:color="auto"/>
        <w:bottom w:val="none" w:sz="0" w:space="0" w:color="auto"/>
        <w:right w:val="none" w:sz="0" w:space="0" w:color="auto"/>
      </w:divBdr>
    </w:div>
    <w:div w:id="974027151">
      <w:bodyDiv w:val="1"/>
      <w:marLeft w:val="0"/>
      <w:marRight w:val="0"/>
      <w:marTop w:val="0"/>
      <w:marBottom w:val="0"/>
      <w:divBdr>
        <w:top w:val="none" w:sz="0" w:space="0" w:color="auto"/>
        <w:left w:val="none" w:sz="0" w:space="0" w:color="auto"/>
        <w:bottom w:val="none" w:sz="0" w:space="0" w:color="auto"/>
        <w:right w:val="none" w:sz="0" w:space="0" w:color="auto"/>
      </w:divBdr>
    </w:div>
    <w:div w:id="1075660610">
      <w:bodyDiv w:val="1"/>
      <w:marLeft w:val="0"/>
      <w:marRight w:val="0"/>
      <w:marTop w:val="0"/>
      <w:marBottom w:val="0"/>
      <w:divBdr>
        <w:top w:val="none" w:sz="0" w:space="0" w:color="auto"/>
        <w:left w:val="none" w:sz="0" w:space="0" w:color="auto"/>
        <w:bottom w:val="none" w:sz="0" w:space="0" w:color="auto"/>
        <w:right w:val="none" w:sz="0" w:space="0" w:color="auto"/>
      </w:divBdr>
      <w:divsChild>
        <w:div w:id="159198923">
          <w:marLeft w:val="0"/>
          <w:marRight w:val="0"/>
          <w:marTop w:val="0"/>
          <w:marBottom w:val="0"/>
          <w:divBdr>
            <w:top w:val="none" w:sz="0" w:space="0" w:color="auto"/>
            <w:left w:val="none" w:sz="0" w:space="0" w:color="auto"/>
            <w:bottom w:val="none" w:sz="0" w:space="0" w:color="auto"/>
            <w:right w:val="none" w:sz="0" w:space="0" w:color="auto"/>
          </w:divBdr>
          <w:divsChild>
            <w:div w:id="12429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50873">
      <w:bodyDiv w:val="1"/>
      <w:marLeft w:val="0"/>
      <w:marRight w:val="0"/>
      <w:marTop w:val="0"/>
      <w:marBottom w:val="0"/>
      <w:divBdr>
        <w:top w:val="none" w:sz="0" w:space="0" w:color="auto"/>
        <w:left w:val="none" w:sz="0" w:space="0" w:color="auto"/>
        <w:bottom w:val="none" w:sz="0" w:space="0" w:color="auto"/>
        <w:right w:val="none" w:sz="0" w:space="0" w:color="auto"/>
      </w:divBdr>
    </w:div>
    <w:div w:id="1180200304">
      <w:bodyDiv w:val="1"/>
      <w:marLeft w:val="0"/>
      <w:marRight w:val="0"/>
      <w:marTop w:val="0"/>
      <w:marBottom w:val="0"/>
      <w:divBdr>
        <w:top w:val="none" w:sz="0" w:space="0" w:color="auto"/>
        <w:left w:val="none" w:sz="0" w:space="0" w:color="auto"/>
        <w:bottom w:val="none" w:sz="0" w:space="0" w:color="auto"/>
        <w:right w:val="none" w:sz="0" w:space="0" w:color="auto"/>
      </w:divBdr>
    </w:div>
    <w:div w:id="1505977318">
      <w:marLeft w:val="0"/>
      <w:marRight w:val="0"/>
      <w:marTop w:val="0"/>
      <w:marBottom w:val="0"/>
      <w:divBdr>
        <w:top w:val="none" w:sz="0" w:space="0" w:color="auto"/>
        <w:left w:val="none" w:sz="0" w:space="0" w:color="auto"/>
        <w:bottom w:val="none" w:sz="0" w:space="0" w:color="auto"/>
        <w:right w:val="none" w:sz="0" w:space="0" w:color="auto"/>
      </w:divBdr>
    </w:div>
    <w:div w:id="163872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57255-par-pasvaldib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6D2C2-BBA2-4F5F-90F1-65BC9ECC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5450</Words>
  <Characters>3108</Characters>
  <Application>Microsoft Office Word</Application>
  <DocSecurity>0</DocSecurity>
  <Lines>25</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JELGAVAS PILSĒTAS DOMES 2012</vt:lpstr>
      <vt:lpstr>JELGAVAS PILSĒTAS DOMES 2012</vt:lpstr>
    </vt:vector>
  </TitlesOfParts>
  <Company/>
  <LinksUpToDate>false</LinksUpToDate>
  <CharactersWithSpaces>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DOMES 2012</dc:title>
  <cp:revision>2</cp:revision>
  <cp:lastPrinted>2021-08-11T05:09:00Z</cp:lastPrinted>
  <dcterms:created xsi:type="dcterms:W3CDTF">2021-09-22T08:35:00Z</dcterms:created>
  <dcterms:modified xsi:type="dcterms:W3CDTF">2021-09-22T08:35:00Z</dcterms:modified>
</cp:coreProperties>
</file>