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E4F23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bookmarkStart w:id="0" w:name="_GoBack"/>
      <w:bookmarkEnd w:id="0"/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5D194F7" wp14:editId="744C8611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E11755" w14:textId="25C1FB45" w:rsidR="003D5C89" w:rsidRDefault="00AC7E2C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194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71E11755" w14:textId="25C1FB45" w:rsidR="003D5C89" w:rsidRDefault="00AC7E2C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16" w:type="dxa"/>
        <w:tblLook w:val="0000" w:firstRow="0" w:lastRow="0" w:firstColumn="0" w:lastColumn="0" w:noHBand="0" w:noVBand="0"/>
      </w:tblPr>
      <w:tblGrid>
        <w:gridCol w:w="7763"/>
        <w:gridCol w:w="853"/>
      </w:tblGrid>
      <w:tr w:rsidR="00E61AB9" w14:paraId="45A45397" w14:textId="77777777" w:rsidTr="00272994">
        <w:tc>
          <w:tcPr>
            <w:tcW w:w="7763" w:type="dxa"/>
          </w:tcPr>
          <w:p w14:paraId="11DED4FF" w14:textId="77777777" w:rsidR="00E61AB9" w:rsidRDefault="00756AF6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03.02.2022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53" w:type="dxa"/>
          </w:tcPr>
          <w:p w14:paraId="2C9E07F7" w14:textId="1A5027A3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C7E2C">
              <w:rPr>
                <w:bCs/>
                <w:szCs w:val="44"/>
                <w:lang w:val="lv-LV"/>
              </w:rPr>
              <w:t>2/3</w:t>
            </w:r>
          </w:p>
        </w:tc>
      </w:tr>
    </w:tbl>
    <w:p w14:paraId="4C279EEC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2708A01F" w14:textId="77777777" w:rsidR="002438AA" w:rsidRDefault="00E80DD5" w:rsidP="00756AF6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szCs w:val="44"/>
          <w:u w:val="none"/>
        </w:rPr>
        <w:t>GROZĪJUMI JELGAVAS PILSĒTAS DOMES 2016. GADA 26. MAIJA LĒMUMĀ NR.6/3 “PAR PAŠVALDĪBAS ATBALSTU PRIVĀTAJAM BĒRNU UZRAUDZĪBAS PAKALPOJUMA SNIEDZĒJAM”</w:t>
      </w:r>
    </w:p>
    <w:p w14:paraId="21D3CBF6" w14:textId="77777777" w:rsidR="00AC7E2C" w:rsidRDefault="00AC7E2C" w:rsidP="00AC7E2C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14:paraId="55445277" w14:textId="77777777" w:rsidR="00AC7E2C" w:rsidRDefault="00AC7E2C" w:rsidP="00AC7E2C">
      <w:pPr>
        <w:pStyle w:val="BodyText"/>
        <w:jc w:val="both"/>
        <w:rPr>
          <w:b/>
          <w:bCs/>
          <w:lang w:eastAsia="lv-LV"/>
        </w:rPr>
      </w:pPr>
    </w:p>
    <w:p w14:paraId="0527FAB7" w14:textId="391C7E9D" w:rsidR="00324130" w:rsidRDefault="00AC7E2C" w:rsidP="00112499">
      <w:pPr>
        <w:pStyle w:val="BodyText"/>
        <w:jc w:val="both"/>
      </w:pPr>
      <w:r w:rsidRPr="002B4BCC">
        <w:rPr>
          <w:b/>
          <w:bCs/>
          <w:lang w:eastAsia="lv-LV"/>
        </w:rPr>
        <w:t xml:space="preserve">Atklāti balsojot: PAR – 15 </w:t>
      </w:r>
      <w:r w:rsidRPr="002B4BCC">
        <w:rPr>
          <w:bCs/>
          <w:lang w:eastAsia="lv-LV"/>
        </w:rPr>
        <w:t>(</w:t>
      </w:r>
      <w:proofErr w:type="spellStart"/>
      <w:r w:rsidRPr="002B4BCC">
        <w:rPr>
          <w:bCs/>
          <w:lang w:eastAsia="lv-LV"/>
        </w:rPr>
        <w:t>A.Rāviņš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R.Vectirāne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V.Ļevčenoks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M.Buškevics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I.Bandeniece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I.Priževoite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J.Strods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R.Šlegelmilhs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U.Dūmiņš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M.Daģis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Z.Tretjaka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A.Rublis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A.Pagors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G.Kurlovičs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A.Tomašūns</w:t>
      </w:r>
      <w:proofErr w:type="spellEnd"/>
      <w:r w:rsidRPr="002B4BCC">
        <w:rPr>
          <w:bCs/>
          <w:lang w:eastAsia="lv-LV"/>
        </w:rPr>
        <w:t>),</w:t>
      </w:r>
      <w:r w:rsidRPr="002B4BCC">
        <w:rPr>
          <w:b/>
          <w:bCs/>
          <w:lang w:eastAsia="lv-LV"/>
        </w:rPr>
        <w:t xml:space="preserve"> PRET – nav</w:t>
      </w:r>
      <w:r w:rsidRPr="002B4BCC">
        <w:rPr>
          <w:bCs/>
          <w:lang w:eastAsia="lv-LV"/>
        </w:rPr>
        <w:t>,</w:t>
      </w:r>
      <w:r w:rsidRPr="002B4BCC">
        <w:rPr>
          <w:b/>
          <w:bCs/>
          <w:lang w:eastAsia="lv-LV"/>
        </w:rPr>
        <w:t xml:space="preserve"> ATTURAS – nav</w:t>
      </w:r>
      <w:r w:rsidRPr="002B4BCC">
        <w:rPr>
          <w:color w:val="000000"/>
          <w:lang w:eastAsia="lv-LV"/>
        </w:rPr>
        <w:t>,</w:t>
      </w:r>
    </w:p>
    <w:p w14:paraId="10F39DAE" w14:textId="53F63704" w:rsidR="00E61AB9" w:rsidRDefault="00756AF6" w:rsidP="00272994">
      <w:pPr>
        <w:pStyle w:val="BodyText"/>
        <w:ind w:firstLine="720"/>
        <w:jc w:val="both"/>
      </w:pPr>
      <w:r>
        <w:t xml:space="preserve">Saskaņā ar likuma „Par pašvaldībām” </w:t>
      </w:r>
      <w:r w:rsidR="00E80DD5">
        <w:t>6</w:t>
      </w:r>
      <w:r>
        <w:t>.</w:t>
      </w:r>
      <w:r w:rsidR="00E80DD5">
        <w:t> </w:t>
      </w:r>
      <w:r>
        <w:t xml:space="preserve">panta pirmās daļas </w:t>
      </w:r>
      <w:r w:rsidR="00E80DD5">
        <w:t>6</w:t>
      </w:r>
      <w:r>
        <w:t>.</w:t>
      </w:r>
      <w:r w:rsidR="00E80DD5">
        <w:t> </w:t>
      </w:r>
      <w:r>
        <w:t xml:space="preserve">punktu, </w:t>
      </w:r>
      <w:r w:rsidR="00E80DD5">
        <w:t>12. pantu, 15. panta pirmās daļas 4. punktu</w:t>
      </w:r>
      <w:r>
        <w:t xml:space="preserve">, </w:t>
      </w:r>
      <w:r w:rsidR="00E80DD5">
        <w:t>Administratīvo teritoriju un apdzīvoto vietu likuma 8. </w:t>
      </w:r>
      <w:r w:rsidR="008077F3">
        <w:t xml:space="preserve">panta </w:t>
      </w:r>
      <w:r w:rsidR="00E80DD5">
        <w:t xml:space="preserve">otro un trešo daļu, </w:t>
      </w:r>
      <w:r>
        <w:t>Ministru kabineta 201</w:t>
      </w:r>
      <w:r w:rsidR="00E80DD5">
        <w:t>3</w:t>
      </w:r>
      <w:r>
        <w:t>.</w:t>
      </w:r>
      <w:r w:rsidR="00E22549">
        <w:t> </w:t>
      </w:r>
      <w:r>
        <w:t xml:space="preserve">gada </w:t>
      </w:r>
      <w:r w:rsidR="00E80DD5">
        <w:t>16.</w:t>
      </w:r>
      <w:r w:rsidR="00E22549">
        <w:t> </w:t>
      </w:r>
      <w:r w:rsidR="00E80DD5">
        <w:t>jūlija</w:t>
      </w:r>
      <w:r>
        <w:t xml:space="preserve"> noteikumiem Nr.</w:t>
      </w:r>
      <w:r w:rsidR="00E80DD5">
        <w:t> 404</w:t>
      </w:r>
      <w:r>
        <w:t xml:space="preserve"> „</w:t>
      </w:r>
      <w:r w:rsidR="00E80DD5">
        <w:t>Prasības bērnu uzraudzības pakalpojuma sniedzējiem un bērnu uzraudzības pakalpojuma sniedzēju reģistrēšanas kārtība</w:t>
      </w:r>
      <w:r>
        <w:t>”,</w:t>
      </w:r>
    </w:p>
    <w:p w14:paraId="6CF4DC92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08BECE5E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1AFFB368" w14:textId="2C26ABD5" w:rsidR="00E22549" w:rsidRDefault="00E22549" w:rsidP="00272994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Izdarīt Jelgavas pilsētas domes 2016. gada 26. maija lēmumā Nr. 6/3 “Par pašvaldības atbalstu privātajam bērnu uzraudzības pakalpojuma sniedzējam” (turpmāk – Lēmums) un </w:t>
      </w:r>
      <w:r w:rsidR="008077F3">
        <w:rPr>
          <w:lang w:val="lv-LV"/>
        </w:rPr>
        <w:t>tā pielikumā “N</w:t>
      </w:r>
      <w:r>
        <w:rPr>
          <w:lang w:val="lv-LV"/>
        </w:rPr>
        <w:t>olikum</w:t>
      </w:r>
      <w:r w:rsidR="008077F3">
        <w:rPr>
          <w:lang w:val="lv-LV"/>
        </w:rPr>
        <w:t>s</w:t>
      </w:r>
      <w:r>
        <w:rPr>
          <w:lang w:val="lv-LV"/>
        </w:rPr>
        <w:t xml:space="preserve"> “Pašvaldības atbalsta piešķiršanas kārtība privātajam bērnu uzraudzības pakalpojumu sniedzējam”</w:t>
      </w:r>
      <w:r w:rsidR="008077F3">
        <w:rPr>
          <w:lang w:val="lv-LV"/>
        </w:rPr>
        <w:t>”</w:t>
      </w:r>
      <w:r>
        <w:rPr>
          <w:lang w:val="lv-LV"/>
        </w:rPr>
        <w:t xml:space="preserve"> (turpmāk – nolikums) šādus grozījumus:</w:t>
      </w:r>
    </w:p>
    <w:p w14:paraId="04DEAD0F" w14:textId="7C5C5363" w:rsidR="00112354" w:rsidRDefault="00112354" w:rsidP="00112499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60"/>
        <w:ind w:left="284" w:hanging="284"/>
        <w:jc w:val="both"/>
        <w:rPr>
          <w:lang w:val="lv-LV"/>
        </w:rPr>
      </w:pPr>
      <w:r>
        <w:rPr>
          <w:lang w:val="lv-LV"/>
        </w:rPr>
        <w:t>Aizstāt Lēmuma 3.punktā vārdu “pilsētas” ar vārdu “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>”.</w:t>
      </w:r>
    </w:p>
    <w:p w14:paraId="5E926CA7" w14:textId="723BBEBA" w:rsidR="00E22549" w:rsidRDefault="00AF4B55" w:rsidP="00112499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60"/>
        <w:ind w:left="284" w:hanging="284"/>
        <w:jc w:val="both"/>
        <w:rPr>
          <w:lang w:val="lv-LV"/>
        </w:rPr>
      </w:pPr>
      <w:r>
        <w:rPr>
          <w:lang w:val="lv-LV"/>
        </w:rPr>
        <w:t xml:space="preserve">Aizstāt </w:t>
      </w:r>
      <w:r w:rsidR="00E22549">
        <w:rPr>
          <w:lang w:val="lv-LV"/>
        </w:rPr>
        <w:t>nolikum</w:t>
      </w:r>
      <w:r w:rsidR="008077F3">
        <w:rPr>
          <w:lang w:val="lv-LV"/>
        </w:rPr>
        <w:t>ā</w:t>
      </w:r>
      <w:r w:rsidR="00E22549">
        <w:rPr>
          <w:lang w:val="lv-LV"/>
        </w:rPr>
        <w:t xml:space="preserve"> visā tekstā vārdu “pilsētas” ar vārdu “</w:t>
      </w:r>
      <w:proofErr w:type="spellStart"/>
      <w:r w:rsidR="00E22549">
        <w:rPr>
          <w:lang w:val="lv-LV"/>
        </w:rPr>
        <w:t>valstspilsētas</w:t>
      </w:r>
      <w:proofErr w:type="spellEnd"/>
      <w:r w:rsidR="00E22549">
        <w:rPr>
          <w:lang w:val="lv-LV"/>
        </w:rPr>
        <w:t>”.</w:t>
      </w:r>
    </w:p>
    <w:p w14:paraId="325F34A3" w14:textId="77777777" w:rsidR="00E61AB9" w:rsidRDefault="00C92A4B" w:rsidP="00112499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60"/>
        <w:ind w:left="284" w:hanging="284"/>
        <w:jc w:val="both"/>
        <w:rPr>
          <w:lang w:val="lv-LV"/>
        </w:rPr>
      </w:pPr>
      <w:r>
        <w:rPr>
          <w:lang w:val="lv-LV"/>
        </w:rPr>
        <w:t>Aizstāt Lēmuma 1. punktā un nolikuma 1. punktā vārdus “pamatizglītības ieguves uzsākšanai” ar vārdiem “brīdim, kad tiek uzsākta bērna obligātā sagatavošana pamatizglītības ieguvei</w:t>
      </w:r>
      <w:r w:rsidR="00756AF6">
        <w:rPr>
          <w:lang w:val="lv-LV"/>
        </w:rPr>
        <w:t>.</w:t>
      </w:r>
      <w:r>
        <w:rPr>
          <w:lang w:val="lv-LV"/>
        </w:rPr>
        <w:t>”</w:t>
      </w:r>
    </w:p>
    <w:p w14:paraId="09730F42" w14:textId="77777777" w:rsidR="00C92A4B" w:rsidRDefault="00C92A4B" w:rsidP="00112499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60"/>
        <w:ind w:left="284" w:hanging="284"/>
        <w:jc w:val="both"/>
        <w:rPr>
          <w:lang w:val="lv-LV"/>
        </w:rPr>
      </w:pPr>
      <w:r>
        <w:rPr>
          <w:lang w:val="lv-LV"/>
        </w:rPr>
        <w:t>Aizstāt Lēmuma 1. </w:t>
      </w:r>
      <w:r w:rsidR="000876C1">
        <w:rPr>
          <w:lang w:val="lv-LV"/>
        </w:rPr>
        <w:t>p</w:t>
      </w:r>
      <w:r>
        <w:rPr>
          <w:lang w:val="lv-LV"/>
        </w:rPr>
        <w:t>unktā</w:t>
      </w:r>
      <w:r w:rsidR="000876C1">
        <w:rPr>
          <w:lang w:val="lv-LV"/>
        </w:rPr>
        <w:t xml:space="preserve"> skaitli un vārdu</w:t>
      </w:r>
      <w:r w:rsidR="00E745A9">
        <w:rPr>
          <w:lang w:val="lv-LV"/>
        </w:rPr>
        <w:t>s</w:t>
      </w:r>
      <w:r w:rsidR="000876C1">
        <w:rPr>
          <w:lang w:val="lv-LV"/>
        </w:rPr>
        <w:t xml:space="preserve"> “120,00 </w:t>
      </w:r>
      <w:proofErr w:type="spellStart"/>
      <w:r w:rsidR="000876C1">
        <w:rPr>
          <w:i/>
          <w:lang w:val="lv-LV"/>
        </w:rPr>
        <w:t>euro</w:t>
      </w:r>
      <w:proofErr w:type="spellEnd"/>
      <w:r w:rsidR="00E745A9">
        <w:rPr>
          <w:i/>
          <w:lang w:val="lv-LV"/>
        </w:rPr>
        <w:t xml:space="preserve"> </w:t>
      </w:r>
      <w:r w:rsidR="00E745A9">
        <w:rPr>
          <w:lang w:val="lv-LV"/>
        </w:rPr>
        <w:t xml:space="preserve">(viens simts divdesmit </w:t>
      </w:r>
      <w:proofErr w:type="spellStart"/>
      <w:r w:rsidR="00E745A9">
        <w:rPr>
          <w:i/>
          <w:lang w:val="lv-LV"/>
        </w:rPr>
        <w:t>euro</w:t>
      </w:r>
      <w:proofErr w:type="spellEnd"/>
      <w:r w:rsidR="00E745A9">
        <w:rPr>
          <w:lang w:val="lv-LV"/>
        </w:rPr>
        <w:t>)</w:t>
      </w:r>
      <w:r w:rsidR="000876C1">
        <w:rPr>
          <w:i/>
          <w:lang w:val="lv-LV"/>
        </w:rPr>
        <w:t>”</w:t>
      </w:r>
      <w:r w:rsidR="000876C1">
        <w:rPr>
          <w:lang w:val="lv-LV"/>
        </w:rPr>
        <w:t xml:space="preserve"> ar skaitli un vārd</w:t>
      </w:r>
      <w:r w:rsidR="00E745A9">
        <w:rPr>
          <w:lang w:val="lv-LV"/>
        </w:rPr>
        <w:t>iem</w:t>
      </w:r>
      <w:r w:rsidR="000876C1">
        <w:rPr>
          <w:lang w:val="lv-LV"/>
        </w:rPr>
        <w:t xml:space="preserve"> “1</w:t>
      </w:r>
      <w:r w:rsidR="00E745A9">
        <w:rPr>
          <w:lang w:val="lv-LV"/>
        </w:rPr>
        <w:t>62</w:t>
      </w:r>
      <w:r w:rsidR="000876C1">
        <w:rPr>
          <w:lang w:val="lv-LV"/>
        </w:rPr>
        <w:t xml:space="preserve">,00 </w:t>
      </w:r>
      <w:proofErr w:type="spellStart"/>
      <w:r w:rsidR="000876C1">
        <w:rPr>
          <w:i/>
          <w:lang w:val="lv-LV"/>
        </w:rPr>
        <w:t>euro</w:t>
      </w:r>
      <w:proofErr w:type="spellEnd"/>
      <w:r w:rsidR="00E745A9">
        <w:rPr>
          <w:i/>
          <w:lang w:val="lv-LV"/>
        </w:rPr>
        <w:t xml:space="preserve"> </w:t>
      </w:r>
      <w:r w:rsidR="00E745A9">
        <w:rPr>
          <w:lang w:val="lv-LV"/>
        </w:rPr>
        <w:t xml:space="preserve">(viens simts sešdesmit divi </w:t>
      </w:r>
      <w:proofErr w:type="spellStart"/>
      <w:r w:rsidR="00E745A9">
        <w:rPr>
          <w:i/>
          <w:lang w:val="lv-LV"/>
        </w:rPr>
        <w:t>euro</w:t>
      </w:r>
      <w:proofErr w:type="spellEnd"/>
      <w:r w:rsidR="00E745A9">
        <w:rPr>
          <w:i/>
          <w:lang w:val="lv-LV"/>
        </w:rPr>
        <w:t>,</w:t>
      </w:r>
      <w:r w:rsidR="00E745A9">
        <w:rPr>
          <w:lang w:val="lv-LV"/>
        </w:rPr>
        <w:t xml:space="preserve"> 00 </w:t>
      </w:r>
      <w:r w:rsidR="00E745A9" w:rsidRPr="00143AFE">
        <w:rPr>
          <w:i/>
          <w:lang w:val="lv-LV"/>
        </w:rPr>
        <w:t>centi</w:t>
      </w:r>
      <w:r w:rsidR="00E745A9">
        <w:rPr>
          <w:lang w:val="lv-LV"/>
        </w:rPr>
        <w:t>)</w:t>
      </w:r>
      <w:r w:rsidR="000876C1">
        <w:rPr>
          <w:lang w:val="lv-LV"/>
        </w:rPr>
        <w:t>”.</w:t>
      </w:r>
    </w:p>
    <w:p w14:paraId="1E1D19BD" w14:textId="77777777" w:rsidR="00D9778E" w:rsidRDefault="00D9778E" w:rsidP="00112499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60"/>
        <w:ind w:left="284" w:hanging="284"/>
        <w:jc w:val="both"/>
        <w:rPr>
          <w:lang w:val="lv-LV"/>
        </w:rPr>
      </w:pPr>
      <w:r>
        <w:rPr>
          <w:lang w:val="lv-LV"/>
        </w:rPr>
        <w:t>Papildināt nolikumu ar 2.5. apakšpunktu šādā redakcijā:</w:t>
      </w:r>
    </w:p>
    <w:p w14:paraId="5D713B6E" w14:textId="1E3FCB7B" w:rsidR="00D9778E" w:rsidRDefault="00D9778E" w:rsidP="00112499">
      <w:pPr>
        <w:pStyle w:val="Header"/>
        <w:tabs>
          <w:tab w:val="clear" w:pos="4320"/>
          <w:tab w:val="clear" w:pos="8640"/>
        </w:tabs>
        <w:ind w:left="284"/>
        <w:jc w:val="both"/>
        <w:rPr>
          <w:lang w:val="lv-LV"/>
        </w:rPr>
      </w:pPr>
      <w:r>
        <w:rPr>
          <w:lang w:val="lv-LV"/>
        </w:rPr>
        <w:t>“2.5.</w:t>
      </w:r>
      <w:r w:rsidR="00AC7E2C">
        <w:rPr>
          <w:lang w:val="lv-LV"/>
        </w:rPr>
        <w:t xml:space="preserve"> </w:t>
      </w:r>
      <w:r w:rsidR="00855AC9">
        <w:rPr>
          <w:lang w:val="lv-LV"/>
        </w:rPr>
        <w:t>bērnu uzraudzības pakalpojumu sniedzējam nav nodokļu parādu.”</w:t>
      </w:r>
    </w:p>
    <w:p w14:paraId="5C01C7A5" w14:textId="77777777" w:rsidR="00855AC9" w:rsidRDefault="00855AC9" w:rsidP="00112499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60"/>
        <w:ind w:left="284" w:hanging="284"/>
        <w:jc w:val="both"/>
        <w:rPr>
          <w:lang w:val="lv-LV"/>
        </w:rPr>
      </w:pPr>
      <w:r>
        <w:rPr>
          <w:lang w:val="lv-LV"/>
        </w:rPr>
        <w:t>Izteikt 1.pielikumu jaunā redakcijā (1.pielikums).</w:t>
      </w:r>
    </w:p>
    <w:p w14:paraId="4B54F93B" w14:textId="77777777" w:rsidR="00855AC9" w:rsidRDefault="00855AC9" w:rsidP="00112499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60"/>
        <w:ind w:left="284" w:hanging="284"/>
        <w:jc w:val="both"/>
        <w:rPr>
          <w:lang w:val="lv-LV"/>
        </w:rPr>
      </w:pPr>
      <w:r>
        <w:rPr>
          <w:lang w:val="lv-LV"/>
        </w:rPr>
        <w:t>Izteikt 2.pielikumu jaunā redakcijā (2.pielikums).</w:t>
      </w:r>
    </w:p>
    <w:p w14:paraId="15EA22AE" w14:textId="77777777" w:rsidR="00855AC9" w:rsidRDefault="00855AC9" w:rsidP="00112499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60"/>
        <w:ind w:left="284" w:hanging="284"/>
        <w:jc w:val="both"/>
        <w:rPr>
          <w:lang w:val="lv-LV"/>
        </w:rPr>
      </w:pPr>
      <w:r>
        <w:rPr>
          <w:lang w:val="lv-LV"/>
        </w:rPr>
        <w:t>Izteikt 3.pielikumu jaunā redakcijā (3.pielikums).</w:t>
      </w:r>
    </w:p>
    <w:p w14:paraId="5241234F" w14:textId="7419946B" w:rsidR="00C46E9B" w:rsidRDefault="00C46E9B" w:rsidP="00112499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60"/>
        <w:ind w:left="284" w:hanging="284"/>
        <w:jc w:val="both"/>
        <w:rPr>
          <w:lang w:val="lv-LV"/>
        </w:rPr>
      </w:pPr>
      <w:r>
        <w:rPr>
          <w:lang w:val="lv-LV"/>
        </w:rPr>
        <w:t xml:space="preserve">Lēmuma </w:t>
      </w:r>
      <w:r w:rsidR="002B5323">
        <w:rPr>
          <w:lang w:val="lv-LV"/>
        </w:rPr>
        <w:t>3</w:t>
      </w:r>
      <w:r>
        <w:rPr>
          <w:lang w:val="lv-LV"/>
        </w:rPr>
        <w:t>.punkts stājas spēkā 2022. gada 1. septembrī.</w:t>
      </w:r>
    </w:p>
    <w:p w14:paraId="27F46D16" w14:textId="77777777" w:rsidR="00756AF6" w:rsidRDefault="00756AF6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D765805" w14:textId="77777777" w:rsidR="00AC7E2C" w:rsidRDefault="00AC7E2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FB10F42" w14:textId="77777777" w:rsidR="00AC7E2C" w:rsidRDefault="00AC7E2C" w:rsidP="00AC7E2C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14:paraId="26A33EFB" w14:textId="77777777" w:rsidR="00AC7E2C" w:rsidRDefault="00AC7E2C" w:rsidP="00AC7E2C">
      <w:pPr>
        <w:tabs>
          <w:tab w:val="left" w:pos="3420"/>
        </w:tabs>
        <w:rPr>
          <w:color w:val="000000"/>
          <w:lang w:eastAsia="lv-LV"/>
        </w:rPr>
      </w:pPr>
    </w:p>
    <w:p w14:paraId="5FB3DB27" w14:textId="77777777" w:rsidR="00AC7E2C" w:rsidRDefault="00AC7E2C" w:rsidP="00AC7E2C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11EB5B4F" w14:textId="77777777" w:rsidR="00AC7E2C" w:rsidRDefault="00AC7E2C" w:rsidP="00AC7E2C">
      <w:pPr>
        <w:rPr>
          <w:color w:val="000000"/>
          <w:lang w:eastAsia="lv-LV"/>
        </w:rPr>
      </w:pPr>
      <w:r>
        <w:rPr>
          <w:color w:val="000000"/>
          <w:lang w:eastAsia="lv-LV"/>
        </w:rPr>
        <w:lastRenderedPageBreak/>
        <w:t>NORAKSTS PAREIZS</w:t>
      </w:r>
    </w:p>
    <w:p w14:paraId="0D1AAE02" w14:textId="77777777" w:rsidR="00AC7E2C" w:rsidRDefault="00AC7E2C" w:rsidP="00AC7E2C">
      <w:pPr>
        <w:tabs>
          <w:tab w:val="left" w:pos="3960"/>
        </w:tabs>
        <w:jc w:val="both"/>
      </w:pPr>
      <w:r>
        <w:t xml:space="preserve">Domes priekšsēdētāja </w:t>
      </w:r>
    </w:p>
    <w:p w14:paraId="53924111" w14:textId="77777777" w:rsidR="00AC7E2C" w:rsidRDefault="00AC7E2C" w:rsidP="00AC7E2C">
      <w:pPr>
        <w:tabs>
          <w:tab w:val="left" w:pos="3960"/>
        </w:tabs>
        <w:jc w:val="both"/>
      </w:pPr>
      <w:r>
        <w:t>sekretāre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Ž.Memena</w:t>
      </w:r>
      <w:proofErr w:type="spellEnd"/>
    </w:p>
    <w:p w14:paraId="6709A13C" w14:textId="505379D9" w:rsidR="00756AF6" w:rsidRPr="00112499" w:rsidRDefault="00AC7E2C" w:rsidP="00112499">
      <w:r>
        <w:t>2022.gada 3.februārī</w:t>
      </w:r>
    </w:p>
    <w:p w14:paraId="4E85CF57" w14:textId="77777777" w:rsidR="00324130" w:rsidRPr="00324130" w:rsidRDefault="00324130" w:rsidP="00272994"/>
    <w:p w14:paraId="2C78EC54" w14:textId="77777777" w:rsidR="00324130" w:rsidRPr="00324130" w:rsidRDefault="00324130" w:rsidP="00272994"/>
    <w:p w14:paraId="3126E739" w14:textId="77777777" w:rsidR="00342504" w:rsidRPr="00324130" w:rsidRDefault="00342504" w:rsidP="00272994"/>
    <w:sectPr w:rsidR="00342504" w:rsidRPr="00324130" w:rsidSect="00BC0063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36883" w14:textId="77777777" w:rsidR="002871C8" w:rsidRDefault="002871C8">
      <w:r>
        <w:separator/>
      </w:r>
    </w:p>
  </w:endnote>
  <w:endnote w:type="continuationSeparator" w:id="0">
    <w:p w14:paraId="72898F1C" w14:textId="77777777" w:rsidR="002871C8" w:rsidRDefault="00287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69642" w14:textId="77777777" w:rsidR="00855AC9" w:rsidRPr="00272994" w:rsidRDefault="00855AC9">
    <w:pPr>
      <w:pStyle w:val="Footer"/>
      <w:rPr>
        <w:sz w:val="20"/>
        <w:szCs w:val="20"/>
      </w:rPr>
    </w:pPr>
    <w:r w:rsidRPr="00272994">
      <w:rPr>
        <w:sz w:val="20"/>
        <w:szCs w:val="20"/>
      </w:rPr>
      <w:t>JIP_auza_02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762E8" w14:textId="58E35F0A" w:rsidR="00FB6B06" w:rsidRPr="00827057" w:rsidRDefault="00FB6B06" w:rsidP="0082705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08313" w14:textId="77777777" w:rsidR="002871C8" w:rsidRDefault="002871C8">
      <w:r>
        <w:separator/>
      </w:r>
    </w:p>
  </w:footnote>
  <w:footnote w:type="continuationSeparator" w:id="0">
    <w:p w14:paraId="73ED1C5E" w14:textId="77777777" w:rsidR="002871C8" w:rsidRDefault="00287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BA632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77152E6" wp14:editId="6186225C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B3C6AD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AD98DA7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 dome</w:t>
    </w:r>
  </w:p>
  <w:p w14:paraId="571BF8FD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8580966" w14:textId="77777777" w:rsidTr="00F72368">
      <w:trPr>
        <w:jc w:val="center"/>
      </w:trPr>
      <w:tc>
        <w:tcPr>
          <w:tcW w:w="8528" w:type="dxa"/>
        </w:tcPr>
        <w:p w14:paraId="672BDA06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46D5324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711B51AF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720B8"/>
    <w:multiLevelType w:val="hybridMultilevel"/>
    <w:tmpl w:val="9594D4B4"/>
    <w:lvl w:ilvl="0" w:tplc="D67AAD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F6"/>
    <w:rsid w:val="00005A41"/>
    <w:rsid w:val="0003584B"/>
    <w:rsid w:val="000876C1"/>
    <w:rsid w:val="000C4CB0"/>
    <w:rsid w:val="000E4EB6"/>
    <w:rsid w:val="00112354"/>
    <w:rsid w:val="00112499"/>
    <w:rsid w:val="00126D62"/>
    <w:rsid w:val="00143AFE"/>
    <w:rsid w:val="00157FB5"/>
    <w:rsid w:val="00197F0A"/>
    <w:rsid w:val="001B2E18"/>
    <w:rsid w:val="001C104F"/>
    <w:rsid w:val="001C629A"/>
    <w:rsid w:val="001C6392"/>
    <w:rsid w:val="002051D3"/>
    <w:rsid w:val="002336A9"/>
    <w:rsid w:val="002438AA"/>
    <w:rsid w:val="00272994"/>
    <w:rsid w:val="002871C8"/>
    <w:rsid w:val="0029227E"/>
    <w:rsid w:val="002A71EA"/>
    <w:rsid w:val="002B5323"/>
    <w:rsid w:val="002D745A"/>
    <w:rsid w:val="002E5D40"/>
    <w:rsid w:val="0031251F"/>
    <w:rsid w:val="00324130"/>
    <w:rsid w:val="00342504"/>
    <w:rsid w:val="003959A1"/>
    <w:rsid w:val="003B1DCE"/>
    <w:rsid w:val="003D12D3"/>
    <w:rsid w:val="003D5C89"/>
    <w:rsid w:val="004407DF"/>
    <w:rsid w:val="00446417"/>
    <w:rsid w:val="0044759D"/>
    <w:rsid w:val="004A07D3"/>
    <w:rsid w:val="004D47D9"/>
    <w:rsid w:val="004E5CAD"/>
    <w:rsid w:val="00540422"/>
    <w:rsid w:val="00577970"/>
    <w:rsid w:val="00584C28"/>
    <w:rsid w:val="005931AB"/>
    <w:rsid w:val="005F07BD"/>
    <w:rsid w:val="0060175D"/>
    <w:rsid w:val="0063151B"/>
    <w:rsid w:val="00631B8B"/>
    <w:rsid w:val="006457D0"/>
    <w:rsid w:val="0066057F"/>
    <w:rsid w:val="0066324F"/>
    <w:rsid w:val="00683E2C"/>
    <w:rsid w:val="006A0B9E"/>
    <w:rsid w:val="006D62C3"/>
    <w:rsid w:val="00720161"/>
    <w:rsid w:val="00727FA9"/>
    <w:rsid w:val="007419F0"/>
    <w:rsid w:val="00756AF6"/>
    <w:rsid w:val="0076543C"/>
    <w:rsid w:val="007F54F5"/>
    <w:rsid w:val="00802131"/>
    <w:rsid w:val="008077F3"/>
    <w:rsid w:val="00807AB7"/>
    <w:rsid w:val="00827057"/>
    <w:rsid w:val="00855AC9"/>
    <w:rsid w:val="008562DC"/>
    <w:rsid w:val="00871D51"/>
    <w:rsid w:val="00880030"/>
    <w:rsid w:val="00890C1E"/>
    <w:rsid w:val="00892EB6"/>
    <w:rsid w:val="00946181"/>
    <w:rsid w:val="0097415D"/>
    <w:rsid w:val="009C00E0"/>
    <w:rsid w:val="00A61C73"/>
    <w:rsid w:val="00A867C4"/>
    <w:rsid w:val="00AA6D58"/>
    <w:rsid w:val="00AC7E2C"/>
    <w:rsid w:val="00AF4B55"/>
    <w:rsid w:val="00B03FD3"/>
    <w:rsid w:val="00B07935"/>
    <w:rsid w:val="00B35B4C"/>
    <w:rsid w:val="00B51C9C"/>
    <w:rsid w:val="00B64D4D"/>
    <w:rsid w:val="00B83D5D"/>
    <w:rsid w:val="00BB795F"/>
    <w:rsid w:val="00BC0063"/>
    <w:rsid w:val="00C053C0"/>
    <w:rsid w:val="00C205BD"/>
    <w:rsid w:val="00C36D3B"/>
    <w:rsid w:val="00C46E9B"/>
    <w:rsid w:val="00C516D8"/>
    <w:rsid w:val="00C71416"/>
    <w:rsid w:val="00C75E2C"/>
    <w:rsid w:val="00C86BBA"/>
    <w:rsid w:val="00C92A4B"/>
    <w:rsid w:val="00C9728B"/>
    <w:rsid w:val="00CA0990"/>
    <w:rsid w:val="00CC1DD5"/>
    <w:rsid w:val="00CC74FB"/>
    <w:rsid w:val="00CD139B"/>
    <w:rsid w:val="00CD2FC4"/>
    <w:rsid w:val="00CF558A"/>
    <w:rsid w:val="00D00D85"/>
    <w:rsid w:val="00D1121C"/>
    <w:rsid w:val="00D9778E"/>
    <w:rsid w:val="00DC5428"/>
    <w:rsid w:val="00DD1777"/>
    <w:rsid w:val="00E22549"/>
    <w:rsid w:val="00E3404B"/>
    <w:rsid w:val="00E422EB"/>
    <w:rsid w:val="00E61AB9"/>
    <w:rsid w:val="00E745A9"/>
    <w:rsid w:val="00E80DD5"/>
    <w:rsid w:val="00EA770A"/>
    <w:rsid w:val="00EB10AE"/>
    <w:rsid w:val="00EC2072"/>
    <w:rsid w:val="00EC3FC4"/>
    <w:rsid w:val="00EC4C76"/>
    <w:rsid w:val="00EC518D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0FFA9F98"/>
  <w15:docId w15:val="{6038AE38-33EA-42B2-B6CE-5BA6F807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756AF6"/>
    <w:rPr>
      <w:b/>
      <w:bCs/>
      <w:sz w:val="24"/>
      <w:u w:val="single"/>
      <w:lang w:eastAsia="en-US"/>
    </w:rPr>
  </w:style>
  <w:style w:type="character" w:styleId="CommentReference">
    <w:name w:val="annotation reference"/>
    <w:basedOn w:val="DefaultParagraphFont"/>
    <w:semiHidden/>
    <w:unhideWhenUsed/>
    <w:rsid w:val="008077F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077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077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077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077F3"/>
    <w:rPr>
      <w:b/>
      <w:bCs/>
      <w:lang w:eastAsia="en-US"/>
    </w:rPr>
  </w:style>
  <w:style w:type="character" w:customStyle="1" w:styleId="BodyTextChar">
    <w:name w:val="Body Text Char"/>
    <w:link w:val="BodyText"/>
    <w:rsid w:val="00AC7E2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C3672-C67D-4C0A-B89B-6374516BD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4</TotalTime>
  <Pages>1</Pages>
  <Words>1352</Words>
  <Characters>771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2017-10-24T11:28:00Z</cp:lastPrinted>
  <dcterms:created xsi:type="dcterms:W3CDTF">2022-02-02T08:35:00Z</dcterms:created>
  <dcterms:modified xsi:type="dcterms:W3CDTF">2022-02-03T08:27:00Z</dcterms:modified>
</cp:coreProperties>
</file>