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F4" w:rsidRDefault="004706F4" w:rsidP="004706F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4A48583" wp14:editId="26A2C51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6F4" w:rsidRDefault="003572A2" w:rsidP="004706F4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485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4706F4" w:rsidRDefault="003572A2" w:rsidP="004706F4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4706F4" w:rsidTr="00F40581">
        <w:tc>
          <w:tcPr>
            <w:tcW w:w="7655" w:type="dxa"/>
          </w:tcPr>
          <w:p w:rsidR="004706F4" w:rsidRDefault="004706F4" w:rsidP="00510E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25.03.2022.</w:t>
            </w:r>
          </w:p>
        </w:tc>
        <w:tc>
          <w:tcPr>
            <w:tcW w:w="1029" w:type="dxa"/>
          </w:tcPr>
          <w:p w:rsidR="004706F4" w:rsidRDefault="004706F4" w:rsidP="000635F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572A2">
              <w:rPr>
                <w:bCs/>
                <w:szCs w:val="44"/>
                <w:lang w:val="lv-LV"/>
              </w:rPr>
              <w:t>5/</w:t>
            </w:r>
            <w:r w:rsidR="000635FC">
              <w:rPr>
                <w:bCs/>
                <w:szCs w:val="44"/>
                <w:lang w:val="lv-LV"/>
              </w:rPr>
              <w:t>29</w:t>
            </w:r>
          </w:p>
        </w:tc>
      </w:tr>
      <w:tr w:rsidR="004706F4" w:rsidTr="00F40581">
        <w:tc>
          <w:tcPr>
            <w:tcW w:w="7655" w:type="dxa"/>
          </w:tcPr>
          <w:p w:rsidR="004706F4" w:rsidRDefault="004706F4" w:rsidP="00510E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029" w:type="dxa"/>
          </w:tcPr>
          <w:p w:rsidR="004706F4" w:rsidRDefault="004706F4" w:rsidP="00510E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:rsidR="004706F4" w:rsidRPr="007A5EE3" w:rsidRDefault="004706F4" w:rsidP="004706F4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GROZĪJUMS JELGAVAS VALSTSPILSĒTAS DOMES 2022. GADA 14. MARTA LĒMUMĀ NR.4/2 “PILNVAROJUMS JELGAVAS VALSTSPILSĒTAS PAŠVALDĪBAS IESTĀDES “JELGAVAS SOCIĀLO LIETU PĀRVALDE” VADĪTĀJAM”</w:t>
      </w:r>
    </w:p>
    <w:p w:rsidR="003572A2" w:rsidRDefault="003572A2" w:rsidP="003572A2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3572A2" w:rsidRDefault="003572A2" w:rsidP="003572A2">
      <w:pPr>
        <w:pStyle w:val="BodyText"/>
        <w:jc w:val="both"/>
        <w:rPr>
          <w:b/>
          <w:bCs/>
          <w:lang w:eastAsia="lv-LV"/>
        </w:rPr>
      </w:pPr>
    </w:p>
    <w:p w:rsidR="004706F4" w:rsidRDefault="000635FC" w:rsidP="003572A2">
      <w:pPr>
        <w:jc w:val="both"/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bookmarkStart w:id="0" w:name="_GoBack"/>
      <w:bookmarkEnd w:id="0"/>
      <w:r w:rsidR="003572A2" w:rsidRPr="00AA72E4">
        <w:rPr>
          <w:color w:val="000000"/>
          <w:lang w:eastAsia="lv-LV"/>
        </w:rPr>
        <w:t>,</w:t>
      </w:r>
    </w:p>
    <w:p w:rsidR="004706F4" w:rsidRPr="007571A0" w:rsidRDefault="004706F4" w:rsidP="004706F4">
      <w:pPr>
        <w:ind w:firstLine="567"/>
        <w:jc w:val="both"/>
      </w:pPr>
      <w:r>
        <w:t xml:space="preserve">Veicinot </w:t>
      </w:r>
      <w:r w:rsidRPr="007571A0">
        <w:t>Ukrainas civiliedzīvotāju atbalsta likumā noteikt</w:t>
      </w:r>
      <w:r>
        <w:t>ā</w:t>
      </w:r>
      <w:r w:rsidRPr="007571A0">
        <w:t xml:space="preserve"> </w:t>
      </w:r>
      <w:r w:rsidRPr="007571A0">
        <w:rPr>
          <w:shd w:val="clear" w:color="auto" w:fill="FFFFFF"/>
        </w:rPr>
        <w:t>mērķ</w:t>
      </w:r>
      <w:r>
        <w:rPr>
          <w:shd w:val="clear" w:color="auto" w:fill="FFFFFF"/>
        </w:rPr>
        <w:t>a</w:t>
      </w:r>
      <w:r w:rsidRPr="007571A0">
        <w:rPr>
          <w:shd w:val="clear" w:color="auto" w:fill="FFFFFF"/>
        </w:rPr>
        <w:t xml:space="preserve"> </w:t>
      </w:r>
      <w:r>
        <w:rPr>
          <w:shd w:val="clear" w:color="auto" w:fill="FFFFFF"/>
        </w:rPr>
        <w:t>īstenošanu un a</w:t>
      </w:r>
      <w:r w:rsidRPr="007571A0">
        <w:rPr>
          <w:shd w:val="clear" w:color="auto" w:fill="FFFFFF"/>
        </w:rPr>
        <w:t>tbalsta sniegšan</w:t>
      </w:r>
      <w:r>
        <w:rPr>
          <w:shd w:val="clear" w:color="auto" w:fill="FFFFFF"/>
        </w:rPr>
        <w:t xml:space="preserve">u </w:t>
      </w:r>
      <w:r w:rsidRPr="005D7BEA">
        <w:rPr>
          <w:shd w:val="clear" w:color="auto" w:fill="FFFFFF"/>
        </w:rPr>
        <w:t>Ukrainas civiliedzīvotājiem, kuri izceļo no Ukrainas vai kuri nevar atgriezties Ukrainā Krievijas Federācijas izraisītā bruņotā konflikta dēļ šā bruņotā konflikta norises laikā</w:t>
      </w:r>
      <w:r>
        <w:rPr>
          <w:shd w:val="clear" w:color="auto" w:fill="FFFFFF"/>
        </w:rPr>
        <w:t xml:space="preserve">, </w:t>
      </w:r>
      <w:r w:rsidRPr="007571A0">
        <w:rPr>
          <w:shd w:val="clear" w:color="auto" w:fill="FFFFFF"/>
        </w:rPr>
        <w:t>kā arī vispārēja atbalsta sniegšan</w:t>
      </w:r>
      <w:r>
        <w:rPr>
          <w:shd w:val="clear" w:color="auto" w:fill="FFFFFF"/>
        </w:rPr>
        <w:t>u</w:t>
      </w:r>
      <w:r w:rsidRPr="007571A0">
        <w:rPr>
          <w:shd w:val="clear" w:color="auto" w:fill="FFFFFF"/>
        </w:rPr>
        <w:t xml:space="preserve"> Ukrainas sabiedrībai</w:t>
      </w:r>
      <w:r>
        <w:rPr>
          <w:shd w:val="clear" w:color="auto" w:fill="FFFFFF"/>
        </w:rPr>
        <w:t>, s</w:t>
      </w:r>
      <w:r w:rsidRPr="00126209">
        <w:t>askaņā ar likuma „Par pašvaldībām” 21.</w:t>
      </w:r>
      <w:r>
        <w:t xml:space="preserve"> </w:t>
      </w:r>
      <w:r w:rsidRPr="00126209">
        <w:t>panta pirmās daļas 2</w:t>
      </w:r>
      <w:r>
        <w:t>7</w:t>
      </w:r>
      <w:r w:rsidRPr="00126209">
        <w:t>.</w:t>
      </w:r>
      <w:r>
        <w:t xml:space="preserve"> </w:t>
      </w:r>
      <w:r w:rsidRPr="00126209">
        <w:t>punktu</w:t>
      </w:r>
      <w:r>
        <w:t xml:space="preserve">, </w:t>
      </w:r>
    </w:p>
    <w:p w:rsidR="004706F4" w:rsidRDefault="004706F4" w:rsidP="004706F4">
      <w:pPr>
        <w:pStyle w:val="BodyText"/>
        <w:ind w:firstLine="709"/>
        <w:jc w:val="both"/>
      </w:pPr>
    </w:p>
    <w:p w:rsidR="004706F4" w:rsidRPr="003E03A8" w:rsidRDefault="004706F4" w:rsidP="00E030E0">
      <w:pPr>
        <w:pStyle w:val="BodyText"/>
        <w:jc w:val="both"/>
        <w:rPr>
          <w:b/>
          <w:bCs/>
        </w:rPr>
      </w:pPr>
      <w:r w:rsidRPr="003E03A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3E03A8">
        <w:rPr>
          <w:b/>
          <w:bCs/>
        </w:rPr>
        <w:t>PILSĒTAS DOME NOLEMJ:</w:t>
      </w:r>
    </w:p>
    <w:p w:rsidR="004706F4" w:rsidRPr="004706F4" w:rsidRDefault="004706F4" w:rsidP="004706F4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szCs w:val="24"/>
          <w:lang w:val="lv-LV"/>
        </w:rPr>
      </w:pPr>
      <w:r>
        <w:rPr>
          <w:lang w:val="lv-LV"/>
        </w:rPr>
        <w:t xml:space="preserve">Izdarīt grozījumu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2022.</w:t>
      </w:r>
      <w:r w:rsidR="00E030E0">
        <w:rPr>
          <w:lang w:val="lv-LV"/>
        </w:rPr>
        <w:t xml:space="preserve"> </w:t>
      </w:r>
      <w:r>
        <w:rPr>
          <w:lang w:val="lv-LV"/>
        </w:rPr>
        <w:t>gada 14.</w:t>
      </w:r>
      <w:r w:rsidR="00E030E0">
        <w:rPr>
          <w:lang w:val="lv-LV"/>
        </w:rPr>
        <w:t xml:space="preserve"> </w:t>
      </w:r>
      <w:r>
        <w:rPr>
          <w:lang w:val="lv-LV"/>
        </w:rPr>
        <w:t xml:space="preserve">marta lēmumā Nr.4/2 “Pilnvarojums </w:t>
      </w:r>
      <w:r w:rsidRPr="004706F4">
        <w:rPr>
          <w:lang w:val="lv-LV"/>
        </w:rPr>
        <w:t xml:space="preserve">Jelgavas </w:t>
      </w:r>
      <w:proofErr w:type="spellStart"/>
      <w:r w:rsidRPr="004706F4">
        <w:rPr>
          <w:lang w:val="lv-LV"/>
        </w:rPr>
        <w:t>valstspilsētas</w:t>
      </w:r>
      <w:proofErr w:type="spellEnd"/>
      <w:r w:rsidRPr="004706F4">
        <w:rPr>
          <w:lang w:val="lv-LV"/>
        </w:rPr>
        <w:t xml:space="preserve"> pašvaldības iestādes “Jelgavas </w:t>
      </w:r>
      <w:r>
        <w:rPr>
          <w:lang w:val="lv-LV"/>
        </w:rPr>
        <w:t>sociālo lietu pārvalde” vadītājam”, svītrojot vārdus “</w:t>
      </w:r>
      <w:r w:rsidRPr="004706F4">
        <w:rPr>
          <w:lang w:val="lv-LV"/>
        </w:rPr>
        <w:t>divu darba dienu laikā</w:t>
      </w:r>
      <w:r>
        <w:rPr>
          <w:lang w:val="lv-LV"/>
        </w:rPr>
        <w:t>”.</w:t>
      </w:r>
    </w:p>
    <w:p w:rsidR="004706F4" w:rsidRDefault="004706F4" w:rsidP="004706F4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lang w:val="lv-LV"/>
        </w:rPr>
      </w:pPr>
    </w:p>
    <w:p w:rsidR="00B0492B" w:rsidRPr="00EE041C" w:rsidRDefault="00B0492B" w:rsidP="004706F4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lang w:val="lv-LV"/>
        </w:rPr>
      </w:pPr>
    </w:p>
    <w:p w:rsidR="003572A2" w:rsidRDefault="003572A2" w:rsidP="003572A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3572A2" w:rsidRDefault="003572A2" w:rsidP="003572A2">
      <w:pPr>
        <w:tabs>
          <w:tab w:val="left" w:pos="3420"/>
        </w:tabs>
        <w:rPr>
          <w:color w:val="000000"/>
          <w:lang w:eastAsia="lv-LV"/>
        </w:rPr>
      </w:pPr>
    </w:p>
    <w:p w:rsidR="003572A2" w:rsidRDefault="003572A2" w:rsidP="003572A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3572A2" w:rsidRDefault="003572A2" w:rsidP="003572A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572A2" w:rsidRDefault="003572A2" w:rsidP="003572A2">
      <w:pPr>
        <w:tabs>
          <w:tab w:val="left" w:pos="3960"/>
        </w:tabs>
        <w:jc w:val="both"/>
      </w:pPr>
      <w:r>
        <w:t xml:space="preserve">Administratīvās pārvaldes </w:t>
      </w:r>
    </w:p>
    <w:p w:rsidR="003572A2" w:rsidRDefault="003572A2" w:rsidP="003572A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F952BF" w:rsidRDefault="003572A2" w:rsidP="003572A2">
      <w:pPr>
        <w:jc w:val="both"/>
      </w:pPr>
      <w:r>
        <w:t>2022. gada 25. martā</w:t>
      </w:r>
    </w:p>
    <w:sectPr w:rsidR="00F952BF" w:rsidSect="00BC0063">
      <w:headerReference w:type="first" r:id="rId6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64B" w:rsidRDefault="005D764B" w:rsidP="004706F4">
      <w:r>
        <w:separator/>
      </w:r>
    </w:p>
  </w:endnote>
  <w:endnote w:type="continuationSeparator" w:id="0">
    <w:p w:rsidR="005D764B" w:rsidRDefault="005D764B" w:rsidP="0047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64B" w:rsidRDefault="005D764B" w:rsidP="004706F4">
      <w:r>
        <w:separator/>
      </w:r>
    </w:p>
  </w:footnote>
  <w:footnote w:type="continuationSeparator" w:id="0">
    <w:p w:rsidR="005D764B" w:rsidRDefault="005D764B" w:rsidP="00470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CA4192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5B50A81" wp14:editId="5D60B68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CA419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CA419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CA419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</w:t>
    </w:r>
    <w:r w:rsidRPr="0066057F">
      <w:rPr>
        <w:rFonts w:ascii="Arial" w:hAnsi="Arial" w:cs="Arial"/>
        <w:sz w:val="17"/>
        <w:szCs w:val="17"/>
        <w:lang w:val="lv-LV"/>
      </w:rPr>
      <w:t xml:space="preserve">: </w:t>
    </w:r>
    <w:r w:rsidRPr="00FC3706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5D76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CA419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CA4192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F4"/>
    <w:rsid w:val="000635FC"/>
    <w:rsid w:val="003572A2"/>
    <w:rsid w:val="004706F4"/>
    <w:rsid w:val="00505207"/>
    <w:rsid w:val="005D764B"/>
    <w:rsid w:val="0075277F"/>
    <w:rsid w:val="00AA023B"/>
    <w:rsid w:val="00B0492B"/>
    <w:rsid w:val="00CA4192"/>
    <w:rsid w:val="00CD3D42"/>
    <w:rsid w:val="00E030E0"/>
    <w:rsid w:val="00F40581"/>
    <w:rsid w:val="00F9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FD77A8-4A50-4DE7-B7CA-8FBD6802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06F4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4706F4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4706F4"/>
    <w:rPr>
      <w:szCs w:val="20"/>
    </w:rPr>
  </w:style>
  <w:style w:type="character" w:customStyle="1" w:styleId="BodyTextChar">
    <w:name w:val="Body Text Char"/>
    <w:basedOn w:val="DefaultParagraphFont"/>
    <w:link w:val="BodyText"/>
    <w:rsid w:val="004706F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4706F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706F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2022-03-25T12:38:00Z</cp:lastPrinted>
  <dcterms:created xsi:type="dcterms:W3CDTF">2022-03-24T12:19:00Z</dcterms:created>
  <dcterms:modified xsi:type="dcterms:W3CDTF">2022-03-25T12:38:00Z</dcterms:modified>
</cp:coreProperties>
</file>