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51A58" w14:textId="0D89B959" w:rsidR="00A41D63" w:rsidRPr="00192E37" w:rsidRDefault="00A41D63" w:rsidP="00A41D63">
      <w:pPr>
        <w:shd w:val="clear" w:color="auto" w:fill="FFFFFF"/>
        <w:jc w:val="right"/>
      </w:pPr>
      <w:bookmarkStart w:id="0" w:name="_Hlk71279852"/>
      <w:r w:rsidRPr="00332444">
        <w:t>Jelgavā, 20</w:t>
      </w:r>
      <w:r>
        <w:t>22</w:t>
      </w:r>
      <w:r w:rsidRPr="00332444">
        <w:t xml:space="preserve">. gada </w:t>
      </w:r>
      <w:r>
        <w:t>25. martā</w:t>
      </w:r>
      <w:r w:rsidRPr="00332444">
        <w:t xml:space="preserve"> (prot. Nr.</w:t>
      </w:r>
      <w:r w:rsidR="00F22388">
        <w:t>5</w:t>
      </w:r>
      <w:r w:rsidRPr="00332444">
        <w:t xml:space="preserve">, </w:t>
      </w:r>
      <w:r w:rsidR="00F22388">
        <w:t>4</w:t>
      </w:r>
      <w:r w:rsidRPr="00332444">
        <w:t>p.)</w:t>
      </w:r>
      <w:r>
        <w:br/>
      </w:r>
    </w:p>
    <w:p w14:paraId="3C90A492" w14:textId="77777777" w:rsidR="00A41D63" w:rsidRPr="00332444" w:rsidRDefault="00A41D63" w:rsidP="00A41D63">
      <w:pPr>
        <w:jc w:val="center"/>
        <w:rPr>
          <w:b/>
        </w:rPr>
      </w:pPr>
      <w:r w:rsidRPr="00332444">
        <w:rPr>
          <w:b/>
        </w:rPr>
        <w:t>JELGAVAS VALSTSPILSĒTAS PAŠVALDĪBAS 202</w:t>
      </w:r>
      <w:r>
        <w:rPr>
          <w:b/>
        </w:rPr>
        <w:t>2</w:t>
      </w:r>
      <w:r w:rsidRPr="00332444">
        <w:rPr>
          <w:b/>
        </w:rPr>
        <w:t xml:space="preserve">. GADA </w:t>
      </w:r>
      <w:r>
        <w:rPr>
          <w:b/>
        </w:rPr>
        <w:t>25. MARTA</w:t>
      </w:r>
      <w:r w:rsidRPr="00332444">
        <w:rPr>
          <w:b/>
        </w:rPr>
        <w:t xml:space="preserve"> </w:t>
      </w:r>
    </w:p>
    <w:p w14:paraId="14063F99" w14:textId="26940306" w:rsidR="00A41D63" w:rsidRPr="007D2045" w:rsidRDefault="00A41D63" w:rsidP="00A41D63">
      <w:pPr>
        <w:shd w:val="clear" w:color="auto" w:fill="FFFFFF"/>
        <w:jc w:val="center"/>
        <w:rPr>
          <w:b/>
          <w:bCs/>
        </w:rPr>
      </w:pPr>
      <w:r>
        <w:rPr>
          <w:b/>
        </w:rPr>
        <w:t>SAISTOŠIE NOTEIKUMI NR.</w:t>
      </w:r>
      <w:r w:rsidR="00F22388">
        <w:rPr>
          <w:b/>
        </w:rPr>
        <w:t>22-9</w:t>
      </w:r>
    </w:p>
    <w:p w14:paraId="1590E665" w14:textId="19CE488D" w:rsidR="00A41D63" w:rsidRDefault="00A41D63" w:rsidP="00A41D63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“</w:t>
      </w:r>
      <w:r w:rsidRPr="007D2045">
        <w:rPr>
          <w:b/>
          <w:bCs/>
        </w:rPr>
        <w:t>GROZĪJUMI JELGAVAS VALSTSPILSĒTAS PAŠVALDĪBAS 2021. GADA 23. SEPTEMBRA SAISTOŠAJOS NOTEIKUMOS  NR.21-21 “</w:t>
      </w:r>
      <w:r w:rsidRPr="007D2045">
        <w:rPr>
          <w:b/>
          <w:bCs/>
          <w:lang w:eastAsia="en-GB"/>
        </w:rPr>
        <w:t>SO</w:t>
      </w:r>
      <w:bookmarkStart w:id="1" w:name="_GoBack"/>
      <w:bookmarkEnd w:id="1"/>
      <w:r w:rsidRPr="007D2045">
        <w:rPr>
          <w:b/>
          <w:bCs/>
          <w:lang w:eastAsia="en-GB"/>
        </w:rPr>
        <w:t>CIĀLĀS GARANTIJAS UN BRĪVPRĀTĪGĀS INICIATĪVAS PABALSTI BĒRNAM BĀRENIM UN BEZ VECĀKU GĀDĪBAS PALIKUŠAJAM BĒRNAM JELGAVAS VALSTSPILSĒTAS PAŠVALDĪBĀ</w:t>
      </w:r>
      <w:r w:rsidRPr="007D2045">
        <w:rPr>
          <w:b/>
          <w:bCs/>
        </w:rPr>
        <w:t>”</w:t>
      </w:r>
      <w:r>
        <w:rPr>
          <w:b/>
          <w:bCs/>
        </w:rPr>
        <w:t>”</w:t>
      </w:r>
    </w:p>
    <w:p w14:paraId="0112B3B5" w14:textId="72E36CB5" w:rsidR="00966765" w:rsidRPr="007D2045" w:rsidRDefault="005878E8" w:rsidP="00A41D63">
      <w:pPr>
        <w:shd w:val="clear" w:color="auto" w:fill="FFFFFF"/>
        <w:jc w:val="right"/>
        <w:rPr>
          <w:i/>
          <w:iCs/>
        </w:rPr>
      </w:pPr>
      <w:r w:rsidRPr="007D2045">
        <w:rPr>
          <w:i/>
          <w:iCs/>
        </w:rPr>
        <w:br/>
        <w:t xml:space="preserve">Izdoti saskaņā ar </w:t>
      </w:r>
      <w:r w:rsidR="00966765" w:rsidRPr="007D2045">
        <w:rPr>
          <w:i/>
          <w:iCs/>
        </w:rPr>
        <w:t xml:space="preserve"> likuma </w:t>
      </w:r>
    </w:p>
    <w:p w14:paraId="4584C97C" w14:textId="77777777" w:rsidR="005878E8" w:rsidRPr="007D2045" w:rsidRDefault="00966765" w:rsidP="006E5F40">
      <w:pPr>
        <w:shd w:val="clear" w:color="auto" w:fill="FFFFFF"/>
        <w:jc w:val="right"/>
        <w:rPr>
          <w:i/>
          <w:iCs/>
          <w:lang w:eastAsia="en-GB"/>
        </w:rPr>
      </w:pPr>
      <w:r w:rsidRPr="007D2045">
        <w:rPr>
          <w:i/>
          <w:iCs/>
          <w:lang w:eastAsia="en-GB"/>
        </w:rPr>
        <w:t>"Par palīdzību dzīvokļa jautājuma risināšanā"</w:t>
      </w:r>
      <w:r w:rsidRPr="007D2045">
        <w:rPr>
          <w:i/>
          <w:iCs/>
          <w:lang w:eastAsia="en-GB"/>
        </w:rPr>
        <w:br/>
        <w:t>25.</w:t>
      </w:r>
      <w:r w:rsidRPr="007D2045">
        <w:rPr>
          <w:i/>
          <w:iCs/>
          <w:vertAlign w:val="superscript"/>
          <w:lang w:eastAsia="en-GB"/>
        </w:rPr>
        <w:t>2 </w:t>
      </w:r>
      <w:r w:rsidRPr="007D2045">
        <w:rPr>
          <w:i/>
          <w:iCs/>
          <w:lang w:eastAsia="en-GB"/>
        </w:rPr>
        <w:t>panta piekto daļu, likuma "</w:t>
      </w:r>
      <w:hyperlink r:id="rId7" w:tgtFrame="_blank" w:history="1">
        <w:r w:rsidRPr="007D2045">
          <w:rPr>
            <w:i/>
            <w:iCs/>
            <w:lang w:eastAsia="en-GB"/>
          </w:rPr>
          <w:t>Par pašvaldībām</w:t>
        </w:r>
      </w:hyperlink>
      <w:r w:rsidRPr="007D2045">
        <w:rPr>
          <w:i/>
          <w:iCs/>
          <w:lang w:eastAsia="en-GB"/>
        </w:rPr>
        <w:t>"</w:t>
      </w:r>
      <w:r w:rsidRPr="007D2045">
        <w:rPr>
          <w:i/>
          <w:iCs/>
          <w:lang w:eastAsia="en-GB"/>
        </w:rPr>
        <w:br/>
      </w:r>
      <w:hyperlink r:id="rId8" w:anchor="p43" w:tgtFrame="_blank" w:history="1">
        <w:r w:rsidRPr="007D2045">
          <w:rPr>
            <w:i/>
            <w:iCs/>
            <w:lang w:eastAsia="en-GB"/>
          </w:rPr>
          <w:t>43. panta</w:t>
        </w:r>
      </w:hyperlink>
      <w:r w:rsidRPr="007D2045">
        <w:rPr>
          <w:i/>
          <w:iCs/>
          <w:lang w:eastAsia="en-GB"/>
        </w:rPr>
        <w:t> trešo daļu un Ministru kabineta</w:t>
      </w:r>
      <w:r w:rsidRPr="007D2045">
        <w:rPr>
          <w:i/>
          <w:iCs/>
          <w:lang w:eastAsia="en-GB"/>
        </w:rPr>
        <w:br/>
        <w:t>2005. gada 15. novembra noteikumu Nr. 857</w:t>
      </w:r>
      <w:r w:rsidRPr="007D2045">
        <w:rPr>
          <w:i/>
          <w:iCs/>
          <w:lang w:eastAsia="en-GB"/>
        </w:rPr>
        <w:br/>
        <w:t>"</w:t>
      </w:r>
      <w:hyperlink r:id="rId9" w:tgtFrame="_blank" w:history="1">
        <w:r w:rsidRPr="007D2045">
          <w:rPr>
            <w:i/>
            <w:iCs/>
            <w:lang w:eastAsia="en-GB"/>
          </w:rPr>
          <w:t>Noteikumi par sociālajām garantijām bārenim un</w:t>
        </w:r>
        <w:r w:rsidRPr="007D2045">
          <w:rPr>
            <w:i/>
            <w:iCs/>
            <w:lang w:eastAsia="en-GB"/>
          </w:rPr>
          <w:br/>
          <w:t>bez vecāku gādības palikušajam bērnam,</w:t>
        </w:r>
        <w:r w:rsidRPr="007D2045">
          <w:rPr>
            <w:i/>
            <w:iCs/>
            <w:lang w:eastAsia="en-GB"/>
          </w:rPr>
          <w:br/>
          <w:t xml:space="preserve">kurš ir </w:t>
        </w:r>
        <w:proofErr w:type="spellStart"/>
        <w:r w:rsidRPr="007D2045">
          <w:rPr>
            <w:i/>
            <w:iCs/>
            <w:lang w:eastAsia="en-GB"/>
          </w:rPr>
          <w:t>ārpusģimenes</w:t>
        </w:r>
        <w:proofErr w:type="spellEnd"/>
        <w:r w:rsidRPr="007D2045">
          <w:rPr>
            <w:i/>
            <w:iCs/>
            <w:lang w:eastAsia="en-GB"/>
          </w:rPr>
          <w:t xml:space="preserve"> aprūpē, kā arī pēc</w:t>
        </w:r>
        <w:r w:rsidRPr="007D2045">
          <w:rPr>
            <w:i/>
            <w:iCs/>
            <w:lang w:eastAsia="en-GB"/>
          </w:rPr>
          <w:br/>
        </w:r>
        <w:proofErr w:type="spellStart"/>
        <w:r w:rsidRPr="007D2045">
          <w:rPr>
            <w:i/>
            <w:iCs/>
            <w:lang w:eastAsia="en-GB"/>
          </w:rPr>
          <w:t>ārpusģimenes</w:t>
        </w:r>
        <w:proofErr w:type="spellEnd"/>
        <w:r w:rsidRPr="007D2045">
          <w:rPr>
            <w:i/>
            <w:iCs/>
            <w:lang w:eastAsia="en-GB"/>
          </w:rPr>
          <w:t xml:space="preserve"> aprūpes beigšanās</w:t>
        </w:r>
      </w:hyperlink>
      <w:r w:rsidRPr="007D2045">
        <w:rPr>
          <w:i/>
          <w:iCs/>
          <w:lang w:eastAsia="en-GB"/>
        </w:rPr>
        <w:t>" </w:t>
      </w:r>
      <w:hyperlink r:id="rId10" w:anchor="p22" w:tgtFrame="_blank" w:history="1">
        <w:r w:rsidRPr="007D2045">
          <w:rPr>
            <w:i/>
            <w:iCs/>
            <w:lang w:eastAsia="en-GB"/>
          </w:rPr>
          <w:t>22. punktu</w:t>
        </w:r>
      </w:hyperlink>
    </w:p>
    <w:p w14:paraId="12326804" w14:textId="77777777" w:rsidR="00966765" w:rsidRPr="007D2045" w:rsidRDefault="00966765" w:rsidP="006E5F40">
      <w:pPr>
        <w:shd w:val="clear" w:color="auto" w:fill="FFFFFF"/>
        <w:jc w:val="right"/>
        <w:rPr>
          <w:i/>
          <w:iCs/>
        </w:rPr>
      </w:pPr>
    </w:p>
    <w:p w14:paraId="32CD0D23" w14:textId="77777777" w:rsidR="00C047BC" w:rsidRPr="007D2045" w:rsidRDefault="005878E8" w:rsidP="00E076CE">
      <w:pPr>
        <w:keepNext/>
        <w:keepLines/>
        <w:spacing w:before="120" w:after="120"/>
        <w:ind w:firstLine="720"/>
        <w:jc w:val="both"/>
        <w:outlineLvl w:val="0"/>
      </w:pPr>
      <w:r w:rsidRPr="007D2045">
        <w:t xml:space="preserve">Izdarīt Jelgavas </w:t>
      </w:r>
      <w:proofErr w:type="spellStart"/>
      <w:r w:rsidR="009D2236" w:rsidRPr="007D2045">
        <w:t>valsts</w:t>
      </w:r>
      <w:r w:rsidRPr="007D2045">
        <w:t>pilsētas</w:t>
      </w:r>
      <w:proofErr w:type="spellEnd"/>
      <w:r w:rsidRPr="007D2045">
        <w:t xml:space="preserve"> pašvaldības 20</w:t>
      </w:r>
      <w:r w:rsidR="009D2236" w:rsidRPr="007D2045">
        <w:t>21</w:t>
      </w:r>
      <w:r w:rsidRPr="007D2045">
        <w:t>.</w:t>
      </w:r>
      <w:r w:rsidR="002C0489" w:rsidRPr="007D2045">
        <w:t xml:space="preserve"> </w:t>
      </w:r>
      <w:r w:rsidRPr="007D2045">
        <w:t xml:space="preserve">gada </w:t>
      </w:r>
      <w:r w:rsidR="009D2236" w:rsidRPr="007D2045">
        <w:t>23.</w:t>
      </w:r>
      <w:r w:rsidR="002C0489" w:rsidRPr="007D2045">
        <w:t xml:space="preserve"> </w:t>
      </w:r>
      <w:r w:rsidR="009D2236" w:rsidRPr="007D2045">
        <w:t>sept</w:t>
      </w:r>
      <w:r w:rsidRPr="007D2045">
        <w:t>embra saistošajos noteikumos Nr.</w:t>
      </w:r>
      <w:r w:rsidR="002C0489" w:rsidRPr="007D2045">
        <w:t xml:space="preserve"> </w:t>
      </w:r>
      <w:r w:rsidR="009D2236" w:rsidRPr="007D2045">
        <w:t>21</w:t>
      </w:r>
      <w:r w:rsidRPr="007D2045">
        <w:t>-</w:t>
      </w:r>
      <w:r w:rsidR="00C5411E" w:rsidRPr="007D2045">
        <w:t>2</w:t>
      </w:r>
      <w:r w:rsidR="00966765" w:rsidRPr="007D2045">
        <w:t>1</w:t>
      </w:r>
      <w:r w:rsidRPr="007D2045">
        <w:t xml:space="preserve"> “</w:t>
      </w:r>
      <w:r w:rsidR="00966765" w:rsidRPr="007D2045">
        <w:rPr>
          <w:bCs/>
          <w:lang w:eastAsia="en-GB"/>
        </w:rPr>
        <w:t xml:space="preserve">Sociālās garantijas un brīvprātīgās iniciatīvas pabalsti bērnam bārenim un bez vecāku gādības palikušajam bērnam Jelgavas </w:t>
      </w:r>
      <w:proofErr w:type="spellStart"/>
      <w:r w:rsidR="00966765" w:rsidRPr="007D2045">
        <w:rPr>
          <w:bCs/>
          <w:lang w:eastAsia="en-GB"/>
        </w:rPr>
        <w:t>valstspilsētas</w:t>
      </w:r>
      <w:proofErr w:type="spellEnd"/>
      <w:r w:rsidR="00966765" w:rsidRPr="007D2045">
        <w:rPr>
          <w:bCs/>
          <w:lang w:eastAsia="en-GB"/>
        </w:rPr>
        <w:t xml:space="preserve"> pašvaldībā</w:t>
      </w:r>
      <w:r w:rsidRPr="007D2045">
        <w:t xml:space="preserve">” (turpmāk – noteikumi) (Latvijas Vēstnesis, </w:t>
      </w:r>
      <w:r w:rsidRPr="007D2045">
        <w:rPr>
          <w:bCs/>
          <w:lang w:eastAsia="en-US"/>
        </w:rPr>
        <w:t>20</w:t>
      </w:r>
      <w:r w:rsidR="009D2236" w:rsidRPr="007D2045">
        <w:rPr>
          <w:bCs/>
          <w:lang w:eastAsia="en-US"/>
        </w:rPr>
        <w:t>21</w:t>
      </w:r>
      <w:r w:rsidRPr="007D2045">
        <w:rPr>
          <w:bCs/>
          <w:lang w:eastAsia="en-US"/>
        </w:rPr>
        <w:t xml:space="preserve">, </w:t>
      </w:r>
      <w:r w:rsidR="00966765" w:rsidRPr="007D2045">
        <w:rPr>
          <w:bCs/>
          <w:lang w:eastAsia="en-US"/>
        </w:rPr>
        <w:t>193</w:t>
      </w:r>
      <w:r w:rsidR="006B06E7" w:rsidRPr="007D2045">
        <w:rPr>
          <w:bCs/>
          <w:lang w:eastAsia="en-US"/>
        </w:rPr>
        <w:t>.</w:t>
      </w:r>
      <w:r w:rsidRPr="007D2045">
        <w:rPr>
          <w:bCs/>
          <w:lang w:eastAsia="en-US"/>
        </w:rPr>
        <w:t xml:space="preserve"> nr.) </w:t>
      </w:r>
      <w:r w:rsidRPr="007D2045">
        <w:t>šādus grozījumus:</w:t>
      </w:r>
    </w:p>
    <w:p w14:paraId="7F7DCD94" w14:textId="77777777" w:rsidR="00172F48" w:rsidRDefault="00172F48" w:rsidP="00A41D63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2045">
        <w:rPr>
          <w:rFonts w:ascii="Times New Roman" w:hAnsi="Times New Roman" w:cs="Times New Roman"/>
          <w:sz w:val="24"/>
          <w:szCs w:val="24"/>
          <w:lang w:eastAsia="en-GB"/>
        </w:rPr>
        <w:t>Aizstāt 2. punktā vārdus “pārstāvis un” ar vārdiem “pārstāvis vai”.</w:t>
      </w:r>
    </w:p>
    <w:p w14:paraId="1844AD1D" w14:textId="77777777" w:rsidR="00F10D92" w:rsidRDefault="00F10D92" w:rsidP="00A41D63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Izteikt 10.1. apakšpunktu šādā redakcijā:</w:t>
      </w:r>
    </w:p>
    <w:p w14:paraId="1DB1FF3D" w14:textId="77777777" w:rsidR="00F10D92" w:rsidRPr="007D2045" w:rsidRDefault="00F10D92" w:rsidP="00A41D63">
      <w:pPr>
        <w:pStyle w:val="ListParagraph"/>
        <w:shd w:val="clear" w:color="auto" w:fill="FFFFFF"/>
        <w:spacing w:line="293" w:lineRule="atLeast"/>
        <w:ind w:left="1560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“10.1 pabalsts </w:t>
      </w:r>
      <w:r w:rsidRPr="00F70192">
        <w:rPr>
          <w:rFonts w:ascii="Times New Roman" w:hAnsi="Times New Roman" w:cs="Times New Roman"/>
          <w:bCs/>
          <w:sz w:val="24"/>
          <w:szCs w:val="24"/>
        </w:rPr>
        <w:t>sabiedriskā transporta pakalpojuma izmantošanai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F56198">
        <w:rPr>
          <w:rFonts w:ascii="Times New Roman" w:hAnsi="Times New Roman" w:cs="Times New Roman"/>
          <w:sz w:val="24"/>
          <w:szCs w:val="24"/>
          <w:lang w:eastAsia="en-GB"/>
        </w:rPr>
        <w:t>”</w:t>
      </w:r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5099887F" w14:textId="77777777" w:rsidR="00B27F34" w:rsidRPr="007D2045" w:rsidRDefault="00B27F34" w:rsidP="00A41D63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2045">
        <w:rPr>
          <w:rFonts w:ascii="Times New Roman" w:hAnsi="Times New Roman" w:cs="Times New Roman"/>
          <w:sz w:val="24"/>
          <w:szCs w:val="24"/>
        </w:rPr>
        <w:t xml:space="preserve">Izteikt </w:t>
      </w:r>
      <w:r w:rsidR="00172F48" w:rsidRPr="007D2045">
        <w:rPr>
          <w:rFonts w:ascii="Times New Roman" w:hAnsi="Times New Roman" w:cs="Times New Roman"/>
          <w:sz w:val="24"/>
          <w:szCs w:val="24"/>
        </w:rPr>
        <w:t>I</w:t>
      </w:r>
      <w:r w:rsidR="007D4EAD" w:rsidRPr="007D2045">
        <w:rPr>
          <w:rFonts w:ascii="Times New Roman" w:hAnsi="Times New Roman" w:cs="Times New Roman"/>
          <w:sz w:val="24"/>
          <w:szCs w:val="24"/>
        </w:rPr>
        <w:t>V</w:t>
      </w:r>
      <w:r w:rsidR="00FE6426" w:rsidRPr="007D2045">
        <w:rPr>
          <w:rFonts w:ascii="Times New Roman" w:hAnsi="Times New Roman" w:cs="Times New Roman"/>
          <w:sz w:val="24"/>
          <w:szCs w:val="24"/>
        </w:rPr>
        <w:t>. nodaļu</w:t>
      </w:r>
      <w:r w:rsidRPr="007D2045">
        <w:rPr>
          <w:rFonts w:ascii="Times New Roman" w:hAnsi="Times New Roman" w:cs="Times New Roman"/>
          <w:sz w:val="24"/>
          <w:szCs w:val="24"/>
        </w:rPr>
        <w:t xml:space="preserve"> šādā redakcijā:</w:t>
      </w:r>
    </w:p>
    <w:p w14:paraId="2D1658F6" w14:textId="77777777" w:rsidR="007D4EAD" w:rsidRPr="007D2045" w:rsidRDefault="007D4EAD" w:rsidP="007D4EAD">
      <w:pPr>
        <w:pStyle w:val="ListParagraph"/>
        <w:shd w:val="clear" w:color="auto" w:fill="FFFFFF"/>
        <w:spacing w:line="293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D5FB3A0" w14:textId="77777777" w:rsidR="007D4EAD" w:rsidRPr="007D2045" w:rsidRDefault="007D4EAD" w:rsidP="007D4EAD">
      <w:pPr>
        <w:pStyle w:val="ListParagraph"/>
        <w:shd w:val="clear" w:color="auto" w:fill="FFFFFF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7D2045">
        <w:rPr>
          <w:rFonts w:ascii="Times New Roman" w:hAnsi="Times New Roman" w:cs="Times New Roman"/>
          <w:b/>
          <w:bCs/>
          <w:sz w:val="24"/>
          <w:szCs w:val="24"/>
        </w:rPr>
        <w:t xml:space="preserve">“IV. Pabalsts sabiedriskā transporta pakalpojuma </w:t>
      </w:r>
      <w:r w:rsidR="006F5C09" w:rsidRPr="007D2045">
        <w:rPr>
          <w:rFonts w:ascii="Times New Roman" w:hAnsi="Times New Roman" w:cs="Times New Roman"/>
          <w:b/>
          <w:bCs/>
          <w:sz w:val="24"/>
          <w:szCs w:val="24"/>
        </w:rPr>
        <w:t>izmanto</w:t>
      </w:r>
      <w:r w:rsidRPr="007D2045">
        <w:rPr>
          <w:rFonts w:ascii="Times New Roman" w:hAnsi="Times New Roman" w:cs="Times New Roman"/>
          <w:b/>
          <w:bCs/>
          <w:sz w:val="24"/>
          <w:szCs w:val="24"/>
        </w:rPr>
        <w:t>šanai</w:t>
      </w:r>
    </w:p>
    <w:p w14:paraId="6B7AEE4B" w14:textId="40771FF8" w:rsidR="007D4EAD" w:rsidRPr="007D2045" w:rsidRDefault="007D4EAD" w:rsidP="00A41D63">
      <w:pPr>
        <w:pStyle w:val="tv213"/>
        <w:shd w:val="clear" w:color="auto" w:fill="FFFFFF"/>
        <w:spacing w:before="0" w:beforeAutospacing="0" w:after="0" w:afterAutospacing="0" w:line="293" w:lineRule="atLeast"/>
        <w:ind w:left="426" w:hanging="426"/>
        <w:jc w:val="both"/>
      </w:pPr>
      <w:bookmarkStart w:id="2" w:name="p19"/>
      <w:bookmarkStart w:id="3" w:name="p-1000647"/>
      <w:bookmarkEnd w:id="2"/>
      <w:bookmarkEnd w:id="3"/>
      <w:r w:rsidRPr="007D2045">
        <w:t xml:space="preserve">19. Pabalstu sabiedriskā transporta pakalpojuma </w:t>
      </w:r>
      <w:r w:rsidR="006F5C09" w:rsidRPr="007D2045">
        <w:t>izmanto</w:t>
      </w:r>
      <w:r w:rsidRPr="007D2045">
        <w:t>šanai</w:t>
      </w:r>
      <w:r w:rsidR="006A4430">
        <w:t xml:space="preserve"> (turpmāk - pabalsts)</w:t>
      </w:r>
      <w:r w:rsidRPr="007D2045">
        <w:t xml:space="preserve"> </w:t>
      </w:r>
      <w:r w:rsidR="00D43221" w:rsidRPr="007D2045">
        <w:t xml:space="preserve">Jelgavas </w:t>
      </w:r>
      <w:proofErr w:type="spellStart"/>
      <w:r w:rsidR="00D43221" w:rsidRPr="007D2045">
        <w:t>valstspilsētā</w:t>
      </w:r>
      <w:proofErr w:type="spellEnd"/>
      <w:r w:rsidR="00D43221" w:rsidRPr="007D2045">
        <w:t xml:space="preserve"> Jelgavas pilsētas nozīmes maršrutu tīklā 100 % apmērā no braukšanas maksas</w:t>
      </w:r>
      <w:r w:rsidR="00130416" w:rsidRPr="007D2045">
        <w:t xml:space="preserve"> </w:t>
      </w:r>
      <w:r w:rsidRPr="007D2045">
        <w:t xml:space="preserve">piešķir bērnam bārenim </w:t>
      </w:r>
      <w:r w:rsidR="00130416" w:rsidRPr="007D2045">
        <w:t>vai</w:t>
      </w:r>
      <w:r w:rsidRPr="007D2045">
        <w:t xml:space="preserve"> pilngadību sasniegušajam bārenim, </w:t>
      </w:r>
      <w:r w:rsidRPr="007D2045">
        <w:rPr>
          <w:lang w:eastAsia="en-GB"/>
        </w:rPr>
        <w:t xml:space="preserve">par kura </w:t>
      </w:r>
      <w:proofErr w:type="spellStart"/>
      <w:r w:rsidRPr="007D2045">
        <w:rPr>
          <w:lang w:eastAsia="en-GB"/>
        </w:rPr>
        <w:t>ārpusģimenes</w:t>
      </w:r>
      <w:proofErr w:type="spellEnd"/>
      <w:r w:rsidRPr="007D2045">
        <w:rPr>
          <w:lang w:eastAsia="en-GB"/>
        </w:rPr>
        <w:t xml:space="preserve"> aprūpi lēmumu pieņēmusi Jelgavas </w:t>
      </w:r>
      <w:proofErr w:type="spellStart"/>
      <w:r w:rsidRPr="007D2045">
        <w:rPr>
          <w:lang w:eastAsia="en-GB"/>
        </w:rPr>
        <w:t>valstspilsētas</w:t>
      </w:r>
      <w:proofErr w:type="spellEnd"/>
      <w:r w:rsidRPr="007D2045">
        <w:rPr>
          <w:lang w:eastAsia="en-GB"/>
        </w:rPr>
        <w:t xml:space="preserve"> pašvaldības iestāde "Jelgavas </w:t>
      </w:r>
      <w:proofErr w:type="spellStart"/>
      <w:r w:rsidR="00F10D92">
        <w:rPr>
          <w:lang w:eastAsia="en-GB"/>
        </w:rPr>
        <w:t>valstspilsētas</w:t>
      </w:r>
      <w:proofErr w:type="spellEnd"/>
      <w:r w:rsidR="00F10D92">
        <w:rPr>
          <w:lang w:eastAsia="en-GB"/>
        </w:rPr>
        <w:t xml:space="preserve"> </w:t>
      </w:r>
      <w:r w:rsidRPr="007D2045">
        <w:rPr>
          <w:lang w:eastAsia="en-GB"/>
        </w:rPr>
        <w:t>bāriņtiesa"</w:t>
      </w:r>
      <w:r w:rsidR="005F6786" w:rsidRPr="007D2045">
        <w:rPr>
          <w:lang w:eastAsia="en-GB"/>
        </w:rPr>
        <w:t>,</w:t>
      </w:r>
      <w:r w:rsidR="00130416" w:rsidRPr="007D2045">
        <w:rPr>
          <w:lang w:eastAsia="en-GB"/>
        </w:rPr>
        <w:t xml:space="preserve"> </w:t>
      </w:r>
      <w:r w:rsidRPr="007D2045">
        <w:rPr>
          <w:lang w:eastAsia="en-GB"/>
        </w:rPr>
        <w:t xml:space="preserve">un </w:t>
      </w:r>
      <w:r w:rsidRPr="007D2045">
        <w:t xml:space="preserve">kurš </w:t>
      </w:r>
      <w:r w:rsidR="00F10D92">
        <w:t>apmeklē</w:t>
      </w:r>
      <w:r w:rsidR="00F10D92" w:rsidRPr="007D2045">
        <w:t xml:space="preserve"> kād</w:t>
      </w:r>
      <w:r w:rsidR="00F10D92">
        <w:t>u</w:t>
      </w:r>
      <w:r w:rsidR="00F10D92" w:rsidRPr="007D2045">
        <w:t xml:space="preserve"> </w:t>
      </w:r>
      <w:r w:rsidRPr="007D2045">
        <w:t>no </w:t>
      </w:r>
      <w:r w:rsidR="00F10D92">
        <w:rPr>
          <w:rStyle w:val="Hyperlink"/>
          <w:color w:val="auto"/>
          <w:u w:val="none"/>
        </w:rPr>
        <w:t>vispārējās vai</w:t>
      </w:r>
      <w:r w:rsidRPr="007D2045">
        <w:t xml:space="preserve"> profesionālās izglītības iestādē</w:t>
      </w:r>
      <w:r w:rsidR="00F10D92">
        <w:t xml:space="preserve">m Jelgavas </w:t>
      </w:r>
      <w:proofErr w:type="spellStart"/>
      <w:r w:rsidR="00F10D92">
        <w:t>valstspilsētā</w:t>
      </w:r>
      <w:proofErr w:type="spellEnd"/>
      <w:r w:rsidRPr="007D2045">
        <w:t xml:space="preserve"> (IV</w:t>
      </w:r>
      <w:r w:rsidR="00130416" w:rsidRPr="007D2045">
        <w:t>.</w:t>
      </w:r>
      <w:r w:rsidRPr="007D2045">
        <w:t xml:space="preserve"> nodaļā turpmāk – izglītojamais), nepārsniedzot 5 braucienus dienā.</w:t>
      </w:r>
    </w:p>
    <w:p w14:paraId="6614A609" w14:textId="011482C8" w:rsidR="007D4EAD" w:rsidRPr="007D2045" w:rsidRDefault="007D4EAD" w:rsidP="00A41D63">
      <w:pPr>
        <w:pStyle w:val="tv213"/>
        <w:shd w:val="clear" w:color="auto" w:fill="FFFFFF"/>
        <w:spacing w:before="0" w:beforeAutospacing="0" w:after="0" w:afterAutospacing="0" w:line="293" w:lineRule="atLeast"/>
        <w:ind w:left="426" w:hanging="426"/>
        <w:jc w:val="both"/>
      </w:pPr>
      <w:bookmarkStart w:id="4" w:name="p20"/>
      <w:bookmarkStart w:id="5" w:name="p-1000648"/>
      <w:bookmarkEnd w:id="4"/>
      <w:bookmarkEnd w:id="5"/>
      <w:r w:rsidRPr="007D2045">
        <w:t>20. Pabalsta saņemšanai:</w:t>
      </w:r>
    </w:p>
    <w:p w14:paraId="41328B99" w14:textId="77777777" w:rsidR="007D4EAD" w:rsidRPr="007D2045" w:rsidRDefault="007D4EAD" w:rsidP="00A41D63">
      <w:pPr>
        <w:pStyle w:val="tv213"/>
        <w:shd w:val="clear" w:color="auto" w:fill="FFFFFF"/>
        <w:spacing w:before="0" w:beforeAutospacing="0" w:after="0" w:afterAutospacing="0" w:line="293" w:lineRule="atLeast"/>
        <w:ind w:left="851" w:hanging="567"/>
        <w:jc w:val="both"/>
      </w:pPr>
      <w:r w:rsidRPr="007D2045">
        <w:t xml:space="preserve">20.1. iesniedzējs vēršas JSLP vienu reizi kalendārajā gadā, un pabalsts tiek piešķirts </w:t>
      </w:r>
      <w:r w:rsidR="00F10D92">
        <w:t xml:space="preserve">uz laiku </w:t>
      </w:r>
      <w:r w:rsidRPr="007D2045">
        <w:t>līdz nākamā gada 30. septembrim vai līdz dienai, kad bērns bārenis,</w:t>
      </w:r>
      <w:r w:rsidRPr="007D2045">
        <w:rPr>
          <w:lang w:eastAsia="en-GB"/>
        </w:rPr>
        <w:t xml:space="preserve"> par kura </w:t>
      </w:r>
      <w:proofErr w:type="spellStart"/>
      <w:r w:rsidRPr="007D2045">
        <w:rPr>
          <w:lang w:eastAsia="en-GB"/>
        </w:rPr>
        <w:t>ārpusģimenes</w:t>
      </w:r>
      <w:proofErr w:type="spellEnd"/>
      <w:r w:rsidRPr="007D2045">
        <w:rPr>
          <w:lang w:eastAsia="en-GB"/>
        </w:rPr>
        <w:t xml:space="preserve"> aprūpi lēmumu pieņēmusi Jelgavas </w:t>
      </w:r>
      <w:proofErr w:type="spellStart"/>
      <w:r w:rsidRPr="007D2045">
        <w:rPr>
          <w:lang w:eastAsia="en-GB"/>
        </w:rPr>
        <w:t>valstspilsētas</w:t>
      </w:r>
      <w:proofErr w:type="spellEnd"/>
      <w:r w:rsidRPr="007D2045">
        <w:rPr>
          <w:lang w:eastAsia="en-GB"/>
        </w:rPr>
        <w:t xml:space="preserve"> pašvaldības iestāde "Jelgavas </w:t>
      </w:r>
      <w:proofErr w:type="spellStart"/>
      <w:r w:rsidR="00F10D92">
        <w:rPr>
          <w:lang w:eastAsia="en-GB"/>
        </w:rPr>
        <w:t>valstspilsētas</w:t>
      </w:r>
      <w:proofErr w:type="spellEnd"/>
      <w:r w:rsidR="00F10D92">
        <w:rPr>
          <w:lang w:eastAsia="en-GB"/>
        </w:rPr>
        <w:t xml:space="preserve"> </w:t>
      </w:r>
      <w:r w:rsidRPr="007D2045">
        <w:rPr>
          <w:lang w:eastAsia="en-GB"/>
        </w:rPr>
        <w:t xml:space="preserve">bāriņtiesa", </w:t>
      </w:r>
      <w:r w:rsidRPr="007D2045">
        <w:t>sasniedz 18 gadu vecumu;</w:t>
      </w:r>
    </w:p>
    <w:p w14:paraId="4B224EBD" w14:textId="77777777" w:rsidR="007D4EAD" w:rsidRPr="007D2045" w:rsidRDefault="007D4EAD" w:rsidP="00A41D63">
      <w:pPr>
        <w:pStyle w:val="tv213"/>
        <w:shd w:val="clear" w:color="auto" w:fill="FFFFFF"/>
        <w:spacing w:before="0" w:beforeAutospacing="0" w:after="0" w:afterAutospacing="0" w:line="293" w:lineRule="atLeast"/>
        <w:ind w:left="851" w:hanging="567"/>
        <w:jc w:val="both"/>
      </w:pPr>
      <w:r w:rsidRPr="007D2045">
        <w:t xml:space="preserve">20.2. iesniedzējs līdz kārtējā gada 15. septembrim papildus noteikumu 3. punktā noteiktajam iesniedz attiecīgās izglītības iestādes izziņu, ka sekmīgi turpina iegūt izglītību. </w:t>
      </w:r>
      <w:r w:rsidRPr="007D2045">
        <w:lastRenderedPageBreak/>
        <w:t xml:space="preserve">Pabalsts tiek piešķirts līdz nākamā gada 30. septembrim vai līdz dienai, kad pilngadību sasniegušais bārenis, </w:t>
      </w:r>
      <w:r w:rsidRPr="007D2045">
        <w:rPr>
          <w:lang w:eastAsia="en-GB"/>
        </w:rPr>
        <w:t xml:space="preserve">par kura </w:t>
      </w:r>
      <w:proofErr w:type="spellStart"/>
      <w:r w:rsidRPr="007D2045">
        <w:rPr>
          <w:lang w:eastAsia="en-GB"/>
        </w:rPr>
        <w:t>ārpusģimenes</w:t>
      </w:r>
      <w:proofErr w:type="spellEnd"/>
      <w:r w:rsidRPr="007D2045">
        <w:rPr>
          <w:lang w:eastAsia="en-GB"/>
        </w:rPr>
        <w:t xml:space="preserve"> aprūpi lēmumu pieņēmusi Jelgavas </w:t>
      </w:r>
      <w:proofErr w:type="spellStart"/>
      <w:r w:rsidRPr="007D2045">
        <w:rPr>
          <w:lang w:eastAsia="en-GB"/>
        </w:rPr>
        <w:t>valstspilsētas</w:t>
      </w:r>
      <w:proofErr w:type="spellEnd"/>
      <w:r w:rsidRPr="007D2045">
        <w:rPr>
          <w:lang w:eastAsia="en-GB"/>
        </w:rPr>
        <w:t xml:space="preserve"> pašvaldības iestāde "Jelgavas </w:t>
      </w:r>
      <w:proofErr w:type="spellStart"/>
      <w:r w:rsidR="00F10D92">
        <w:rPr>
          <w:lang w:eastAsia="en-GB"/>
        </w:rPr>
        <w:t>valstspilsētas</w:t>
      </w:r>
      <w:proofErr w:type="spellEnd"/>
      <w:r w:rsidR="00F10D92">
        <w:rPr>
          <w:lang w:eastAsia="en-GB"/>
        </w:rPr>
        <w:t xml:space="preserve"> </w:t>
      </w:r>
      <w:r w:rsidRPr="007D2045">
        <w:rPr>
          <w:lang w:eastAsia="en-GB"/>
        </w:rPr>
        <w:t>bāriņtiesa",</w:t>
      </w:r>
      <w:r w:rsidR="00130416" w:rsidRPr="007D2045">
        <w:rPr>
          <w:lang w:eastAsia="en-GB"/>
        </w:rPr>
        <w:t xml:space="preserve"> </w:t>
      </w:r>
      <w:r w:rsidRPr="007D2045">
        <w:rPr>
          <w:lang w:eastAsia="en-GB"/>
        </w:rPr>
        <w:t>s</w:t>
      </w:r>
      <w:r w:rsidRPr="007D2045">
        <w:t>asniedz 24 gadu vecumu.</w:t>
      </w:r>
    </w:p>
    <w:p w14:paraId="7E33808C" w14:textId="6F776AF9" w:rsidR="007D4EAD" w:rsidRPr="007D2045" w:rsidRDefault="007D4EAD" w:rsidP="00A41D63">
      <w:pPr>
        <w:pStyle w:val="tv213"/>
        <w:shd w:val="clear" w:color="auto" w:fill="FFFFFF"/>
        <w:spacing w:before="0" w:beforeAutospacing="0" w:after="0" w:afterAutospacing="0" w:line="293" w:lineRule="atLeast"/>
        <w:ind w:left="426" w:hanging="426"/>
        <w:jc w:val="both"/>
      </w:pPr>
      <w:bookmarkStart w:id="6" w:name="p21"/>
      <w:bookmarkStart w:id="7" w:name="p-1000649"/>
      <w:bookmarkEnd w:id="6"/>
      <w:bookmarkEnd w:id="7"/>
      <w:r w:rsidRPr="007D2045">
        <w:t>21.</w:t>
      </w:r>
      <w:r w:rsidR="00130416" w:rsidRPr="007D2045">
        <w:t xml:space="preserve"> </w:t>
      </w:r>
      <w:r w:rsidRPr="007D2045">
        <w:t xml:space="preserve">Izglītojamais, kurš saņēmis </w:t>
      </w:r>
      <w:r w:rsidR="00F10D92" w:rsidRPr="007D2045">
        <w:t>citus sabiedriskā transporta pakalpojuma maksas atvieglojumus</w:t>
      </w:r>
      <w:r w:rsidR="00F10D92">
        <w:t>, nevar</w:t>
      </w:r>
      <w:r w:rsidR="00F10D92" w:rsidRPr="007D2045">
        <w:t xml:space="preserve"> vienlaikus saņemt </w:t>
      </w:r>
      <w:r w:rsidRPr="007D2045">
        <w:t xml:space="preserve">pabalstu Jelgavas </w:t>
      </w:r>
      <w:proofErr w:type="spellStart"/>
      <w:r w:rsidRPr="007D2045">
        <w:t>valstspilsētas</w:t>
      </w:r>
      <w:proofErr w:type="spellEnd"/>
      <w:r w:rsidRPr="007D2045">
        <w:t xml:space="preserve"> sabiedriskajā transportā.</w:t>
      </w:r>
    </w:p>
    <w:p w14:paraId="18D77D89" w14:textId="77777777" w:rsidR="007D4EAD" w:rsidRPr="007D2045" w:rsidRDefault="007D4EAD" w:rsidP="00A41D63">
      <w:pPr>
        <w:pStyle w:val="tv213"/>
        <w:shd w:val="clear" w:color="auto" w:fill="FFFFFF"/>
        <w:spacing w:before="0" w:beforeAutospacing="0" w:after="0" w:afterAutospacing="0" w:line="293" w:lineRule="atLeast"/>
        <w:ind w:left="426" w:hanging="426"/>
        <w:jc w:val="both"/>
      </w:pPr>
      <w:bookmarkStart w:id="8" w:name="p22"/>
      <w:bookmarkStart w:id="9" w:name="p-1000650"/>
      <w:bookmarkEnd w:id="8"/>
      <w:bookmarkEnd w:id="9"/>
      <w:r w:rsidRPr="007D2045">
        <w:t>22. Pabalstu pārskaita sabiedriskā transporta pakalpojuma sniedzēja kredītiestādes maksājumu kontā.”</w:t>
      </w:r>
      <w:r w:rsidR="0087091E" w:rsidRPr="007D2045">
        <w:t>.</w:t>
      </w:r>
    </w:p>
    <w:p w14:paraId="1DF7C238" w14:textId="77777777" w:rsidR="00C047BC" w:rsidRPr="007D2045" w:rsidRDefault="00C047BC" w:rsidP="00130416">
      <w:pPr>
        <w:rPr>
          <w:b/>
          <w:bCs/>
        </w:rPr>
      </w:pPr>
    </w:p>
    <w:p w14:paraId="44E2A2D4" w14:textId="77777777" w:rsidR="00363356" w:rsidRPr="007D2045" w:rsidRDefault="00363356" w:rsidP="00A41D63">
      <w:pPr>
        <w:pStyle w:val="tv213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ind w:left="284" w:hanging="284"/>
        <w:jc w:val="both"/>
      </w:pPr>
      <w:r w:rsidRPr="007D2045">
        <w:t>Noteikum</w:t>
      </w:r>
      <w:r w:rsidR="002F408B" w:rsidRPr="007D2045">
        <w:t xml:space="preserve">i </w:t>
      </w:r>
      <w:r w:rsidR="006B06E7" w:rsidRPr="007D2045">
        <w:t>stājas spēkā</w:t>
      </w:r>
      <w:r w:rsidR="00C5411E" w:rsidRPr="007D2045">
        <w:t xml:space="preserve"> </w:t>
      </w:r>
      <w:r w:rsidR="005F6786" w:rsidRPr="007D2045">
        <w:rPr>
          <w:shd w:val="clear" w:color="auto" w:fill="FFFFFF"/>
        </w:rPr>
        <w:t xml:space="preserve"> likuma “Par pašvaldībām” 45.</w:t>
      </w:r>
      <w:r w:rsidR="00172F48" w:rsidRPr="007D2045">
        <w:rPr>
          <w:shd w:val="clear" w:color="auto" w:fill="FFFFFF"/>
        </w:rPr>
        <w:t xml:space="preserve"> </w:t>
      </w:r>
      <w:r w:rsidR="005F6786" w:rsidRPr="007D2045">
        <w:rPr>
          <w:shd w:val="clear" w:color="auto" w:fill="FFFFFF"/>
        </w:rPr>
        <w:t>panta piektajā daļā noteiktajā kārtībā.</w:t>
      </w:r>
    </w:p>
    <w:p w14:paraId="458D799B" w14:textId="77777777" w:rsidR="00363356" w:rsidRPr="006B06E7" w:rsidRDefault="00363356" w:rsidP="00363356">
      <w:pPr>
        <w:pStyle w:val="ListParagraph"/>
        <w:shd w:val="clear" w:color="auto" w:fill="FFFFFF"/>
        <w:spacing w:line="293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F7EF9F0" w14:textId="77777777" w:rsidR="005878E8" w:rsidRPr="006B06E7" w:rsidRDefault="005878E8" w:rsidP="005878E8">
      <w:pPr>
        <w:shd w:val="clear" w:color="auto" w:fill="FFFFFF"/>
      </w:pPr>
    </w:p>
    <w:p w14:paraId="254742BB" w14:textId="6DB93BF9" w:rsidR="005878E8" w:rsidRPr="006B06E7" w:rsidRDefault="00A41D63" w:rsidP="005878E8">
      <w:pPr>
        <w:shd w:val="clear" w:color="auto" w:fill="FFFFFF"/>
      </w:pPr>
      <w:r>
        <w:t>D</w:t>
      </w:r>
      <w:r w:rsidR="005878E8" w:rsidRPr="006B06E7">
        <w:t xml:space="preserve">omes priekšsēdētājs </w:t>
      </w:r>
      <w:r w:rsidR="003C6B42" w:rsidRPr="006B06E7">
        <w:tab/>
      </w:r>
      <w:r w:rsidR="003C6B42" w:rsidRPr="006B06E7">
        <w:tab/>
      </w:r>
      <w:r>
        <w:tab/>
      </w:r>
      <w:r>
        <w:tab/>
      </w:r>
      <w:r>
        <w:tab/>
      </w:r>
      <w:r w:rsidR="003C6B42" w:rsidRPr="006B06E7">
        <w:tab/>
      </w:r>
      <w:r w:rsidR="003C6B42" w:rsidRPr="006B06E7">
        <w:tab/>
      </w:r>
      <w:r w:rsidR="003C6B42" w:rsidRPr="006B06E7">
        <w:tab/>
      </w:r>
      <w:r w:rsidR="003C6B42" w:rsidRPr="006B06E7">
        <w:tab/>
      </w:r>
      <w:proofErr w:type="spellStart"/>
      <w:r w:rsidR="005878E8" w:rsidRPr="006B06E7">
        <w:t>A.Rāviņš</w:t>
      </w:r>
      <w:proofErr w:type="spellEnd"/>
    </w:p>
    <w:p w14:paraId="39D7D1E8" w14:textId="77777777" w:rsidR="005878E8" w:rsidRPr="006B06E7" w:rsidRDefault="005878E8" w:rsidP="00571758">
      <w:pPr>
        <w:shd w:val="clear" w:color="auto" w:fill="FFFFFF"/>
        <w:jc w:val="right"/>
        <w:rPr>
          <w:i/>
        </w:rPr>
      </w:pPr>
    </w:p>
    <w:p w14:paraId="279C802F" w14:textId="4EE18C6F" w:rsidR="00F22388" w:rsidRDefault="00F22388" w:rsidP="00443944">
      <w:pPr>
        <w:shd w:val="clear" w:color="auto" w:fill="FFFFFF"/>
        <w:rPr>
          <w:i/>
          <w:iCs/>
        </w:rPr>
      </w:pPr>
      <w:bookmarkStart w:id="10" w:name="n-569170"/>
      <w:bookmarkStart w:id="11" w:name="n8"/>
      <w:bookmarkEnd w:id="0"/>
      <w:bookmarkEnd w:id="10"/>
      <w:bookmarkEnd w:id="11"/>
    </w:p>
    <w:p w14:paraId="66174B55" w14:textId="77777777" w:rsidR="00F22388" w:rsidRPr="00F22388" w:rsidRDefault="00F22388" w:rsidP="00F22388"/>
    <w:p w14:paraId="14AD887A" w14:textId="77777777" w:rsidR="00F22388" w:rsidRPr="00F22388" w:rsidRDefault="00F22388" w:rsidP="00F22388"/>
    <w:p w14:paraId="61FA07E6" w14:textId="77777777" w:rsidR="00F22388" w:rsidRPr="00F22388" w:rsidRDefault="00F22388" w:rsidP="00F22388"/>
    <w:p w14:paraId="408D4C30" w14:textId="77777777" w:rsidR="00F22388" w:rsidRPr="00F22388" w:rsidRDefault="00F22388" w:rsidP="00F22388"/>
    <w:p w14:paraId="20615135" w14:textId="77777777" w:rsidR="00F22388" w:rsidRPr="00F22388" w:rsidRDefault="00F22388" w:rsidP="00F22388"/>
    <w:p w14:paraId="3801EFEA" w14:textId="77777777" w:rsidR="00F22388" w:rsidRPr="00F22388" w:rsidRDefault="00F22388" w:rsidP="00F22388"/>
    <w:p w14:paraId="4F23CCB2" w14:textId="77777777" w:rsidR="00F22388" w:rsidRPr="00F22388" w:rsidRDefault="00F22388" w:rsidP="00F22388"/>
    <w:p w14:paraId="1AC68429" w14:textId="77777777" w:rsidR="00F22388" w:rsidRPr="00F22388" w:rsidRDefault="00F22388" w:rsidP="00F22388"/>
    <w:p w14:paraId="4E4F6A71" w14:textId="77777777" w:rsidR="00F22388" w:rsidRPr="00F22388" w:rsidRDefault="00F22388" w:rsidP="00F22388"/>
    <w:p w14:paraId="1577D10E" w14:textId="77777777" w:rsidR="00F22388" w:rsidRPr="00F22388" w:rsidRDefault="00F22388" w:rsidP="00F22388"/>
    <w:p w14:paraId="601C6724" w14:textId="77777777" w:rsidR="00F22388" w:rsidRPr="00F22388" w:rsidRDefault="00F22388" w:rsidP="00F22388"/>
    <w:p w14:paraId="6DDAE85A" w14:textId="77777777" w:rsidR="00F22388" w:rsidRPr="00F22388" w:rsidRDefault="00F22388" w:rsidP="00F22388"/>
    <w:p w14:paraId="541FEE30" w14:textId="77777777" w:rsidR="00F22388" w:rsidRPr="00F22388" w:rsidRDefault="00F22388" w:rsidP="00F22388"/>
    <w:p w14:paraId="1B7ED858" w14:textId="77777777" w:rsidR="00F22388" w:rsidRPr="00F22388" w:rsidRDefault="00F22388" w:rsidP="00F22388"/>
    <w:p w14:paraId="2FE22F1B" w14:textId="77777777" w:rsidR="00F22388" w:rsidRPr="00F22388" w:rsidRDefault="00F22388" w:rsidP="00F22388"/>
    <w:p w14:paraId="13E4FFC7" w14:textId="77777777" w:rsidR="00F22388" w:rsidRPr="00F22388" w:rsidRDefault="00F22388" w:rsidP="00F22388"/>
    <w:p w14:paraId="3D4C727E" w14:textId="77777777" w:rsidR="00F22388" w:rsidRPr="00F22388" w:rsidRDefault="00F22388" w:rsidP="00F22388"/>
    <w:p w14:paraId="4994559B" w14:textId="77777777" w:rsidR="00F22388" w:rsidRPr="00F22388" w:rsidRDefault="00F22388" w:rsidP="00F22388"/>
    <w:p w14:paraId="049FCD04" w14:textId="77777777" w:rsidR="00F22388" w:rsidRPr="00F22388" w:rsidRDefault="00F22388" w:rsidP="00F22388"/>
    <w:p w14:paraId="779107F5" w14:textId="77777777" w:rsidR="00F22388" w:rsidRPr="00F22388" w:rsidRDefault="00F22388" w:rsidP="00F22388"/>
    <w:p w14:paraId="07919CFA" w14:textId="77777777" w:rsidR="00F22388" w:rsidRPr="00F22388" w:rsidRDefault="00F22388" w:rsidP="00F22388"/>
    <w:p w14:paraId="44B68BA7" w14:textId="77777777" w:rsidR="00F22388" w:rsidRPr="00F22388" w:rsidRDefault="00F22388" w:rsidP="00F22388"/>
    <w:p w14:paraId="021526EC" w14:textId="77777777" w:rsidR="00F22388" w:rsidRPr="00F22388" w:rsidRDefault="00F22388" w:rsidP="00F22388"/>
    <w:p w14:paraId="385AE50D" w14:textId="77777777" w:rsidR="00F22388" w:rsidRPr="00F22388" w:rsidRDefault="00F22388" w:rsidP="00F22388"/>
    <w:p w14:paraId="54C391D6" w14:textId="77777777" w:rsidR="00F22388" w:rsidRPr="00F22388" w:rsidRDefault="00F22388" w:rsidP="00F22388"/>
    <w:p w14:paraId="450FD0DE" w14:textId="77777777" w:rsidR="00F22388" w:rsidRPr="00F22388" w:rsidRDefault="00F22388" w:rsidP="00F22388"/>
    <w:p w14:paraId="6ABEB287" w14:textId="77777777" w:rsidR="00F22388" w:rsidRPr="00F22388" w:rsidRDefault="00F22388" w:rsidP="00F22388"/>
    <w:p w14:paraId="47AD65FF" w14:textId="77777777" w:rsidR="00F22388" w:rsidRPr="00F22388" w:rsidRDefault="00F22388" w:rsidP="00F22388"/>
    <w:p w14:paraId="3614BEC1" w14:textId="77777777" w:rsidR="00F22388" w:rsidRPr="00F22388" w:rsidRDefault="00F22388" w:rsidP="00F22388"/>
    <w:p w14:paraId="31E986D1" w14:textId="77777777" w:rsidR="00F22388" w:rsidRPr="00F22388" w:rsidRDefault="00F22388" w:rsidP="00F22388"/>
    <w:p w14:paraId="1BAEFC91" w14:textId="77777777" w:rsidR="00F22388" w:rsidRPr="00F22388" w:rsidRDefault="00F22388" w:rsidP="00F22388"/>
    <w:p w14:paraId="04CE2B08" w14:textId="77777777" w:rsidR="00F22388" w:rsidRPr="00F22388" w:rsidRDefault="00F22388" w:rsidP="00F22388"/>
    <w:p w14:paraId="100D50BA" w14:textId="77777777" w:rsidR="00F22388" w:rsidRPr="00F22388" w:rsidRDefault="00F22388" w:rsidP="00F22388"/>
    <w:p w14:paraId="3DD559E3" w14:textId="69DE97A8" w:rsidR="00F22388" w:rsidRDefault="00F22388" w:rsidP="00F22388"/>
    <w:p w14:paraId="1B6CE8B1" w14:textId="3C278DEA" w:rsidR="00F22388" w:rsidRDefault="00F22388" w:rsidP="00F22388"/>
    <w:p w14:paraId="547C2C03" w14:textId="77777777" w:rsidR="000C7716" w:rsidRPr="00F22388" w:rsidRDefault="000C7716" w:rsidP="00F22388">
      <w:pPr>
        <w:ind w:firstLine="720"/>
      </w:pPr>
    </w:p>
    <w:sectPr w:rsidR="000C7716" w:rsidRPr="00F22388" w:rsidSect="000C7716">
      <w:footerReference w:type="default" r:id="rId11"/>
      <w:head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480A5" w14:textId="77777777" w:rsidR="000816FA" w:rsidRDefault="000816FA">
      <w:r>
        <w:separator/>
      </w:r>
    </w:p>
  </w:endnote>
  <w:endnote w:type="continuationSeparator" w:id="0">
    <w:p w14:paraId="1F29E52C" w14:textId="77777777" w:rsidR="000816FA" w:rsidRDefault="0008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71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604A8" w14:textId="47C853AD" w:rsidR="00754F18" w:rsidRPr="00F22388" w:rsidRDefault="00F22388" w:rsidP="00F223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6E29A" w14:textId="77777777" w:rsidR="000816FA" w:rsidRDefault="000816FA">
      <w:r>
        <w:separator/>
      </w:r>
    </w:p>
  </w:footnote>
  <w:footnote w:type="continuationSeparator" w:id="0">
    <w:p w14:paraId="44AA6C1E" w14:textId="77777777" w:rsidR="000816FA" w:rsidRDefault="0008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7594E9BD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8424933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DBA3E0B" wp14:editId="1CEB2083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1FEDD60" w14:textId="7761AA09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754F18">
            <w:rPr>
              <w:rFonts w:ascii="Arial" w:hAnsi="Arial"/>
              <w:b/>
              <w:sz w:val="28"/>
            </w:rPr>
            <w:t xml:space="preserve">                                                                                  </w:t>
          </w:r>
        </w:p>
        <w:p w14:paraId="597FA063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1038E131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7123C58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45CC241" w14:textId="77777777" w:rsidR="007D6584" w:rsidRPr="009B0803" w:rsidRDefault="007D6584" w:rsidP="007D6584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2C0489">
            <w:rPr>
              <w:rFonts w:ascii="Arial" w:hAnsi="Arial"/>
              <w:sz w:val="17"/>
              <w:szCs w:val="17"/>
            </w:rPr>
            <w:t>pasts@jelgava.lv</w:t>
          </w:r>
        </w:p>
      </w:tc>
    </w:tr>
  </w:tbl>
  <w:p w14:paraId="6CD7E55A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04C53"/>
    <w:multiLevelType w:val="hybridMultilevel"/>
    <w:tmpl w:val="BE487332"/>
    <w:lvl w:ilvl="0" w:tplc="C3FC2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82880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111A58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9C"/>
    <w:rsid w:val="00012135"/>
    <w:rsid w:val="00015C5F"/>
    <w:rsid w:val="00021DDE"/>
    <w:rsid w:val="00022D03"/>
    <w:rsid w:val="00030783"/>
    <w:rsid w:val="00054B4E"/>
    <w:rsid w:val="00066BC3"/>
    <w:rsid w:val="00073A52"/>
    <w:rsid w:val="000816FA"/>
    <w:rsid w:val="000918B7"/>
    <w:rsid w:val="00093233"/>
    <w:rsid w:val="0009452F"/>
    <w:rsid w:val="000A68F5"/>
    <w:rsid w:val="000C0911"/>
    <w:rsid w:val="000C418B"/>
    <w:rsid w:val="000C7716"/>
    <w:rsid w:val="000E2224"/>
    <w:rsid w:val="000E22BF"/>
    <w:rsid w:val="000E2435"/>
    <w:rsid w:val="00102C68"/>
    <w:rsid w:val="00104F80"/>
    <w:rsid w:val="00112129"/>
    <w:rsid w:val="0012071E"/>
    <w:rsid w:val="00130416"/>
    <w:rsid w:val="001317B7"/>
    <w:rsid w:val="00146451"/>
    <w:rsid w:val="0016647C"/>
    <w:rsid w:val="00167F75"/>
    <w:rsid w:val="00172F48"/>
    <w:rsid w:val="001807C8"/>
    <w:rsid w:val="00182448"/>
    <w:rsid w:val="001A67C2"/>
    <w:rsid w:val="001A7689"/>
    <w:rsid w:val="001B767A"/>
    <w:rsid w:val="001F291B"/>
    <w:rsid w:val="001F407E"/>
    <w:rsid w:val="001F6D31"/>
    <w:rsid w:val="00213AFC"/>
    <w:rsid w:val="00214573"/>
    <w:rsid w:val="0021643F"/>
    <w:rsid w:val="00221098"/>
    <w:rsid w:val="00234525"/>
    <w:rsid w:val="00243DC9"/>
    <w:rsid w:val="00256DE9"/>
    <w:rsid w:val="00260F0F"/>
    <w:rsid w:val="0027207C"/>
    <w:rsid w:val="00274577"/>
    <w:rsid w:val="0028046F"/>
    <w:rsid w:val="0028364E"/>
    <w:rsid w:val="00284121"/>
    <w:rsid w:val="00287820"/>
    <w:rsid w:val="002906B1"/>
    <w:rsid w:val="002911E4"/>
    <w:rsid w:val="002960A7"/>
    <w:rsid w:val="00297148"/>
    <w:rsid w:val="002974A6"/>
    <w:rsid w:val="002976D7"/>
    <w:rsid w:val="002A34B6"/>
    <w:rsid w:val="002A7679"/>
    <w:rsid w:val="002B0235"/>
    <w:rsid w:val="002C0489"/>
    <w:rsid w:val="002C07FD"/>
    <w:rsid w:val="002D19A7"/>
    <w:rsid w:val="002D1A18"/>
    <w:rsid w:val="002F408B"/>
    <w:rsid w:val="00301976"/>
    <w:rsid w:val="00317D7D"/>
    <w:rsid w:val="00357DDB"/>
    <w:rsid w:val="00363356"/>
    <w:rsid w:val="003636D8"/>
    <w:rsid w:val="003901CA"/>
    <w:rsid w:val="0039220D"/>
    <w:rsid w:val="003A0AFF"/>
    <w:rsid w:val="003A0FA1"/>
    <w:rsid w:val="003A1B23"/>
    <w:rsid w:val="003A55B2"/>
    <w:rsid w:val="003A5920"/>
    <w:rsid w:val="003A6784"/>
    <w:rsid w:val="003B049D"/>
    <w:rsid w:val="003B41F0"/>
    <w:rsid w:val="003C6B42"/>
    <w:rsid w:val="003E3096"/>
    <w:rsid w:val="003E3847"/>
    <w:rsid w:val="003F19C1"/>
    <w:rsid w:val="004261A4"/>
    <w:rsid w:val="0043121C"/>
    <w:rsid w:val="00436640"/>
    <w:rsid w:val="00443944"/>
    <w:rsid w:val="00462129"/>
    <w:rsid w:val="00467B91"/>
    <w:rsid w:val="00483639"/>
    <w:rsid w:val="0049091A"/>
    <w:rsid w:val="0049154D"/>
    <w:rsid w:val="00496506"/>
    <w:rsid w:val="004A4168"/>
    <w:rsid w:val="004A72FC"/>
    <w:rsid w:val="004B5683"/>
    <w:rsid w:val="004C0F02"/>
    <w:rsid w:val="004C78E2"/>
    <w:rsid w:val="004E5BF2"/>
    <w:rsid w:val="004E6810"/>
    <w:rsid w:val="004F7987"/>
    <w:rsid w:val="005042D0"/>
    <w:rsid w:val="0053535D"/>
    <w:rsid w:val="00542ABB"/>
    <w:rsid w:val="005634EB"/>
    <w:rsid w:val="00566B18"/>
    <w:rsid w:val="00571758"/>
    <w:rsid w:val="005878E8"/>
    <w:rsid w:val="005943E5"/>
    <w:rsid w:val="00597F5F"/>
    <w:rsid w:val="005B0C3D"/>
    <w:rsid w:val="005B4363"/>
    <w:rsid w:val="005C293A"/>
    <w:rsid w:val="005E3E14"/>
    <w:rsid w:val="005F450A"/>
    <w:rsid w:val="005F510B"/>
    <w:rsid w:val="005F6786"/>
    <w:rsid w:val="00601B79"/>
    <w:rsid w:val="00607FF6"/>
    <w:rsid w:val="006139B3"/>
    <w:rsid w:val="00615C22"/>
    <w:rsid w:val="00626661"/>
    <w:rsid w:val="00633D83"/>
    <w:rsid w:val="00644AA6"/>
    <w:rsid w:val="0068203E"/>
    <w:rsid w:val="00696DB4"/>
    <w:rsid w:val="00697C59"/>
    <w:rsid w:val="006A3EA8"/>
    <w:rsid w:val="006A4430"/>
    <w:rsid w:val="006B06E7"/>
    <w:rsid w:val="006E5F40"/>
    <w:rsid w:val="006F5C09"/>
    <w:rsid w:val="00712387"/>
    <w:rsid w:val="00717B74"/>
    <w:rsid w:val="0074049A"/>
    <w:rsid w:val="00754F18"/>
    <w:rsid w:val="00762C8E"/>
    <w:rsid w:val="00767066"/>
    <w:rsid w:val="007860AF"/>
    <w:rsid w:val="007978EA"/>
    <w:rsid w:val="007A653F"/>
    <w:rsid w:val="007A7C94"/>
    <w:rsid w:val="007C11D3"/>
    <w:rsid w:val="007D2045"/>
    <w:rsid w:val="007D4EAD"/>
    <w:rsid w:val="007D6584"/>
    <w:rsid w:val="007E44BD"/>
    <w:rsid w:val="00833861"/>
    <w:rsid w:val="00842DBE"/>
    <w:rsid w:val="008550AE"/>
    <w:rsid w:val="00860E5E"/>
    <w:rsid w:val="0087091E"/>
    <w:rsid w:val="00877BC8"/>
    <w:rsid w:val="00893F0B"/>
    <w:rsid w:val="008A7B8B"/>
    <w:rsid w:val="008B3285"/>
    <w:rsid w:val="008B3A47"/>
    <w:rsid w:val="008C113F"/>
    <w:rsid w:val="008C1BEF"/>
    <w:rsid w:val="008C249C"/>
    <w:rsid w:val="008D4ADD"/>
    <w:rsid w:val="008E4580"/>
    <w:rsid w:val="008E5D73"/>
    <w:rsid w:val="008F1F4A"/>
    <w:rsid w:val="008F27B0"/>
    <w:rsid w:val="008F439F"/>
    <w:rsid w:val="009055F3"/>
    <w:rsid w:val="009056CE"/>
    <w:rsid w:val="009101DB"/>
    <w:rsid w:val="00923911"/>
    <w:rsid w:val="009269C7"/>
    <w:rsid w:val="00936B9A"/>
    <w:rsid w:val="00955D71"/>
    <w:rsid w:val="00963CFF"/>
    <w:rsid w:val="00966765"/>
    <w:rsid w:val="00975D30"/>
    <w:rsid w:val="00982F99"/>
    <w:rsid w:val="009837A7"/>
    <w:rsid w:val="009924D1"/>
    <w:rsid w:val="00996EDB"/>
    <w:rsid w:val="009D2236"/>
    <w:rsid w:val="009D49DF"/>
    <w:rsid w:val="009D7957"/>
    <w:rsid w:val="009F0962"/>
    <w:rsid w:val="009F3D7B"/>
    <w:rsid w:val="00A0404E"/>
    <w:rsid w:val="00A04AE7"/>
    <w:rsid w:val="00A22BD7"/>
    <w:rsid w:val="00A41D63"/>
    <w:rsid w:val="00A65DD0"/>
    <w:rsid w:val="00A71154"/>
    <w:rsid w:val="00AA0410"/>
    <w:rsid w:val="00AB1A55"/>
    <w:rsid w:val="00AB6416"/>
    <w:rsid w:val="00AB7C67"/>
    <w:rsid w:val="00AC0173"/>
    <w:rsid w:val="00AC3379"/>
    <w:rsid w:val="00AC51BA"/>
    <w:rsid w:val="00AC7FEA"/>
    <w:rsid w:val="00AE0902"/>
    <w:rsid w:val="00AE0FFD"/>
    <w:rsid w:val="00AE379E"/>
    <w:rsid w:val="00AE3F4A"/>
    <w:rsid w:val="00AF4614"/>
    <w:rsid w:val="00B03378"/>
    <w:rsid w:val="00B1566D"/>
    <w:rsid w:val="00B218F1"/>
    <w:rsid w:val="00B27F34"/>
    <w:rsid w:val="00B57C37"/>
    <w:rsid w:val="00B60A40"/>
    <w:rsid w:val="00B64A70"/>
    <w:rsid w:val="00B72717"/>
    <w:rsid w:val="00B7291C"/>
    <w:rsid w:val="00B908CC"/>
    <w:rsid w:val="00BA2AF1"/>
    <w:rsid w:val="00BA3329"/>
    <w:rsid w:val="00BB2F8D"/>
    <w:rsid w:val="00BC581C"/>
    <w:rsid w:val="00BD1C74"/>
    <w:rsid w:val="00BD39B8"/>
    <w:rsid w:val="00BD5700"/>
    <w:rsid w:val="00BE4BC4"/>
    <w:rsid w:val="00C03D25"/>
    <w:rsid w:val="00C047BC"/>
    <w:rsid w:val="00C05A8B"/>
    <w:rsid w:val="00C12EC2"/>
    <w:rsid w:val="00C36DEA"/>
    <w:rsid w:val="00C377C6"/>
    <w:rsid w:val="00C51FF2"/>
    <w:rsid w:val="00C52386"/>
    <w:rsid w:val="00C52E92"/>
    <w:rsid w:val="00C52EF4"/>
    <w:rsid w:val="00C5411E"/>
    <w:rsid w:val="00C55D89"/>
    <w:rsid w:val="00C63E49"/>
    <w:rsid w:val="00C73F7E"/>
    <w:rsid w:val="00CA7581"/>
    <w:rsid w:val="00CB262E"/>
    <w:rsid w:val="00CC7B3C"/>
    <w:rsid w:val="00CE29EB"/>
    <w:rsid w:val="00CE2AF8"/>
    <w:rsid w:val="00D02317"/>
    <w:rsid w:val="00D03D96"/>
    <w:rsid w:val="00D04B85"/>
    <w:rsid w:val="00D13879"/>
    <w:rsid w:val="00D3108D"/>
    <w:rsid w:val="00D43221"/>
    <w:rsid w:val="00D63B6E"/>
    <w:rsid w:val="00D66EF8"/>
    <w:rsid w:val="00D73AC8"/>
    <w:rsid w:val="00D84814"/>
    <w:rsid w:val="00D9225A"/>
    <w:rsid w:val="00DB089B"/>
    <w:rsid w:val="00DC009C"/>
    <w:rsid w:val="00DC191E"/>
    <w:rsid w:val="00DC2270"/>
    <w:rsid w:val="00DD399B"/>
    <w:rsid w:val="00DE63DD"/>
    <w:rsid w:val="00DF452B"/>
    <w:rsid w:val="00E04E0B"/>
    <w:rsid w:val="00E06DC1"/>
    <w:rsid w:val="00E076CE"/>
    <w:rsid w:val="00E07932"/>
    <w:rsid w:val="00E1348D"/>
    <w:rsid w:val="00E27857"/>
    <w:rsid w:val="00E312AE"/>
    <w:rsid w:val="00E50F24"/>
    <w:rsid w:val="00E53649"/>
    <w:rsid w:val="00E57A65"/>
    <w:rsid w:val="00E61786"/>
    <w:rsid w:val="00E631ED"/>
    <w:rsid w:val="00E70F60"/>
    <w:rsid w:val="00E81AB2"/>
    <w:rsid w:val="00EB6BB3"/>
    <w:rsid w:val="00EC06E0"/>
    <w:rsid w:val="00ED052C"/>
    <w:rsid w:val="00ED3B49"/>
    <w:rsid w:val="00EF5E66"/>
    <w:rsid w:val="00F10D92"/>
    <w:rsid w:val="00F10E18"/>
    <w:rsid w:val="00F1579E"/>
    <w:rsid w:val="00F22388"/>
    <w:rsid w:val="00F2243D"/>
    <w:rsid w:val="00F24A9C"/>
    <w:rsid w:val="00F47310"/>
    <w:rsid w:val="00F47D49"/>
    <w:rsid w:val="00F52088"/>
    <w:rsid w:val="00F55243"/>
    <w:rsid w:val="00F56198"/>
    <w:rsid w:val="00F60AD7"/>
    <w:rsid w:val="00F70192"/>
    <w:rsid w:val="00F738F5"/>
    <w:rsid w:val="00F73BF7"/>
    <w:rsid w:val="00F90335"/>
    <w:rsid w:val="00F94AB4"/>
    <w:rsid w:val="00FB483E"/>
    <w:rsid w:val="00FE6426"/>
    <w:rsid w:val="00FF4ED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04340D7"/>
  <w15:chartTrackingRefBased/>
  <w15:docId w15:val="{23379398-5ABB-4966-A2D2-6728CA7A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8F1"/>
    <w:pPr>
      <w:shd w:val="clear" w:color="auto" w:fill="FFFFFF"/>
      <w:spacing w:after="160" w:line="259" w:lineRule="auto"/>
      <w:ind w:left="360" w:hanging="360"/>
      <w:contextualSpacing/>
      <w:jc w:val="both"/>
      <w:outlineLv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A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E57A6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57A6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57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7A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D7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218F1"/>
    <w:rPr>
      <w:rFonts w:eastAsiaTheme="minorHAnsi"/>
      <w:sz w:val="24"/>
      <w:szCs w:val="24"/>
      <w:shd w:val="clear" w:color="auto" w:fill="FFFFFF"/>
      <w:lang w:eastAsia="en-US"/>
    </w:rPr>
  </w:style>
  <w:style w:type="paragraph" w:customStyle="1" w:styleId="HEDING2">
    <w:name w:val="HEDING 2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000" w:hanging="432"/>
      <w:jc w:val="both"/>
    </w:pPr>
  </w:style>
  <w:style w:type="paragraph" w:customStyle="1" w:styleId="Virsraksts31">
    <w:name w:val="Virsraksts 31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2906B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6B1"/>
    <w:rPr>
      <w:sz w:val="24"/>
      <w:szCs w:val="24"/>
    </w:rPr>
  </w:style>
  <w:style w:type="paragraph" w:customStyle="1" w:styleId="Heading31">
    <w:name w:val="Heading 31"/>
    <w:basedOn w:val="Normal"/>
    <w:qFormat/>
    <w:rsid w:val="0014645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styleId="Strong">
    <w:name w:val="Strong"/>
    <w:basedOn w:val="DefaultParagraphFont"/>
    <w:uiPriority w:val="22"/>
    <w:qFormat/>
    <w:rsid w:val="005878E8"/>
    <w:rPr>
      <w:b/>
      <w:bCs/>
    </w:rPr>
  </w:style>
  <w:style w:type="paragraph" w:customStyle="1" w:styleId="tv2132">
    <w:name w:val="tv2132"/>
    <w:basedOn w:val="Normal"/>
    <w:rsid w:val="005878E8"/>
    <w:pPr>
      <w:spacing w:line="360" w:lineRule="auto"/>
      <w:ind w:firstLine="300"/>
    </w:pPr>
    <w:rPr>
      <w:color w:val="414142"/>
      <w:sz w:val="20"/>
      <w:szCs w:val="20"/>
    </w:rPr>
  </w:style>
  <w:style w:type="paragraph" w:styleId="Revision">
    <w:name w:val="Revision"/>
    <w:hidden/>
    <w:uiPriority w:val="99"/>
    <w:semiHidden/>
    <w:rsid w:val="00B60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2349</Words>
  <Characters>1340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2022-03-03T16:09:00Z</cp:lastPrinted>
  <dcterms:created xsi:type="dcterms:W3CDTF">2022-03-23T14:15:00Z</dcterms:created>
  <dcterms:modified xsi:type="dcterms:W3CDTF">2022-03-23T14:16:00Z</dcterms:modified>
</cp:coreProperties>
</file>