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81" w:rsidRDefault="00B35E78" w:rsidP="00913F81">
      <w:pPr>
        <w:spacing w:after="0" w:line="240" w:lineRule="auto"/>
        <w:jc w:val="center"/>
        <w:rPr>
          <w:rFonts w:eastAsia="Times New Roman" w:cs="Times New Roman"/>
          <w:b/>
          <w:szCs w:val="24"/>
        </w:rPr>
      </w:pPr>
      <w:bookmarkStart w:id="0" w:name="_GoBack"/>
      <w:bookmarkEnd w:id="0"/>
      <w:r w:rsidRPr="005D7D2E">
        <w:rPr>
          <w:rFonts w:eastAsia="Times New Roman" w:cs="Times New Roman"/>
          <w:b/>
          <w:szCs w:val="24"/>
        </w:rPr>
        <w:t>SADARBĪBAS LĪGUMS</w:t>
      </w:r>
      <w:r w:rsidR="00913F81" w:rsidRPr="005D7D2E">
        <w:rPr>
          <w:rFonts w:eastAsia="Times New Roman" w:cs="Times New Roman"/>
          <w:b/>
          <w:szCs w:val="24"/>
        </w:rPr>
        <w:t xml:space="preserve"> </w:t>
      </w:r>
    </w:p>
    <w:p w:rsidR="005D7D2E" w:rsidRPr="004C05E8" w:rsidRDefault="0009499B" w:rsidP="00913F81">
      <w:pPr>
        <w:spacing w:after="0" w:line="240" w:lineRule="auto"/>
        <w:jc w:val="center"/>
        <w:rPr>
          <w:rFonts w:eastAsia="Times New Roman" w:cs="Times New Roman"/>
          <w:b/>
          <w:szCs w:val="24"/>
        </w:rPr>
      </w:pPr>
      <w:r>
        <w:rPr>
          <w:rFonts w:eastAsia="Times New Roman" w:cs="Times New Roman"/>
          <w:b/>
          <w:szCs w:val="24"/>
        </w:rPr>
        <w:t xml:space="preserve">Par </w:t>
      </w:r>
      <w:r w:rsidR="006901D5">
        <w:rPr>
          <w:rFonts w:eastAsia="Times New Roman" w:cs="Times New Roman"/>
          <w:b/>
          <w:szCs w:val="24"/>
        </w:rPr>
        <w:t>kopīga iepirkuma veikšan</w:t>
      </w:r>
      <w:r>
        <w:rPr>
          <w:rFonts w:eastAsia="Times New Roman" w:cs="Times New Roman"/>
          <w:b/>
          <w:szCs w:val="24"/>
        </w:rPr>
        <w:t>u</w:t>
      </w:r>
    </w:p>
    <w:p w:rsidR="005D7D2E" w:rsidRPr="009B4201" w:rsidRDefault="005D7D2E" w:rsidP="00913F81">
      <w:pPr>
        <w:spacing w:after="0" w:line="240" w:lineRule="auto"/>
        <w:jc w:val="center"/>
        <w:rPr>
          <w:rFonts w:eastAsia="Times New Roman" w:cs="Times New Roman"/>
          <w:szCs w:val="24"/>
        </w:rPr>
      </w:pPr>
    </w:p>
    <w:p w:rsidR="00913F81" w:rsidRPr="009B4201" w:rsidRDefault="00913F81" w:rsidP="00913F81">
      <w:pPr>
        <w:spacing w:after="0" w:line="240" w:lineRule="auto"/>
        <w:jc w:val="center"/>
        <w:rPr>
          <w:rFonts w:eastAsia="Times New Roman" w:cs="Times New Roman"/>
          <w:szCs w:val="24"/>
        </w:rPr>
      </w:pPr>
    </w:p>
    <w:p w:rsidR="006901D5" w:rsidRDefault="006901D5" w:rsidP="006901D5">
      <w:pPr>
        <w:spacing w:before="120" w:after="120"/>
      </w:pPr>
      <w:r>
        <w:rPr>
          <w:rFonts w:cs="Times New Roman"/>
          <w:szCs w:val="24"/>
        </w:rPr>
        <w:t>Jelgavā</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t xml:space="preserve">   </w:t>
      </w:r>
      <w:r w:rsidRPr="0045547E">
        <w:rPr>
          <w:rFonts w:cs="Times New Roman"/>
          <w:szCs w:val="24"/>
        </w:rPr>
        <w:t>Datums skatāms laika zīmogā</w:t>
      </w:r>
    </w:p>
    <w:p w:rsidR="00913F81" w:rsidRDefault="00913F81" w:rsidP="00913F81">
      <w:pPr>
        <w:spacing w:after="0" w:line="240" w:lineRule="auto"/>
        <w:jc w:val="both"/>
        <w:rPr>
          <w:rFonts w:eastAsia="Times New Roman" w:cs="Times New Roman"/>
          <w:szCs w:val="24"/>
        </w:rPr>
      </w:pPr>
      <w:r w:rsidRPr="009B4201">
        <w:rPr>
          <w:rFonts w:eastAsia="Times New Roman" w:cs="Times New Roman"/>
          <w:szCs w:val="24"/>
        </w:rPr>
        <w:tab/>
      </w:r>
    </w:p>
    <w:p w:rsidR="00C73725" w:rsidRPr="007C3BB7" w:rsidRDefault="006901D5" w:rsidP="00C73725">
      <w:pPr>
        <w:spacing w:before="120" w:after="120" w:line="240" w:lineRule="auto"/>
        <w:jc w:val="both"/>
        <w:rPr>
          <w:szCs w:val="24"/>
        </w:rPr>
      </w:pPr>
      <w:r w:rsidRPr="0045547E">
        <w:rPr>
          <w:rFonts w:cs="Times New Roman"/>
          <w:b/>
          <w:szCs w:val="24"/>
        </w:rPr>
        <w:t>Jelgavas valstspilsētas pašvaldība</w:t>
      </w:r>
      <w:r w:rsidRPr="0045547E">
        <w:rPr>
          <w:rFonts w:cs="Times New Roman"/>
          <w:szCs w:val="24"/>
        </w:rPr>
        <w:t>, reģistrācijas Nr</w:t>
      </w:r>
      <w:r w:rsidRPr="0045547E">
        <w:rPr>
          <w:rStyle w:val="apple-style-span"/>
          <w:rFonts w:cs="Times New Roman"/>
          <w:szCs w:val="24"/>
        </w:rPr>
        <w:t xml:space="preserve">. </w:t>
      </w:r>
      <w:r w:rsidRPr="0045547E">
        <w:rPr>
          <w:rFonts w:cs="Times New Roman"/>
          <w:szCs w:val="24"/>
        </w:rPr>
        <w:t xml:space="preserve">90000042516, juridiskā adrese Lielā iela 11, Jelgava, LV-3001, </w:t>
      </w:r>
      <w:r>
        <w:rPr>
          <w:rFonts w:cs="Times New Roman"/>
          <w:szCs w:val="24"/>
        </w:rPr>
        <w:t>tās</w:t>
      </w:r>
      <w:r w:rsidR="00A1508C">
        <w:rPr>
          <w:rFonts w:cs="Times New Roman"/>
          <w:szCs w:val="24"/>
        </w:rPr>
        <w:t xml:space="preserve"> domes priekšsēdētāja Andra Rāviņa personā, kurš</w:t>
      </w:r>
      <w:r w:rsidRPr="00461F00">
        <w:rPr>
          <w:rFonts w:cs="Times New Roman"/>
          <w:szCs w:val="24"/>
        </w:rPr>
        <w:t xml:space="preserve"> rīkojas saskaņā ar </w:t>
      </w:r>
      <w:r>
        <w:rPr>
          <w:rFonts w:cs="Times New Roman"/>
          <w:szCs w:val="24"/>
        </w:rPr>
        <w:t>Jelgavas pilsētas pašvaldības 2019.gada 26.septembra saistošajiem noteikumiem "</w:t>
      </w:r>
      <w:r w:rsidRPr="00461F00">
        <w:rPr>
          <w:rFonts w:cs="Times New Roman"/>
          <w:szCs w:val="24"/>
        </w:rPr>
        <w:t xml:space="preserve">Jelgavas </w:t>
      </w:r>
      <w:r>
        <w:rPr>
          <w:rFonts w:cs="Times New Roman"/>
          <w:szCs w:val="24"/>
        </w:rPr>
        <w:t>valstspilsētas pašvaldības nolikums”</w:t>
      </w:r>
      <w:r w:rsidRPr="00461F00">
        <w:rPr>
          <w:rFonts w:cs="Times New Roman"/>
          <w:szCs w:val="24"/>
        </w:rPr>
        <w:t xml:space="preserve"> un Jelgavas </w:t>
      </w:r>
      <w:r>
        <w:rPr>
          <w:rFonts w:cs="Times New Roman"/>
          <w:szCs w:val="24"/>
        </w:rPr>
        <w:t>valsts</w:t>
      </w:r>
      <w:r w:rsidRPr="00461F00">
        <w:rPr>
          <w:rFonts w:cs="Times New Roman"/>
          <w:szCs w:val="24"/>
        </w:rPr>
        <w:t>pilsētas domes 202</w:t>
      </w:r>
      <w:r>
        <w:rPr>
          <w:rFonts w:cs="Times New Roman"/>
          <w:szCs w:val="24"/>
        </w:rPr>
        <w:t>2</w:t>
      </w:r>
      <w:r w:rsidRPr="00461F00">
        <w:rPr>
          <w:rFonts w:cs="Times New Roman"/>
          <w:szCs w:val="24"/>
        </w:rPr>
        <w:t>.gada 2</w:t>
      </w:r>
      <w:r>
        <w:rPr>
          <w:rFonts w:cs="Times New Roman"/>
          <w:szCs w:val="24"/>
        </w:rPr>
        <w:t>6</w:t>
      </w:r>
      <w:r w:rsidRPr="00461F00">
        <w:rPr>
          <w:rFonts w:cs="Times New Roman"/>
          <w:szCs w:val="24"/>
        </w:rPr>
        <w:t>.</w:t>
      </w:r>
      <w:r>
        <w:rPr>
          <w:rFonts w:cs="Times New Roman"/>
          <w:szCs w:val="24"/>
        </w:rPr>
        <w:t>maija</w:t>
      </w:r>
      <w:r w:rsidR="00A1508C">
        <w:rPr>
          <w:rFonts w:cs="Times New Roman"/>
          <w:szCs w:val="24"/>
        </w:rPr>
        <w:t xml:space="preserve"> lēmumu</w:t>
      </w:r>
      <w:r w:rsidRPr="00461F00">
        <w:rPr>
          <w:rFonts w:cs="Times New Roman"/>
          <w:szCs w:val="24"/>
        </w:rPr>
        <w:t xml:space="preserve"> Nr._____ “</w:t>
      </w:r>
      <w:r>
        <w:rPr>
          <w:rFonts w:cs="Times New Roman"/>
          <w:szCs w:val="24"/>
        </w:rPr>
        <w:t xml:space="preserve"> ”</w:t>
      </w:r>
      <w:r w:rsidRPr="00461F00">
        <w:rPr>
          <w:rFonts w:cs="Times New Roman"/>
          <w:szCs w:val="24"/>
        </w:rPr>
        <w:t>,</w:t>
      </w:r>
      <w:r>
        <w:rPr>
          <w:rFonts w:cs="Times New Roman"/>
          <w:szCs w:val="24"/>
        </w:rPr>
        <w:t xml:space="preserve"> </w:t>
      </w:r>
      <w:r w:rsidRPr="007C3BB7">
        <w:rPr>
          <w:rFonts w:cs="Times New Roman"/>
          <w:szCs w:val="24"/>
        </w:rPr>
        <w:t>(turpmāk – Pašvaldība)</w:t>
      </w:r>
      <w:r w:rsidR="00C73725" w:rsidRPr="007C3BB7">
        <w:rPr>
          <w:szCs w:val="24"/>
        </w:rPr>
        <w:t>,</w:t>
      </w:r>
    </w:p>
    <w:p w:rsidR="00C73725" w:rsidRPr="007C3BB7" w:rsidRDefault="00C73725" w:rsidP="00C73725">
      <w:pPr>
        <w:spacing w:before="120" w:after="120" w:line="240" w:lineRule="auto"/>
        <w:jc w:val="both"/>
        <w:rPr>
          <w:szCs w:val="24"/>
        </w:rPr>
      </w:pPr>
      <w:r w:rsidRPr="007C3BB7">
        <w:rPr>
          <w:b/>
          <w:szCs w:val="24"/>
        </w:rPr>
        <w:t>Dobeles novada pašvaldība</w:t>
      </w:r>
      <w:r w:rsidR="006901D5" w:rsidRPr="007C3BB7">
        <w:rPr>
          <w:szCs w:val="24"/>
        </w:rPr>
        <w:t xml:space="preserve">, reģistrācijas </w:t>
      </w:r>
      <w:r w:rsidRPr="007C3BB7">
        <w:rPr>
          <w:szCs w:val="24"/>
        </w:rPr>
        <w:t>Nr.</w:t>
      </w:r>
      <w:r w:rsidR="006901D5" w:rsidRPr="007C3BB7">
        <w:rPr>
          <w:szCs w:val="24"/>
        </w:rPr>
        <w:t>______________</w:t>
      </w:r>
      <w:r w:rsidRPr="007C3BB7">
        <w:rPr>
          <w:szCs w:val="24"/>
        </w:rPr>
        <w:t xml:space="preserve">, adrese: </w:t>
      </w:r>
      <w:r w:rsidR="006901D5" w:rsidRPr="007C3BB7">
        <w:rPr>
          <w:szCs w:val="24"/>
        </w:rPr>
        <w:t>_______________</w:t>
      </w:r>
      <w:r w:rsidRPr="007C3BB7">
        <w:rPr>
          <w:szCs w:val="24"/>
        </w:rPr>
        <w:t xml:space="preserve">, Dobele, LV-3701, </w:t>
      </w:r>
      <w:r w:rsidR="0012566A" w:rsidRPr="007C3BB7">
        <w:rPr>
          <w:szCs w:val="24"/>
        </w:rPr>
        <w:t xml:space="preserve">tās </w:t>
      </w:r>
      <w:r w:rsidR="006901D5" w:rsidRPr="007C3BB7">
        <w:rPr>
          <w:szCs w:val="24"/>
        </w:rPr>
        <w:t>izpilddirektora__________</w:t>
      </w:r>
      <w:r w:rsidR="0012566A" w:rsidRPr="007C3BB7">
        <w:rPr>
          <w:b/>
          <w:szCs w:val="24"/>
        </w:rPr>
        <w:t xml:space="preserve"> </w:t>
      </w:r>
      <w:r w:rsidR="0012566A" w:rsidRPr="007C3BB7">
        <w:rPr>
          <w:szCs w:val="24"/>
        </w:rPr>
        <w:t>personā</w:t>
      </w:r>
      <w:r w:rsidRPr="007C3BB7">
        <w:rPr>
          <w:szCs w:val="24"/>
        </w:rPr>
        <w:t xml:space="preserve">, </w:t>
      </w:r>
      <w:r w:rsidR="0012566A" w:rsidRPr="007C3BB7">
        <w:rPr>
          <w:szCs w:val="24"/>
        </w:rPr>
        <w:t>kurš rīkojas saskaņā ar</w:t>
      </w:r>
      <w:r w:rsidR="006901D5" w:rsidRPr="007C3BB7">
        <w:rPr>
          <w:szCs w:val="24"/>
        </w:rPr>
        <w:t>________________</w:t>
      </w:r>
      <w:r w:rsidR="0012566A" w:rsidRPr="007C3BB7">
        <w:rPr>
          <w:szCs w:val="24"/>
        </w:rPr>
        <w:t xml:space="preserve">, </w:t>
      </w:r>
    </w:p>
    <w:p w:rsidR="00B35E78" w:rsidRPr="007C3BB7" w:rsidRDefault="006901D5" w:rsidP="0012566A">
      <w:pPr>
        <w:spacing w:before="120" w:after="120" w:line="240" w:lineRule="auto"/>
        <w:jc w:val="both"/>
        <w:rPr>
          <w:szCs w:val="24"/>
        </w:rPr>
      </w:pPr>
      <w:r w:rsidRPr="007C3BB7">
        <w:rPr>
          <w:b/>
          <w:szCs w:val="24"/>
        </w:rPr>
        <w:t>Jelgavas</w:t>
      </w:r>
      <w:r w:rsidR="00C73725" w:rsidRPr="007C3BB7">
        <w:rPr>
          <w:b/>
          <w:szCs w:val="24"/>
        </w:rPr>
        <w:t xml:space="preserve"> novada pašvaldība</w:t>
      </w:r>
      <w:r w:rsidRPr="007C3BB7">
        <w:rPr>
          <w:szCs w:val="24"/>
        </w:rPr>
        <w:t xml:space="preserve">, reģistrācijas </w:t>
      </w:r>
      <w:r w:rsidR="00C73725" w:rsidRPr="007C3BB7">
        <w:rPr>
          <w:szCs w:val="24"/>
        </w:rPr>
        <w:t>Nr.</w:t>
      </w:r>
      <w:r w:rsidRPr="007C3BB7">
        <w:rPr>
          <w:szCs w:val="24"/>
        </w:rPr>
        <w:t xml:space="preserve"> _________</w:t>
      </w:r>
      <w:r w:rsidR="00C73725" w:rsidRPr="007C3BB7">
        <w:rPr>
          <w:szCs w:val="24"/>
        </w:rPr>
        <w:t xml:space="preserve">, adrese: </w:t>
      </w:r>
      <w:r w:rsidRPr="007C3BB7">
        <w:rPr>
          <w:szCs w:val="24"/>
        </w:rPr>
        <w:t>_____________</w:t>
      </w:r>
      <w:r w:rsidR="00C73725" w:rsidRPr="007C3BB7">
        <w:rPr>
          <w:szCs w:val="24"/>
        </w:rPr>
        <w:t>, Bauska, Bauskas novads, LV-3901</w:t>
      </w:r>
      <w:r w:rsidR="0012566A" w:rsidRPr="007C3BB7">
        <w:rPr>
          <w:szCs w:val="24"/>
        </w:rPr>
        <w:t xml:space="preserve">, tās </w:t>
      </w:r>
      <w:r w:rsidRPr="007C3BB7">
        <w:rPr>
          <w:szCs w:val="24"/>
        </w:rPr>
        <w:t>izpilddirektora _________________</w:t>
      </w:r>
      <w:r w:rsidR="0012566A" w:rsidRPr="007C3BB7">
        <w:rPr>
          <w:b/>
          <w:szCs w:val="24"/>
        </w:rPr>
        <w:t xml:space="preserve"> </w:t>
      </w:r>
      <w:r w:rsidR="0012566A" w:rsidRPr="007C3BB7">
        <w:rPr>
          <w:szCs w:val="24"/>
        </w:rPr>
        <w:t>personā</w:t>
      </w:r>
      <w:r w:rsidR="00C73725" w:rsidRPr="007C3BB7">
        <w:rPr>
          <w:szCs w:val="24"/>
        </w:rPr>
        <w:t xml:space="preserve">, </w:t>
      </w:r>
      <w:r w:rsidR="0012566A" w:rsidRPr="007C3BB7">
        <w:rPr>
          <w:szCs w:val="24"/>
        </w:rPr>
        <w:t>kurš rīkojas saskaņā ar</w:t>
      </w:r>
      <w:r w:rsidR="0012566A" w:rsidRPr="007C3BB7">
        <w:rPr>
          <w:b/>
          <w:szCs w:val="24"/>
        </w:rPr>
        <w:t xml:space="preserve"> </w:t>
      </w:r>
      <w:r w:rsidRPr="007C3BB7">
        <w:rPr>
          <w:szCs w:val="24"/>
        </w:rPr>
        <w:t>_________________</w:t>
      </w:r>
      <w:r w:rsidR="0012566A" w:rsidRPr="007C3BB7">
        <w:rPr>
          <w:szCs w:val="24"/>
        </w:rPr>
        <w:t>,</w:t>
      </w:r>
      <w:r w:rsidRPr="007C3BB7">
        <w:rPr>
          <w:szCs w:val="24"/>
        </w:rPr>
        <w:t xml:space="preserve"> (</w:t>
      </w:r>
      <w:r w:rsidRPr="007C3BB7">
        <w:rPr>
          <w:rFonts w:eastAsia="Times New Roman" w:cs="Times New Roman"/>
          <w:szCs w:val="24"/>
          <w:lang w:eastAsia="lv-LV"/>
        </w:rPr>
        <w:t>turpmāk</w:t>
      </w:r>
      <w:r w:rsidR="00766164" w:rsidRPr="007C3BB7">
        <w:rPr>
          <w:rFonts w:eastAsia="Times New Roman" w:cs="Times New Roman"/>
          <w:szCs w:val="24"/>
          <w:lang w:eastAsia="lv-LV"/>
        </w:rPr>
        <w:t xml:space="preserve"> – Sadarbības partneri</w:t>
      </w:r>
      <w:r w:rsidRPr="007C3BB7">
        <w:rPr>
          <w:rFonts w:eastAsia="Times New Roman" w:cs="Times New Roman"/>
          <w:szCs w:val="24"/>
          <w:lang w:eastAsia="lv-LV"/>
        </w:rPr>
        <w:t>)</w:t>
      </w:r>
      <w:r w:rsidR="00766164" w:rsidRPr="007C3BB7">
        <w:rPr>
          <w:rFonts w:eastAsia="Times New Roman" w:cs="Times New Roman"/>
          <w:szCs w:val="24"/>
          <w:lang w:eastAsia="lv-LV"/>
        </w:rPr>
        <w:t>,</w:t>
      </w:r>
      <w:r w:rsidR="00C73725" w:rsidRPr="007C3BB7">
        <w:rPr>
          <w:rFonts w:eastAsia="Times New Roman" w:cs="Times New Roman"/>
          <w:szCs w:val="24"/>
          <w:lang w:eastAsia="lv-LV"/>
        </w:rPr>
        <w:t xml:space="preserve"> </w:t>
      </w:r>
      <w:r w:rsidR="00A94E3B" w:rsidRPr="007C3BB7">
        <w:rPr>
          <w:rFonts w:eastAsia="Times New Roman" w:cs="Times New Roman"/>
          <w:szCs w:val="24"/>
          <w:lang w:eastAsia="lv-LV"/>
        </w:rPr>
        <w:t>k</w:t>
      </w:r>
      <w:r w:rsidR="00053773" w:rsidRPr="007C3BB7">
        <w:rPr>
          <w:rFonts w:eastAsia="Times New Roman" w:cs="Times New Roman"/>
          <w:szCs w:val="24"/>
          <w:lang w:eastAsia="lv-LV"/>
        </w:rPr>
        <w:t xml:space="preserve">atrs </w:t>
      </w:r>
      <w:r w:rsidR="00546966" w:rsidRPr="007C3BB7">
        <w:rPr>
          <w:rFonts w:eastAsia="Times New Roman" w:cs="Times New Roman"/>
          <w:szCs w:val="24"/>
          <w:lang w:eastAsia="lv-LV"/>
        </w:rPr>
        <w:t xml:space="preserve">tiesību subjekts </w:t>
      </w:r>
      <w:r w:rsidR="00053773" w:rsidRPr="007C3BB7">
        <w:rPr>
          <w:rFonts w:eastAsia="Times New Roman" w:cs="Times New Roman"/>
          <w:szCs w:val="24"/>
          <w:lang w:eastAsia="lv-LV"/>
        </w:rPr>
        <w:t>atsevišķi turpmāk tekstā – Līdzējs,</w:t>
      </w:r>
      <w:r w:rsidR="00A94E3B" w:rsidRPr="007C3BB7">
        <w:rPr>
          <w:rFonts w:eastAsia="Times New Roman" w:cs="Times New Roman"/>
          <w:szCs w:val="24"/>
          <w:lang w:eastAsia="lv-LV"/>
        </w:rPr>
        <w:t xml:space="preserve"> bet</w:t>
      </w:r>
      <w:r w:rsidR="00053773" w:rsidRPr="007C3BB7">
        <w:rPr>
          <w:rFonts w:eastAsia="Times New Roman" w:cs="Times New Roman"/>
          <w:szCs w:val="24"/>
          <w:lang w:eastAsia="lv-LV"/>
        </w:rPr>
        <w:t xml:space="preserve"> visi kopā – Līdzēji</w:t>
      </w:r>
      <w:r w:rsidR="00B35E78" w:rsidRPr="007C3BB7">
        <w:rPr>
          <w:rFonts w:eastAsia="Times New Roman" w:cs="Times New Roman"/>
          <w:szCs w:val="24"/>
          <w:lang w:eastAsia="lv-LV"/>
        </w:rPr>
        <w:t>,</w:t>
      </w:r>
    </w:p>
    <w:p w:rsidR="00EC1A5E" w:rsidRDefault="006901D5" w:rsidP="007C3BB7">
      <w:pPr>
        <w:spacing w:before="120" w:after="120"/>
        <w:jc w:val="both"/>
        <w:rPr>
          <w:rFonts w:eastAsia="Times New Roman" w:cs="Times New Roman"/>
          <w:szCs w:val="24"/>
        </w:rPr>
      </w:pPr>
      <w:r w:rsidRPr="007C3BB7">
        <w:rPr>
          <w:rFonts w:cs="Times New Roman"/>
          <w:szCs w:val="24"/>
        </w:rPr>
        <w:t>ievērojot A</w:t>
      </w:r>
      <w:r w:rsidR="0003275E" w:rsidRPr="007C3BB7">
        <w:rPr>
          <w:rFonts w:cs="Times New Roman"/>
          <w:szCs w:val="24"/>
        </w:rPr>
        <w:t>tkritumu apsaimniekošanas likuma 10.panta otrajā daļā</w:t>
      </w:r>
      <w:r w:rsidR="00F227BE" w:rsidRPr="007C3BB7">
        <w:rPr>
          <w:rFonts w:cs="Times New Roman"/>
          <w:szCs w:val="24"/>
        </w:rPr>
        <w:t xml:space="preserve"> noteikto,</w:t>
      </w:r>
      <w:r w:rsidR="008715DF" w:rsidRPr="007C3BB7">
        <w:rPr>
          <w:rFonts w:cs="Times New Roman"/>
          <w:szCs w:val="24"/>
        </w:rPr>
        <w:t xml:space="preserve"> </w:t>
      </w:r>
      <w:r w:rsidR="00F227BE" w:rsidRPr="007C3BB7">
        <w:rPr>
          <w:rFonts w:cs="Times New Roman"/>
          <w:szCs w:val="24"/>
        </w:rPr>
        <w:t>Jelgavas pilsētas domes 2021.gada 27.maija lēmumu Nr.7/6 “Dalība Viduslatvijas atkritumu apsaimniekošanas reģiona Zemgales zonas atkritumu apsaimniekošanas plāna izstrādē”</w:t>
      </w:r>
      <w:r w:rsidR="00C4706F" w:rsidRPr="007C3BB7">
        <w:rPr>
          <w:rFonts w:cs="Times New Roman"/>
          <w:szCs w:val="24"/>
        </w:rPr>
        <w:t>,</w:t>
      </w:r>
      <w:r w:rsidR="00F227BE" w:rsidRPr="007C3BB7">
        <w:rPr>
          <w:rFonts w:cs="Times New Roman"/>
          <w:szCs w:val="24"/>
        </w:rPr>
        <w:t xml:space="preserve"> Jelgavas novada domes  2021.gada 26.maija lēmumu Nr.8 16§</w:t>
      </w:r>
      <w:r w:rsidR="00C4706F" w:rsidRPr="007C3BB7">
        <w:rPr>
          <w:rFonts w:cs="Times New Roman"/>
          <w:szCs w:val="24"/>
        </w:rPr>
        <w:t xml:space="preserve"> “Par reģionālo atkr</w:t>
      </w:r>
      <w:r w:rsidR="007E082E">
        <w:rPr>
          <w:rFonts w:cs="Times New Roman"/>
          <w:szCs w:val="24"/>
        </w:rPr>
        <w:t>itumu apsaimniekošanas plānu” un</w:t>
      </w:r>
      <w:r w:rsidR="00C4706F" w:rsidRPr="007C3BB7">
        <w:rPr>
          <w:rFonts w:cs="Times New Roman"/>
          <w:szCs w:val="24"/>
        </w:rPr>
        <w:t xml:space="preserve"> Dobeles novada domes 2021.gada 28.oktobra lēmumu Nr.242/13 “Par dalību reģionālo atkritumu apsaimniekošanas plāna izstrādē”, ar kuriem pašvaldības lēmušas  piedalīties atkrituma apsaimniekošanas </w:t>
      </w:r>
      <w:r w:rsidR="00C669E0" w:rsidRPr="007C3BB7">
        <w:rPr>
          <w:rFonts w:cs="Times New Roman"/>
          <w:szCs w:val="24"/>
        </w:rPr>
        <w:t xml:space="preserve">reģionālā </w:t>
      </w:r>
      <w:r w:rsidR="00C4706F" w:rsidRPr="007C3BB7">
        <w:rPr>
          <w:rFonts w:cs="Times New Roman"/>
          <w:szCs w:val="24"/>
        </w:rPr>
        <w:t>plāna izstrādē</w:t>
      </w:r>
      <w:r w:rsidR="007E082E">
        <w:rPr>
          <w:rFonts w:cs="Times New Roman"/>
          <w:szCs w:val="24"/>
        </w:rPr>
        <w:t>, kā arī Jelgavas valstspilsētas domes 2022.gada 26.maija lēmumu Nr. ___ “Sadarbības līguma slēgšana par kopīga iepirkuma veikšanu” Jelgavas novada domes 2022.gada __.maija lēmumu Nr.___________, Dobeles novada domes 2022.gada __.maija lēmumu Nr.____________</w:t>
      </w:r>
      <w:r w:rsidR="00C4706F" w:rsidRPr="007C3BB7">
        <w:rPr>
          <w:rFonts w:cs="Times New Roman"/>
          <w:szCs w:val="24"/>
        </w:rPr>
        <w:t>,</w:t>
      </w:r>
      <w:r w:rsidR="008715DF" w:rsidRPr="007C3BB7">
        <w:rPr>
          <w:rFonts w:cs="Times New Roman"/>
          <w:szCs w:val="24"/>
        </w:rPr>
        <w:t xml:space="preserve"> </w:t>
      </w:r>
      <w:r w:rsidR="009C3821" w:rsidRPr="007C3BB7">
        <w:rPr>
          <w:rFonts w:eastAsia="Times New Roman" w:cs="Times New Roman"/>
          <w:szCs w:val="24"/>
        </w:rPr>
        <w:t xml:space="preserve">noslēdz šo </w:t>
      </w:r>
      <w:r w:rsidR="008715DF" w:rsidRPr="007C3BB7">
        <w:rPr>
          <w:rFonts w:eastAsia="Times New Roman" w:cs="Times New Roman"/>
          <w:szCs w:val="24"/>
        </w:rPr>
        <w:t xml:space="preserve">sadarbības </w:t>
      </w:r>
      <w:r w:rsidR="009C3821" w:rsidRPr="007C3BB7">
        <w:rPr>
          <w:rFonts w:eastAsia="Times New Roman" w:cs="Times New Roman"/>
          <w:szCs w:val="24"/>
        </w:rPr>
        <w:t>līgumu</w:t>
      </w:r>
      <w:r w:rsidR="008715DF" w:rsidRPr="007C3BB7">
        <w:rPr>
          <w:rFonts w:eastAsia="Times New Roman" w:cs="Times New Roman"/>
          <w:szCs w:val="24"/>
        </w:rPr>
        <w:t xml:space="preserve"> (turpmāk- Līgums)</w:t>
      </w:r>
      <w:r w:rsidR="009C3821" w:rsidRPr="007C3BB7">
        <w:rPr>
          <w:rFonts w:eastAsia="Times New Roman" w:cs="Times New Roman"/>
          <w:szCs w:val="24"/>
        </w:rPr>
        <w:t>:</w:t>
      </w:r>
    </w:p>
    <w:p w:rsidR="0018741A" w:rsidRPr="007C3BB7" w:rsidRDefault="0018741A" w:rsidP="007C3BB7">
      <w:pPr>
        <w:spacing w:before="120" w:after="120"/>
        <w:jc w:val="both"/>
        <w:rPr>
          <w:rFonts w:cs="Times New Roman"/>
          <w:szCs w:val="24"/>
        </w:rPr>
      </w:pPr>
    </w:p>
    <w:p w:rsidR="00D626D5" w:rsidRDefault="00D626D5" w:rsidP="00D626D5">
      <w:pPr>
        <w:numPr>
          <w:ilvl w:val="0"/>
          <w:numId w:val="2"/>
        </w:numPr>
        <w:tabs>
          <w:tab w:val="left" w:pos="284"/>
        </w:tabs>
        <w:spacing w:after="120" w:line="240" w:lineRule="auto"/>
        <w:ind w:left="0" w:firstLine="0"/>
        <w:jc w:val="center"/>
        <w:rPr>
          <w:b/>
          <w:color w:val="000000"/>
          <w:szCs w:val="24"/>
        </w:rPr>
      </w:pPr>
      <w:r w:rsidRPr="0036778F">
        <w:rPr>
          <w:b/>
          <w:color w:val="000000"/>
          <w:szCs w:val="24"/>
        </w:rPr>
        <w:t>Līguma priekšmets</w:t>
      </w:r>
    </w:p>
    <w:p w:rsidR="0018741A" w:rsidRDefault="0018741A" w:rsidP="0018741A">
      <w:pPr>
        <w:tabs>
          <w:tab w:val="left" w:pos="284"/>
        </w:tabs>
        <w:spacing w:after="120" w:line="240" w:lineRule="auto"/>
        <w:rPr>
          <w:b/>
          <w:color w:val="000000"/>
          <w:szCs w:val="24"/>
        </w:rPr>
      </w:pPr>
    </w:p>
    <w:p w:rsidR="00607C0A" w:rsidRPr="00607C0A" w:rsidRDefault="00E329C4" w:rsidP="00B10EF5">
      <w:pPr>
        <w:pStyle w:val="ListParagraph"/>
        <w:numPr>
          <w:ilvl w:val="1"/>
          <w:numId w:val="2"/>
        </w:numPr>
        <w:spacing w:after="120" w:line="240" w:lineRule="auto"/>
        <w:ind w:left="426" w:hanging="426"/>
        <w:jc w:val="both"/>
        <w:rPr>
          <w:rFonts w:cs="Times New Roman"/>
          <w:szCs w:val="24"/>
        </w:rPr>
      </w:pPr>
      <w:r w:rsidRPr="00E329C4">
        <w:rPr>
          <w:color w:val="000000"/>
          <w:szCs w:val="24"/>
        </w:rPr>
        <w:t>Līgums tiek noslēgts par Līdzēju sadarbību</w:t>
      </w:r>
      <w:r w:rsidR="00607C0A" w:rsidRPr="00607C0A">
        <w:rPr>
          <w:rFonts w:eastAsia="Times New Roman" w:cs="Times New Roman"/>
          <w:szCs w:val="24"/>
        </w:rPr>
        <w:t xml:space="preserve"> </w:t>
      </w:r>
      <w:r w:rsidR="00607C0A">
        <w:rPr>
          <w:rFonts w:eastAsia="Times New Roman" w:cs="Times New Roman"/>
          <w:szCs w:val="24"/>
        </w:rPr>
        <w:t>kopīga iepirkuma organizēšanā un veikšanā</w:t>
      </w:r>
      <w:r w:rsidR="00607C0A">
        <w:rPr>
          <w:rFonts w:cs="Times New Roman"/>
          <w:bCs/>
          <w:szCs w:val="24"/>
        </w:rPr>
        <w:t xml:space="preserve">  Jelgavas valstspilsētas pašvaldībai, Jelgavas novada pašvaldībai un Dobeles novada pašvaldībai</w:t>
      </w:r>
      <w:r w:rsidR="00607C0A">
        <w:rPr>
          <w:color w:val="000000"/>
          <w:szCs w:val="24"/>
        </w:rPr>
        <w:t>:</w:t>
      </w:r>
    </w:p>
    <w:p w:rsidR="00607C0A" w:rsidRPr="00532B64" w:rsidRDefault="004932EA" w:rsidP="00607C0A">
      <w:pPr>
        <w:pStyle w:val="ListParagraph"/>
        <w:numPr>
          <w:ilvl w:val="2"/>
          <w:numId w:val="9"/>
        </w:numPr>
        <w:spacing w:after="0" w:line="259" w:lineRule="auto"/>
        <w:jc w:val="both"/>
        <w:rPr>
          <w:rFonts w:cs="Times New Roman"/>
          <w:szCs w:val="24"/>
        </w:rPr>
      </w:pPr>
      <w:r w:rsidRPr="004932EA">
        <w:rPr>
          <w:rFonts w:eastAsia="Times New Roman" w:cs="Times New Roman"/>
          <w:szCs w:val="24"/>
        </w:rPr>
        <w:t xml:space="preserve"> </w:t>
      </w:r>
      <w:r w:rsidR="00D31D81" w:rsidRPr="00F94C9A">
        <w:rPr>
          <w:rFonts w:cs="Times New Roman"/>
          <w:szCs w:val="24"/>
        </w:rPr>
        <w:t xml:space="preserve">Viduslatvijas </w:t>
      </w:r>
      <w:r w:rsidR="00D31D81" w:rsidRPr="00F94C9A">
        <w:rPr>
          <w:rFonts w:cs="Times New Roman"/>
          <w:bCs/>
          <w:szCs w:val="24"/>
        </w:rPr>
        <w:t>atkrit</w:t>
      </w:r>
      <w:r w:rsidR="00D31D81">
        <w:rPr>
          <w:rFonts w:cs="Times New Roman"/>
          <w:bCs/>
          <w:szCs w:val="24"/>
        </w:rPr>
        <w:t>umu apsaimniekošanas reģionālā plāna</w:t>
      </w:r>
      <w:r w:rsidR="00D31D81" w:rsidRPr="00F94C9A">
        <w:rPr>
          <w:rFonts w:cs="Times New Roman"/>
          <w:bCs/>
          <w:szCs w:val="24"/>
        </w:rPr>
        <w:t xml:space="preserve"> </w:t>
      </w:r>
      <w:r w:rsidR="00D31D81">
        <w:rPr>
          <w:rFonts w:cs="Times New Roman"/>
          <w:bCs/>
          <w:szCs w:val="24"/>
        </w:rPr>
        <w:t>daļas 2023.-2027. gadam</w:t>
      </w:r>
      <w:r w:rsidR="00532B64">
        <w:rPr>
          <w:rFonts w:cs="Times New Roman"/>
          <w:bCs/>
          <w:szCs w:val="24"/>
        </w:rPr>
        <w:t xml:space="preserve"> izstrādei</w:t>
      </w:r>
      <w:r w:rsidR="00607C0A">
        <w:rPr>
          <w:rFonts w:cs="Times New Roman"/>
          <w:bCs/>
          <w:szCs w:val="24"/>
        </w:rPr>
        <w:t>;</w:t>
      </w:r>
    </w:p>
    <w:p w:rsidR="00532B64" w:rsidRPr="00532B64" w:rsidRDefault="00532B64" w:rsidP="00532B64">
      <w:pPr>
        <w:pStyle w:val="ListParagraph"/>
        <w:numPr>
          <w:ilvl w:val="2"/>
          <w:numId w:val="9"/>
        </w:numPr>
        <w:spacing w:after="0" w:line="259" w:lineRule="auto"/>
        <w:jc w:val="both"/>
        <w:rPr>
          <w:rFonts w:cs="Times New Roman"/>
          <w:szCs w:val="24"/>
        </w:rPr>
      </w:pPr>
      <w:r w:rsidRPr="00532B64">
        <w:rPr>
          <w:rFonts w:cs="Times New Roman"/>
          <w:szCs w:val="24"/>
        </w:rPr>
        <w:t>ietekmes uz vidi stratēģisko novērtējumu un vides pārskatu Viduslatvijas atkritumu apsaimniekošanas reģionālā plāna daļai 2023.-2027. gadam</w:t>
      </w:r>
      <w:r>
        <w:rPr>
          <w:rFonts w:cs="Times New Roman"/>
          <w:szCs w:val="24"/>
        </w:rPr>
        <w:t xml:space="preserve"> izstrādei</w:t>
      </w:r>
      <w:r w:rsidRPr="00532B64">
        <w:rPr>
          <w:rFonts w:cs="Times New Roman"/>
          <w:szCs w:val="24"/>
        </w:rPr>
        <w:t>;</w:t>
      </w:r>
    </w:p>
    <w:p w:rsidR="00D31D81" w:rsidRPr="007C3BB7" w:rsidRDefault="0098653E" w:rsidP="00607C0A">
      <w:pPr>
        <w:pStyle w:val="ListParagraph"/>
        <w:numPr>
          <w:ilvl w:val="2"/>
          <w:numId w:val="9"/>
        </w:numPr>
        <w:spacing w:after="0" w:line="259" w:lineRule="auto"/>
        <w:jc w:val="both"/>
        <w:rPr>
          <w:rFonts w:cs="Times New Roman"/>
          <w:szCs w:val="24"/>
        </w:rPr>
      </w:pPr>
      <w:r>
        <w:rPr>
          <w:rFonts w:cs="Times New Roman"/>
          <w:bCs/>
          <w:szCs w:val="24"/>
        </w:rPr>
        <w:t xml:space="preserve"> </w:t>
      </w:r>
      <w:r w:rsidR="00532B64">
        <w:rPr>
          <w:rFonts w:cs="Times New Roman"/>
          <w:szCs w:val="24"/>
        </w:rPr>
        <w:t xml:space="preserve">vienota atkritumu apsaimniekošanas saistošo noteikumu projekta izstrādei </w:t>
      </w:r>
      <w:r w:rsidRPr="007C3BB7">
        <w:rPr>
          <w:rFonts w:cs="Times New Roman"/>
          <w:bCs/>
          <w:szCs w:val="24"/>
        </w:rPr>
        <w:t>(turpmāk</w:t>
      </w:r>
      <w:r w:rsidR="00532B64" w:rsidRPr="007C3BB7">
        <w:rPr>
          <w:rFonts w:cs="Times New Roman"/>
          <w:bCs/>
          <w:szCs w:val="24"/>
        </w:rPr>
        <w:t xml:space="preserve"> viss kopā</w:t>
      </w:r>
      <w:r w:rsidRPr="007C3BB7">
        <w:rPr>
          <w:rFonts w:cs="Times New Roman"/>
          <w:bCs/>
          <w:szCs w:val="24"/>
        </w:rPr>
        <w:t>- Kopīgs iepirkums)</w:t>
      </w:r>
      <w:r w:rsidR="00607C0A" w:rsidRPr="007C3BB7">
        <w:rPr>
          <w:rFonts w:cs="Times New Roman"/>
          <w:bCs/>
          <w:szCs w:val="24"/>
        </w:rPr>
        <w:t>.</w:t>
      </w:r>
      <w:r w:rsidR="00D31D81" w:rsidRPr="007C3BB7">
        <w:rPr>
          <w:rFonts w:cs="Times New Roman"/>
          <w:bCs/>
          <w:szCs w:val="24"/>
        </w:rPr>
        <w:t xml:space="preserve"> </w:t>
      </w:r>
    </w:p>
    <w:p w:rsidR="007E082E" w:rsidRPr="00DF30EC" w:rsidRDefault="00607C0A" w:rsidP="00DF30EC">
      <w:pPr>
        <w:pStyle w:val="ListParagraph"/>
        <w:numPr>
          <w:ilvl w:val="1"/>
          <w:numId w:val="2"/>
        </w:numPr>
        <w:spacing w:after="120" w:line="240" w:lineRule="auto"/>
        <w:ind w:left="426" w:hanging="426"/>
        <w:jc w:val="both"/>
        <w:rPr>
          <w:rFonts w:cs="Times New Roman"/>
          <w:szCs w:val="24"/>
        </w:rPr>
      </w:pPr>
      <w:r>
        <w:rPr>
          <w:rFonts w:cs="Times New Roman"/>
          <w:szCs w:val="24"/>
        </w:rPr>
        <w:t xml:space="preserve">Kopīgs iepirkums tiek organizēts un veikts </w:t>
      </w:r>
      <w:r w:rsidRPr="00F94C9A">
        <w:rPr>
          <w:rFonts w:cs="Times New Roman"/>
          <w:szCs w:val="24"/>
        </w:rPr>
        <w:t xml:space="preserve">ievērojot </w:t>
      </w:r>
      <w:r w:rsidR="00532B64">
        <w:rPr>
          <w:color w:val="000000"/>
          <w:szCs w:val="24"/>
        </w:rPr>
        <w:t>regulējošos normatīvos aktus</w:t>
      </w:r>
      <w:r w:rsidR="00532B64" w:rsidRPr="0088168C">
        <w:rPr>
          <w:color w:val="000000"/>
          <w:szCs w:val="24"/>
        </w:rPr>
        <w:t xml:space="preserve"> un kompetento institūciju</w:t>
      </w:r>
      <w:r w:rsidR="00532B64">
        <w:rPr>
          <w:color w:val="000000"/>
          <w:szCs w:val="24"/>
        </w:rPr>
        <w:t xml:space="preserve"> norādījumus.</w:t>
      </w:r>
    </w:p>
    <w:p w:rsidR="00DF30EC" w:rsidRPr="00DF30EC" w:rsidRDefault="00DF30EC" w:rsidP="00DF30EC">
      <w:pPr>
        <w:pStyle w:val="ListParagraph"/>
        <w:spacing w:after="120" w:line="240" w:lineRule="auto"/>
        <w:ind w:left="426"/>
        <w:jc w:val="both"/>
        <w:rPr>
          <w:rFonts w:cs="Times New Roman"/>
          <w:szCs w:val="24"/>
        </w:rPr>
      </w:pPr>
    </w:p>
    <w:p w:rsidR="000E11C2" w:rsidRDefault="000E11C2" w:rsidP="00DB6C6E">
      <w:pPr>
        <w:numPr>
          <w:ilvl w:val="0"/>
          <w:numId w:val="2"/>
        </w:numPr>
        <w:spacing w:after="120" w:line="240" w:lineRule="auto"/>
        <w:jc w:val="center"/>
        <w:rPr>
          <w:rFonts w:eastAsia="Calibri" w:cs="Times New Roman"/>
          <w:b/>
          <w:color w:val="000000"/>
          <w:szCs w:val="24"/>
        </w:rPr>
      </w:pPr>
      <w:r>
        <w:rPr>
          <w:rFonts w:eastAsia="Calibri" w:cs="Times New Roman"/>
          <w:b/>
          <w:color w:val="000000"/>
          <w:szCs w:val="24"/>
        </w:rPr>
        <w:lastRenderedPageBreak/>
        <w:t>Līguma darbības termiņš</w:t>
      </w:r>
    </w:p>
    <w:p w:rsidR="0018741A" w:rsidRDefault="0018741A" w:rsidP="0018741A">
      <w:pPr>
        <w:spacing w:after="120" w:line="240" w:lineRule="auto"/>
        <w:ind w:left="720"/>
        <w:rPr>
          <w:rFonts w:eastAsia="Calibri" w:cs="Times New Roman"/>
          <w:b/>
          <w:color w:val="000000"/>
          <w:szCs w:val="24"/>
        </w:rPr>
      </w:pPr>
    </w:p>
    <w:p w:rsidR="000E11C2" w:rsidRPr="000E11C2" w:rsidRDefault="000E11C2" w:rsidP="00B10EF5">
      <w:pPr>
        <w:pStyle w:val="ListParagraph"/>
        <w:numPr>
          <w:ilvl w:val="1"/>
          <w:numId w:val="2"/>
        </w:numPr>
        <w:spacing w:after="120" w:line="240" w:lineRule="auto"/>
        <w:ind w:left="426" w:hanging="426"/>
        <w:jc w:val="both"/>
        <w:rPr>
          <w:b/>
          <w:szCs w:val="24"/>
        </w:rPr>
      </w:pPr>
      <w:r>
        <w:rPr>
          <w:szCs w:val="24"/>
        </w:rPr>
        <w:t xml:space="preserve">Līguma spēkā stāšanās datums ir pēdējā pievienotā droša elektroniskā paraksta un tā laika zīmoga datums. Līgums ir spēkā līdz Līdzēju savstarpējo saistību pilnīgai izpildei. </w:t>
      </w:r>
    </w:p>
    <w:p w:rsidR="000E11C2" w:rsidRPr="0081009B" w:rsidRDefault="000E11C2" w:rsidP="00B10EF5">
      <w:pPr>
        <w:pStyle w:val="ListParagraph"/>
        <w:numPr>
          <w:ilvl w:val="1"/>
          <w:numId w:val="2"/>
        </w:numPr>
        <w:spacing w:after="120" w:line="240" w:lineRule="auto"/>
        <w:ind w:left="426" w:hanging="426"/>
        <w:jc w:val="both"/>
        <w:rPr>
          <w:b/>
          <w:szCs w:val="24"/>
        </w:rPr>
      </w:pPr>
      <w:r>
        <w:rPr>
          <w:szCs w:val="24"/>
        </w:rPr>
        <w:t>Līdzējiem</w:t>
      </w:r>
      <w:r w:rsidRPr="0081009B">
        <w:rPr>
          <w:szCs w:val="24"/>
        </w:rPr>
        <w:t xml:space="preserve"> ir tiesības rakstveidā vienoties par Līguma pirmstermiņa izbeigšanu.</w:t>
      </w:r>
    </w:p>
    <w:p w:rsidR="000E11C2" w:rsidRPr="00C4706F" w:rsidRDefault="000E11C2" w:rsidP="00B10EF5">
      <w:pPr>
        <w:pStyle w:val="ListParagraph"/>
        <w:numPr>
          <w:ilvl w:val="1"/>
          <w:numId w:val="2"/>
        </w:numPr>
        <w:spacing w:after="120" w:line="240" w:lineRule="auto"/>
        <w:ind w:left="426" w:hanging="426"/>
        <w:jc w:val="both"/>
        <w:rPr>
          <w:b/>
          <w:szCs w:val="24"/>
        </w:rPr>
      </w:pPr>
      <w:r>
        <w:rPr>
          <w:szCs w:val="24"/>
        </w:rPr>
        <w:t>Ikvienam no Līdzējiem</w:t>
      </w:r>
      <w:r w:rsidRPr="007542FE">
        <w:rPr>
          <w:szCs w:val="24"/>
        </w:rPr>
        <w:t xml:space="preserve"> ir tiesības prasīt Līguma pirmstermiņa izbeigšanu, ja </w:t>
      </w:r>
      <w:r>
        <w:rPr>
          <w:szCs w:val="24"/>
        </w:rPr>
        <w:t>kāds no Līdzējiem</w:t>
      </w:r>
      <w:r w:rsidRPr="007542FE">
        <w:rPr>
          <w:szCs w:val="24"/>
        </w:rPr>
        <w:t xml:space="preserve"> nepilda vai izpilda nepienācīgi ar Līgumu uzņemtās sa</w:t>
      </w:r>
      <w:r w:rsidR="00C4706F">
        <w:rPr>
          <w:szCs w:val="24"/>
        </w:rPr>
        <w:t>istības. Šādā gadījumā Līdzējam</w:t>
      </w:r>
      <w:r>
        <w:rPr>
          <w:szCs w:val="24"/>
        </w:rPr>
        <w:t xml:space="preserve"> </w:t>
      </w:r>
      <w:r w:rsidRPr="007542FE">
        <w:rPr>
          <w:szCs w:val="24"/>
        </w:rPr>
        <w:t>ir rakstveidā vismaz vienu mēnesi iepriekš jābrīdina.</w:t>
      </w:r>
    </w:p>
    <w:p w:rsidR="00C4706F" w:rsidRDefault="00C4706F" w:rsidP="00C4706F">
      <w:pPr>
        <w:pStyle w:val="ListParagraph"/>
        <w:spacing w:after="160"/>
        <w:ind w:left="357"/>
        <w:jc w:val="both"/>
        <w:rPr>
          <w:szCs w:val="24"/>
        </w:rPr>
      </w:pPr>
    </w:p>
    <w:p w:rsidR="00C4706F" w:rsidRPr="000E11C2" w:rsidRDefault="00C4706F" w:rsidP="00C4706F">
      <w:pPr>
        <w:pStyle w:val="ListParagraph"/>
        <w:spacing w:after="160"/>
        <w:ind w:left="357"/>
        <w:jc w:val="both"/>
        <w:rPr>
          <w:b/>
          <w:szCs w:val="24"/>
        </w:rPr>
      </w:pPr>
    </w:p>
    <w:p w:rsidR="00C4706F" w:rsidRDefault="00C4706F" w:rsidP="00C4706F">
      <w:pPr>
        <w:pStyle w:val="ListParagraph"/>
        <w:numPr>
          <w:ilvl w:val="0"/>
          <w:numId w:val="2"/>
        </w:numPr>
        <w:spacing w:after="120" w:line="240" w:lineRule="auto"/>
        <w:ind w:left="284" w:hanging="284"/>
        <w:jc w:val="center"/>
        <w:rPr>
          <w:rFonts w:eastAsia="Calibri" w:cs="Times New Roman"/>
          <w:b/>
          <w:color w:val="000000"/>
          <w:szCs w:val="24"/>
        </w:rPr>
      </w:pPr>
      <w:r>
        <w:rPr>
          <w:rFonts w:eastAsia="Calibri" w:cs="Times New Roman"/>
          <w:b/>
          <w:color w:val="000000"/>
          <w:szCs w:val="24"/>
        </w:rPr>
        <w:t>Līdzēju</w:t>
      </w:r>
      <w:r w:rsidRPr="00093651">
        <w:rPr>
          <w:rFonts w:eastAsia="Calibri" w:cs="Times New Roman"/>
          <w:b/>
          <w:color w:val="000000"/>
          <w:szCs w:val="24"/>
        </w:rPr>
        <w:t xml:space="preserve"> pienākumi un tiesības</w:t>
      </w:r>
    </w:p>
    <w:p w:rsidR="00C4706F" w:rsidRDefault="00C4706F" w:rsidP="00C4706F">
      <w:pPr>
        <w:pStyle w:val="ListParagraph"/>
        <w:spacing w:after="120" w:line="240" w:lineRule="auto"/>
        <w:ind w:left="284"/>
        <w:rPr>
          <w:rFonts w:eastAsia="Calibri" w:cs="Times New Roman"/>
          <w:b/>
          <w:color w:val="000000"/>
          <w:szCs w:val="24"/>
        </w:rPr>
      </w:pPr>
    </w:p>
    <w:p w:rsidR="00C4706F" w:rsidRPr="00093651" w:rsidRDefault="00C4706F" w:rsidP="00C4706F">
      <w:pPr>
        <w:pStyle w:val="ListParagraph"/>
        <w:spacing w:after="120" w:line="240" w:lineRule="auto"/>
        <w:ind w:left="714"/>
        <w:jc w:val="both"/>
        <w:rPr>
          <w:rFonts w:eastAsia="Calibri" w:cs="Times New Roman"/>
          <w:b/>
          <w:color w:val="000000"/>
          <w:sz w:val="12"/>
          <w:szCs w:val="12"/>
        </w:rPr>
      </w:pPr>
    </w:p>
    <w:p w:rsidR="00C4706F" w:rsidRPr="00791133" w:rsidRDefault="00C4706F" w:rsidP="00C4706F">
      <w:pPr>
        <w:pStyle w:val="ListParagraph"/>
        <w:numPr>
          <w:ilvl w:val="1"/>
          <w:numId w:val="2"/>
        </w:numPr>
        <w:spacing w:after="120" w:line="240" w:lineRule="auto"/>
        <w:ind w:left="426" w:hanging="426"/>
        <w:jc w:val="both"/>
        <w:rPr>
          <w:rFonts w:eastAsia="Calibri" w:cs="Times New Roman"/>
          <w:b/>
          <w:color w:val="000000"/>
          <w:szCs w:val="24"/>
        </w:rPr>
      </w:pPr>
      <w:r>
        <w:rPr>
          <w:rFonts w:eastAsia="Calibri" w:cs="Times New Roman"/>
          <w:color w:val="000000"/>
          <w:szCs w:val="24"/>
        </w:rPr>
        <w:t xml:space="preserve">Pašvaldība </w:t>
      </w:r>
      <w:r>
        <w:rPr>
          <w:szCs w:val="24"/>
          <w:lang w:eastAsia="lv-LV"/>
        </w:rPr>
        <w:t>ir atbildīga</w:t>
      </w:r>
      <w:r w:rsidRPr="00991E5E">
        <w:rPr>
          <w:szCs w:val="24"/>
          <w:lang w:eastAsia="lv-LV"/>
        </w:rPr>
        <w:t xml:space="preserve"> par vis</w:t>
      </w:r>
      <w:r>
        <w:rPr>
          <w:szCs w:val="24"/>
          <w:lang w:eastAsia="lv-LV"/>
        </w:rPr>
        <w:t>pārējo koordināciju, vadību un Kopīgā iepirkuma īstenošanu.</w:t>
      </w:r>
    </w:p>
    <w:p w:rsidR="00C4706F" w:rsidRPr="00791133" w:rsidRDefault="00C4706F" w:rsidP="00C4706F">
      <w:pPr>
        <w:pStyle w:val="ListParagraph"/>
        <w:numPr>
          <w:ilvl w:val="1"/>
          <w:numId w:val="2"/>
        </w:numPr>
        <w:spacing w:after="120" w:line="240" w:lineRule="auto"/>
        <w:ind w:left="425" w:hanging="425"/>
        <w:jc w:val="both"/>
        <w:rPr>
          <w:rFonts w:eastAsia="Calibri" w:cs="Times New Roman"/>
          <w:b/>
          <w:color w:val="000000"/>
          <w:szCs w:val="24"/>
        </w:rPr>
      </w:pPr>
      <w:r>
        <w:rPr>
          <w:szCs w:val="24"/>
          <w:lang w:eastAsia="lv-LV"/>
        </w:rPr>
        <w:t>Pašvaldībai ir šādas tiesības:</w:t>
      </w:r>
    </w:p>
    <w:p w:rsidR="00C4706F" w:rsidRPr="00791133" w:rsidRDefault="00C4706F" w:rsidP="00C4706F">
      <w:pPr>
        <w:pStyle w:val="ListParagraph"/>
        <w:numPr>
          <w:ilvl w:val="2"/>
          <w:numId w:val="2"/>
        </w:numPr>
        <w:spacing w:after="120" w:line="240" w:lineRule="auto"/>
        <w:jc w:val="both"/>
        <w:rPr>
          <w:rFonts w:eastAsia="Calibri" w:cs="Times New Roman"/>
          <w:b/>
          <w:color w:val="000000"/>
          <w:szCs w:val="24"/>
        </w:rPr>
      </w:pPr>
      <w:r w:rsidRPr="00791133">
        <w:rPr>
          <w:szCs w:val="24"/>
        </w:rPr>
        <w:t xml:space="preserve">savlaicīgi un pienācīgā kārtībā, bez maksas saņemt </w:t>
      </w:r>
      <w:r>
        <w:rPr>
          <w:szCs w:val="24"/>
        </w:rPr>
        <w:t>konsultācijas no Sadarbības p</w:t>
      </w:r>
      <w:r w:rsidRPr="00791133">
        <w:rPr>
          <w:szCs w:val="24"/>
        </w:rPr>
        <w:t>artnera;</w:t>
      </w:r>
    </w:p>
    <w:p w:rsidR="00C4706F" w:rsidRPr="00791133" w:rsidRDefault="00C4706F" w:rsidP="00C4706F">
      <w:pPr>
        <w:pStyle w:val="ListParagraph"/>
        <w:numPr>
          <w:ilvl w:val="2"/>
          <w:numId w:val="2"/>
        </w:numPr>
        <w:spacing w:after="120" w:line="240" w:lineRule="auto"/>
        <w:jc w:val="both"/>
        <w:rPr>
          <w:rFonts w:eastAsia="Calibri" w:cs="Times New Roman"/>
          <w:b/>
          <w:color w:val="000000"/>
          <w:szCs w:val="24"/>
        </w:rPr>
      </w:pPr>
      <w:r w:rsidRPr="00791133">
        <w:rPr>
          <w:szCs w:val="24"/>
        </w:rPr>
        <w:t>pieprasī</w:t>
      </w:r>
      <w:r>
        <w:rPr>
          <w:szCs w:val="24"/>
        </w:rPr>
        <w:t>t un savlaicīgi saņemt visu Sadarbības p</w:t>
      </w:r>
      <w:r w:rsidRPr="00791133">
        <w:rPr>
          <w:szCs w:val="24"/>
        </w:rPr>
        <w:t xml:space="preserve">artnera rīcībā esošo dokumentāciju un informāciju, kas saistīta ar </w:t>
      </w:r>
      <w:r w:rsidR="007E082E">
        <w:rPr>
          <w:szCs w:val="24"/>
        </w:rPr>
        <w:t>Kopīgo iepirkumu;</w:t>
      </w:r>
    </w:p>
    <w:p w:rsidR="007E082E" w:rsidRPr="007E082E" w:rsidRDefault="00C4706F" w:rsidP="007E082E">
      <w:pPr>
        <w:pStyle w:val="ListParagraph"/>
        <w:numPr>
          <w:ilvl w:val="2"/>
          <w:numId w:val="2"/>
        </w:numPr>
        <w:spacing w:after="120" w:line="240" w:lineRule="auto"/>
        <w:jc w:val="both"/>
        <w:rPr>
          <w:rFonts w:eastAsia="Calibri" w:cs="Times New Roman"/>
          <w:b/>
          <w:color w:val="000000"/>
          <w:szCs w:val="24"/>
        </w:rPr>
      </w:pPr>
      <w:r>
        <w:rPr>
          <w:szCs w:val="24"/>
        </w:rPr>
        <w:t>organizēt darba grupas piesaistot Sadarbības partneri un nepieciešamības gadījum</w:t>
      </w:r>
      <w:r w:rsidR="007E082E">
        <w:rPr>
          <w:szCs w:val="24"/>
        </w:rPr>
        <w:t>ā ekspertus un/vai speciālistus.</w:t>
      </w:r>
    </w:p>
    <w:p w:rsidR="00C4706F" w:rsidRPr="00314175" w:rsidRDefault="00C4706F" w:rsidP="00C4706F">
      <w:pPr>
        <w:pStyle w:val="ListParagraph"/>
        <w:numPr>
          <w:ilvl w:val="1"/>
          <w:numId w:val="2"/>
        </w:numPr>
        <w:spacing w:after="0"/>
        <w:ind w:left="397" w:hanging="397"/>
        <w:jc w:val="both"/>
        <w:rPr>
          <w:b/>
          <w:szCs w:val="24"/>
        </w:rPr>
      </w:pPr>
      <w:r>
        <w:rPr>
          <w:szCs w:val="24"/>
        </w:rPr>
        <w:t>Pašvaldībai ir šādi pienākumi:</w:t>
      </w:r>
    </w:p>
    <w:p w:rsidR="00C4706F" w:rsidRPr="00314175" w:rsidRDefault="00C4706F" w:rsidP="00C4706F">
      <w:pPr>
        <w:pStyle w:val="ListParagraph"/>
        <w:numPr>
          <w:ilvl w:val="2"/>
          <w:numId w:val="2"/>
        </w:numPr>
        <w:spacing w:after="0"/>
        <w:jc w:val="both"/>
        <w:rPr>
          <w:b/>
          <w:szCs w:val="24"/>
        </w:rPr>
      </w:pPr>
      <w:r w:rsidRPr="00314175">
        <w:rPr>
          <w:szCs w:val="24"/>
        </w:rPr>
        <w:t>p</w:t>
      </w:r>
      <w:r>
        <w:rPr>
          <w:szCs w:val="24"/>
        </w:rPr>
        <w:t>ēc Sadarbības p</w:t>
      </w:r>
      <w:r w:rsidRPr="00314175">
        <w:rPr>
          <w:szCs w:val="24"/>
        </w:rPr>
        <w:t xml:space="preserve">artnera lūguma informēt par </w:t>
      </w:r>
      <w:r>
        <w:rPr>
          <w:szCs w:val="24"/>
        </w:rPr>
        <w:t>Kopīgā iepirkuma</w:t>
      </w:r>
      <w:r w:rsidRPr="00314175">
        <w:rPr>
          <w:szCs w:val="24"/>
        </w:rPr>
        <w:t xml:space="preserve"> īstenoš</w:t>
      </w:r>
      <w:r>
        <w:rPr>
          <w:szCs w:val="24"/>
        </w:rPr>
        <w:t>anas gaitu, kā arī sniegt citu Sadarbības p</w:t>
      </w:r>
      <w:r w:rsidRPr="00314175">
        <w:rPr>
          <w:szCs w:val="24"/>
        </w:rPr>
        <w:t>artnerim svarīg</w:t>
      </w:r>
      <w:r>
        <w:rPr>
          <w:szCs w:val="24"/>
        </w:rPr>
        <w:t>u informāciju, kas saistīta ar Kopīgu iepirkumu</w:t>
      </w:r>
      <w:r w:rsidRPr="00314175">
        <w:rPr>
          <w:szCs w:val="24"/>
        </w:rPr>
        <w:t>;</w:t>
      </w:r>
    </w:p>
    <w:p w:rsidR="00C4706F" w:rsidRPr="00314175" w:rsidRDefault="00C4706F" w:rsidP="00C4706F">
      <w:pPr>
        <w:pStyle w:val="ListParagraph"/>
        <w:numPr>
          <w:ilvl w:val="2"/>
          <w:numId w:val="2"/>
        </w:numPr>
        <w:spacing w:after="0"/>
        <w:jc w:val="both"/>
        <w:rPr>
          <w:b/>
          <w:szCs w:val="24"/>
        </w:rPr>
      </w:pPr>
      <w:r w:rsidRPr="00314175">
        <w:rPr>
          <w:szCs w:val="24"/>
        </w:rPr>
        <w:t>organizēt sapulces</w:t>
      </w:r>
      <w:r>
        <w:rPr>
          <w:szCs w:val="24"/>
        </w:rPr>
        <w:t>/darba grupas</w:t>
      </w:r>
      <w:r w:rsidRPr="00314175">
        <w:rPr>
          <w:szCs w:val="24"/>
        </w:rPr>
        <w:t xml:space="preserve"> </w:t>
      </w:r>
      <w:r>
        <w:rPr>
          <w:szCs w:val="24"/>
        </w:rPr>
        <w:t xml:space="preserve">Kopīga iepirkuma </w:t>
      </w:r>
      <w:r w:rsidRPr="00314175">
        <w:rPr>
          <w:szCs w:val="24"/>
        </w:rPr>
        <w:t>īstenošanas jautājumos;</w:t>
      </w:r>
    </w:p>
    <w:p w:rsidR="00B33636" w:rsidRPr="00B33636" w:rsidRDefault="00C4706F" w:rsidP="00C4706F">
      <w:pPr>
        <w:pStyle w:val="ListParagraph"/>
        <w:numPr>
          <w:ilvl w:val="2"/>
          <w:numId w:val="2"/>
        </w:numPr>
        <w:spacing w:after="0"/>
        <w:jc w:val="both"/>
        <w:rPr>
          <w:b/>
          <w:szCs w:val="24"/>
        </w:rPr>
      </w:pPr>
      <w:r w:rsidRPr="00314175">
        <w:rPr>
          <w:szCs w:val="24"/>
        </w:rPr>
        <w:t>izpildot Līgumu, ievērot uz to attiecināmo Latvijas Republikas normatīvo aktu prasības</w:t>
      </w:r>
      <w:r w:rsidR="00B33636">
        <w:rPr>
          <w:szCs w:val="24"/>
        </w:rPr>
        <w:t>;</w:t>
      </w:r>
    </w:p>
    <w:p w:rsidR="00C4706F" w:rsidRPr="00314175" w:rsidRDefault="00B33636" w:rsidP="00C4706F">
      <w:pPr>
        <w:pStyle w:val="ListParagraph"/>
        <w:numPr>
          <w:ilvl w:val="2"/>
          <w:numId w:val="2"/>
        </w:numPr>
        <w:spacing w:after="0"/>
        <w:jc w:val="both"/>
        <w:rPr>
          <w:b/>
          <w:szCs w:val="24"/>
        </w:rPr>
      </w:pPr>
      <w:r w:rsidRPr="009D34C0">
        <w:rPr>
          <w:szCs w:val="24"/>
        </w:rPr>
        <w:t>ar Līguma realizāciju saistītos izdevumus segt no saviem līdzekļiem</w:t>
      </w:r>
      <w:r w:rsidR="00C4706F" w:rsidRPr="00314175">
        <w:rPr>
          <w:szCs w:val="24"/>
        </w:rPr>
        <w:t>.</w:t>
      </w:r>
    </w:p>
    <w:p w:rsidR="00C4706F" w:rsidRPr="00314175" w:rsidRDefault="00C4706F" w:rsidP="00B10EF5">
      <w:pPr>
        <w:pStyle w:val="ListParagraph"/>
        <w:numPr>
          <w:ilvl w:val="1"/>
          <w:numId w:val="2"/>
        </w:numPr>
        <w:spacing w:after="120" w:line="240" w:lineRule="auto"/>
        <w:ind w:left="426" w:hanging="426"/>
        <w:jc w:val="both"/>
        <w:rPr>
          <w:b/>
          <w:szCs w:val="24"/>
        </w:rPr>
      </w:pPr>
      <w:r>
        <w:rPr>
          <w:szCs w:val="24"/>
        </w:rPr>
        <w:t>Sadarbības p</w:t>
      </w:r>
      <w:r w:rsidRPr="00314175">
        <w:rPr>
          <w:szCs w:val="24"/>
        </w:rPr>
        <w:t>artnerim ir šādi pienākumi:</w:t>
      </w:r>
    </w:p>
    <w:p w:rsidR="00C4706F" w:rsidRPr="00314175" w:rsidRDefault="00C4706F" w:rsidP="00C4706F">
      <w:pPr>
        <w:pStyle w:val="ListParagraph"/>
        <w:numPr>
          <w:ilvl w:val="2"/>
          <w:numId w:val="2"/>
        </w:numPr>
        <w:spacing w:after="0"/>
        <w:jc w:val="both"/>
        <w:rPr>
          <w:b/>
          <w:szCs w:val="24"/>
        </w:rPr>
      </w:pPr>
      <w:r w:rsidRPr="00314175">
        <w:rPr>
          <w:szCs w:val="24"/>
        </w:rPr>
        <w:t>savlaicīgi, labā kvalitātē, bez maksas sniegt Pašvaldībai konsultācijas un piedalīties sapulcēs</w:t>
      </w:r>
      <w:r>
        <w:rPr>
          <w:szCs w:val="24"/>
        </w:rPr>
        <w:t>/darba grupās par Kopīgā iepirkuma</w:t>
      </w:r>
      <w:r w:rsidRPr="00314175">
        <w:rPr>
          <w:szCs w:val="24"/>
        </w:rPr>
        <w:t xml:space="preserve"> īstenošanu;</w:t>
      </w:r>
    </w:p>
    <w:p w:rsidR="00C4706F" w:rsidRPr="009D34C0" w:rsidRDefault="00C4706F" w:rsidP="00C4706F">
      <w:pPr>
        <w:pStyle w:val="ListParagraph"/>
        <w:numPr>
          <w:ilvl w:val="2"/>
          <w:numId w:val="2"/>
        </w:numPr>
        <w:spacing w:after="0"/>
        <w:jc w:val="both"/>
        <w:rPr>
          <w:b/>
          <w:szCs w:val="24"/>
        </w:rPr>
      </w:pPr>
      <w:r w:rsidRPr="00314175">
        <w:rPr>
          <w:szCs w:val="24"/>
        </w:rPr>
        <w:t>pēc Pašvaldības</w:t>
      </w:r>
      <w:r>
        <w:rPr>
          <w:szCs w:val="24"/>
        </w:rPr>
        <w:t xml:space="preserve"> lūguma savlaicīgi sniegt visu Sadarbības partnera </w:t>
      </w:r>
      <w:r w:rsidRPr="00314175">
        <w:rPr>
          <w:szCs w:val="24"/>
        </w:rPr>
        <w:t>rīcībā esošo informāciju un dokumen</w:t>
      </w:r>
      <w:r>
        <w:rPr>
          <w:szCs w:val="24"/>
        </w:rPr>
        <w:t>tāciju, kas saistīta ar Kopīgā iepirkuma</w:t>
      </w:r>
      <w:r w:rsidRPr="00314175">
        <w:rPr>
          <w:szCs w:val="24"/>
        </w:rPr>
        <w:t xml:space="preserve"> īstenošanu;</w:t>
      </w:r>
    </w:p>
    <w:p w:rsidR="00C4706F" w:rsidRPr="009D34C0" w:rsidRDefault="00C4706F" w:rsidP="00C4706F">
      <w:pPr>
        <w:pStyle w:val="ListParagraph"/>
        <w:numPr>
          <w:ilvl w:val="2"/>
          <w:numId w:val="2"/>
        </w:numPr>
        <w:spacing w:after="0"/>
        <w:jc w:val="both"/>
        <w:rPr>
          <w:b/>
          <w:szCs w:val="24"/>
        </w:rPr>
      </w:pPr>
      <w:r w:rsidRPr="009D34C0">
        <w:rPr>
          <w:szCs w:val="24"/>
        </w:rPr>
        <w:t>izpildot Līgumu ievērot uz to attiecināmo Latvijas Republikas normatīvo aktu prasības;</w:t>
      </w:r>
    </w:p>
    <w:p w:rsidR="00C4706F" w:rsidRPr="00BA74A0" w:rsidRDefault="00C4706F" w:rsidP="00C4706F">
      <w:pPr>
        <w:pStyle w:val="ListParagraph"/>
        <w:numPr>
          <w:ilvl w:val="2"/>
          <w:numId w:val="2"/>
        </w:numPr>
        <w:spacing w:after="0"/>
        <w:jc w:val="both"/>
        <w:rPr>
          <w:b/>
          <w:szCs w:val="24"/>
        </w:rPr>
      </w:pPr>
      <w:r w:rsidRPr="009D34C0">
        <w:rPr>
          <w:szCs w:val="24"/>
        </w:rPr>
        <w:t>ar Līguma realizāciju saistītos izdevumus segt no saviem līdzekļiem.</w:t>
      </w:r>
    </w:p>
    <w:p w:rsidR="00C4706F" w:rsidRDefault="00C4706F" w:rsidP="00B10EF5">
      <w:pPr>
        <w:pStyle w:val="ListParagraph"/>
        <w:numPr>
          <w:ilvl w:val="1"/>
          <w:numId w:val="2"/>
        </w:numPr>
        <w:spacing w:after="120" w:line="240" w:lineRule="auto"/>
        <w:ind w:left="426" w:hanging="426"/>
        <w:jc w:val="both"/>
        <w:rPr>
          <w:szCs w:val="24"/>
          <w:lang w:eastAsia="lv-LV"/>
        </w:rPr>
      </w:pPr>
      <w:r>
        <w:rPr>
          <w:szCs w:val="24"/>
        </w:rPr>
        <w:t xml:space="preserve">Sadarbības partnerim ir tiesības </w:t>
      </w:r>
      <w:r w:rsidRPr="00526F79">
        <w:rPr>
          <w:szCs w:val="24"/>
        </w:rPr>
        <w:t>savlaicīgi saņemt i</w:t>
      </w:r>
      <w:r>
        <w:rPr>
          <w:szCs w:val="24"/>
        </w:rPr>
        <w:t>nformāciju no Pašvaldības par Kopīgā iepirkuma</w:t>
      </w:r>
      <w:r w:rsidRPr="00526F79">
        <w:rPr>
          <w:szCs w:val="24"/>
        </w:rPr>
        <w:t xml:space="preserve"> īste</w:t>
      </w:r>
      <w:r>
        <w:rPr>
          <w:szCs w:val="24"/>
        </w:rPr>
        <w:t>nošanas gaitu.</w:t>
      </w:r>
    </w:p>
    <w:p w:rsidR="00C4706F" w:rsidRPr="00C23377" w:rsidRDefault="00B33636" w:rsidP="00B10EF5">
      <w:pPr>
        <w:pStyle w:val="ListParagraph"/>
        <w:numPr>
          <w:ilvl w:val="1"/>
          <w:numId w:val="2"/>
        </w:numPr>
        <w:spacing w:after="120" w:line="240" w:lineRule="auto"/>
        <w:ind w:left="426" w:hanging="426"/>
        <w:jc w:val="both"/>
        <w:rPr>
          <w:szCs w:val="24"/>
          <w:lang w:eastAsia="lv-LV"/>
        </w:rPr>
      </w:pPr>
      <w:r>
        <w:rPr>
          <w:szCs w:val="24"/>
          <w:lang w:eastAsia="lv-LV"/>
        </w:rPr>
        <w:t xml:space="preserve">Līdzēju atbildīgie </w:t>
      </w:r>
      <w:r w:rsidR="00C4706F">
        <w:rPr>
          <w:szCs w:val="24"/>
          <w:lang w:eastAsia="lv-LV"/>
        </w:rPr>
        <w:t>pārstāv</w:t>
      </w:r>
      <w:r>
        <w:rPr>
          <w:szCs w:val="24"/>
          <w:lang w:eastAsia="lv-LV"/>
        </w:rPr>
        <w:t>j</w:t>
      </w:r>
      <w:r w:rsidR="00C4706F">
        <w:rPr>
          <w:szCs w:val="24"/>
          <w:lang w:eastAsia="lv-LV"/>
        </w:rPr>
        <w:t>i,</w:t>
      </w:r>
      <w:r>
        <w:rPr>
          <w:szCs w:val="24"/>
          <w:lang w:eastAsia="lv-LV"/>
        </w:rPr>
        <w:t xml:space="preserve"> kas norādīti Līgum 8.1.apakšpunktā,</w:t>
      </w:r>
      <w:r w:rsidR="00C4706F" w:rsidRPr="00C23377">
        <w:rPr>
          <w:szCs w:val="24"/>
          <w:lang w:eastAsia="lv-LV"/>
        </w:rPr>
        <w:t xml:space="preserve"> veic operatīvo komunikāciju ar </w:t>
      </w:r>
      <w:r w:rsidR="00C4706F">
        <w:rPr>
          <w:szCs w:val="24"/>
          <w:lang w:eastAsia="lv-LV"/>
        </w:rPr>
        <w:t>Līdzējiem</w:t>
      </w:r>
      <w:r w:rsidR="00C4706F" w:rsidRPr="00C23377">
        <w:rPr>
          <w:szCs w:val="24"/>
          <w:lang w:eastAsia="lv-LV"/>
        </w:rPr>
        <w:t xml:space="preserve"> par </w:t>
      </w:r>
      <w:r w:rsidR="00C4706F">
        <w:rPr>
          <w:szCs w:val="24"/>
          <w:lang w:eastAsia="lv-LV"/>
        </w:rPr>
        <w:t>Kopīgā iepirkuma</w:t>
      </w:r>
      <w:r w:rsidR="00C4706F" w:rsidRPr="00C23377">
        <w:rPr>
          <w:szCs w:val="24"/>
          <w:lang w:eastAsia="lv-LV"/>
        </w:rPr>
        <w:t xml:space="preserve"> īstenošanu, dod procedūru izpildei saistošus norādījumus, pieprasa nepieciešamo informāciju vai dokumentus un atbild par </w:t>
      </w:r>
      <w:r w:rsidR="00C4706F">
        <w:rPr>
          <w:szCs w:val="24"/>
          <w:lang w:eastAsia="lv-LV"/>
        </w:rPr>
        <w:t>Kopīga iepirkuma</w:t>
      </w:r>
      <w:r w:rsidR="00C4706F" w:rsidRPr="00C23377">
        <w:rPr>
          <w:szCs w:val="24"/>
          <w:lang w:eastAsia="lv-LV"/>
        </w:rPr>
        <w:t xml:space="preserve"> dokumentu</w:t>
      </w:r>
      <w:r w:rsidR="007C3BB7">
        <w:rPr>
          <w:szCs w:val="24"/>
          <w:lang w:eastAsia="lv-LV"/>
        </w:rPr>
        <w:t xml:space="preserve"> sagatavošanas</w:t>
      </w:r>
      <w:r w:rsidR="00C4706F" w:rsidRPr="00C23377">
        <w:rPr>
          <w:szCs w:val="24"/>
          <w:lang w:eastAsia="lv-LV"/>
        </w:rPr>
        <w:t xml:space="preserve"> organizāciju;</w:t>
      </w:r>
    </w:p>
    <w:p w:rsidR="0018741A" w:rsidRPr="00DF30EC" w:rsidRDefault="00C4706F" w:rsidP="0018741A">
      <w:pPr>
        <w:pStyle w:val="ListParagraph"/>
        <w:numPr>
          <w:ilvl w:val="1"/>
          <w:numId w:val="2"/>
        </w:numPr>
        <w:spacing w:after="120" w:line="240" w:lineRule="auto"/>
        <w:ind w:left="426" w:hanging="426"/>
        <w:jc w:val="both"/>
        <w:rPr>
          <w:rFonts w:eastAsia="Calibri" w:cs="Times New Roman"/>
          <w:b/>
          <w:color w:val="000000"/>
          <w:szCs w:val="24"/>
        </w:rPr>
      </w:pPr>
      <w:r w:rsidRPr="00AD4372">
        <w:rPr>
          <w:rFonts w:eastAsia="Calibri" w:cs="Times New Roman"/>
          <w:color w:val="000000"/>
          <w:szCs w:val="24"/>
        </w:rPr>
        <w:t>Sadarbības partneriem</w:t>
      </w:r>
      <w:r w:rsidRPr="00AD4372">
        <w:rPr>
          <w:rFonts w:eastAsia="Calibri" w:cs="Times New Roman"/>
          <w:b/>
          <w:color w:val="000000"/>
          <w:szCs w:val="24"/>
        </w:rPr>
        <w:t xml:space="preserve"> </w:t>
      </w:r>
      <w:r>
        <w:rPr>
          <w:rFonts w:eastAsia="Calibri" w:cs="Times New Roman"/>
          <w:color w:val="000000"/>
          <w:szCs w:val="24"/>
        </w:rPr>
        <w:t>nodotās ar Kopīgā iepirkuma īstenošanu saistītās tiesības un pienākumi netiek nodoti citai personai.</w:t>
      </w:r>
    </w:p>
    <w:p w:rsidR="00DF30EC" w:rsidRPr="00DF30EC" w:rsidRDefault="00DF30EC" w:rsidP="00DF30EC">
      <w:pPr>
        <w:pStyle w:val="ListParagraph"/>
        <w:spacing w:after="120" w:line="240" w:lineRule="auto"/>
        <w:ind w:left="426"/>
        <w:jc w:val="both"/>
        <w:rPr>
          <w:rFonts w:eastAsia="Calibri" w:cs="Times New Roman"/>
          <w:b/>
          <w:color w:val="000000"/>
          <w:szCs w:val="24"/>
        </w:rPr>
      </w:pPr>
    </w:p>
    <w:p w:rsidR="00DB6C6E" w:rsidRDefault="00EE3076" w:rsidP="00DB6C6E">
      <w:pPr>
        <w:numPr>
          <w:ilvl w:val="0"/>
          <w:numId w:val="2"/>
        </w:numPr>
        <w:spacing w:after="120" w:line="240" w:lineRule="auto"/>
        <w:jc w:val="center"/>
        <w:rPr>
          <w:rFonts w:eastAsia="Calibri" w:cs="Times New Roman"/>
          <w:b/>
          <w:color w:val="000000"/>
          <w:szCs w:val="24"/>
        </w:rPr>
      </w:pPr>
      <w:r>
        <w:rPr>
          <w:rFonts w:eastAsia="Calibri" w:cs="Times New Roman"/>
          <w:b/>
          <w:color w:val="000000"/>
          <w:szCs w:val="24"/>
        </w:rPr>
        <w:lastRenderedPageBreak/>
        <w:t>Finansējums un norēķinu kārtība</w:t>
      </w:r>
    </w:p>
    <w:p w:rsidR="0018741A" w:rsidRPr="00DB6C6E" w:rsidRDefault="0018741A" w:rsidP="0018741A">
      <w:pPr>
        <w:spacing w:after="120" w:line="240" w:lineRule="auto"/>
        <w:ind w:left="720"/>
        <w:rPr>
          <w:rFonts w:eastAsia="Calibri" w:cs="Times New Roman"/>
          <w:b/>
          <w:color w:val="000000"/>
          <w:szCs w:val="24"/>
        </w:rPr>
      </w:pPr>
    </w:p>
    <w:p w:rsidR="00A86DA9" w:rsidRDefault="0098653E" w:rsidP="00BF56A6">
      <w:pPr>
        <w:pStyle w:val="ListParagraph"/>
        <w:numPr>
          <w:ilvl w:val="1"/>
          <w:numId w:val="2"/>
        </w:numPr>
        <w:spacing w:after="0" w:line="259" w:lineRule="auto"/>
        <w:ind w:left="357" w:hanging="357"/>
        <w:jc w:val="both"/>
        <w:rPr>
          <w:rFonts w:cs="Times New Roman"/>
          <w:szCs w:val="24"/>
          <w:shd w:val="clear" w:color="auto" w:fill="FFFFFF"/>
        </w:rPr>
      </w:pPr>
      <w:r>
        <w:rPr>
          <w:szCs w:val="24"/>
        </w:rPr>
        <w:t>Kopīga iepirkuma</w:t>
      </w:r>
      <w:r w:rsidR="00B33636">
        <w:rPr>
          <w:szCs w:val="24"/>
        </w:rPr>
        <w:t xml:space="preserve"> rezu</w:t>
      </w:r>
      <w:r w:rsidR="00AD775B">
        <w:rPr>
          <w:szCs w:val="24"/>
        </w:rPr>
        <w:t>ltātā noslēgtā iepirkuma līguma</w:t>
      </w:r>
      <w:r w:rsidR="00C27D9B">
        <w:rPr>
          <w:szCs w:val="24"/>
        </w:rPr>
        <w:t xml:space="preserve"> (turpmāk- Iepirkuma līgums)</w:t>
      </w:r>
      <w:r w:rsidR="00AD775B">
        <w:rPr>
          <w:szCs w:val="24"/>
        </w:rPr>
        <w:t xml:space="preserve"> </w:t>
      </w:r>
      <w:r>
        <w:rPr>
          <w:rFonts w:cs="Times New Roman"/>
          <w:szCs w:val="24"/>
          <w:shd w:val="clear" w:color="auto" w:fill="FFFFFF"/>
        </w:rPr>
        <w:t>izpildi finansē</w:t>
      </w:r>
      <w:r w:rsidRPr="00BC13BB">
        <w:rPr>
          <w:rFonts w:cs="Times New Roman"/>
          <w:szCs w:val="24"/>
          <w:shd w:val="clear" w:color="auto" w:fill="FFFFFF"/>
        </w:rPr>
        <w:t xml:space="preserve"> </w:t>
      </w:r>
      <w:r>
        <w:rPr>
          <w:rFonts w:cs="Times New Roman"/>
          <w:szCs w:val="24"/>
          <w:shd w:val="clear" w:color="auto" w:fill="FFFFFF"/>
        </w:rPr>
        <w:t xml:space="preserve">Līdzēji </w:t>
      </w:r>
      <w:r w:rsidR="00BF56A6">
        <w:rPr>
          <w:rFonts w:cs="Times New Roman"/>
          <w:szCs w:val="24"/>
          <w:shd w:val="clear" w:color="auto" w:fill="FFFFFF"/>
        </w:rPr>
        <w:t>proporcionāli</w:t>
      </w:r>
      <w:r w:rsidR="00A86DA9" w:rsidRPr="00A86DA9">
        <w:rPr>
          <w:rFonts w:cs="Times New Roman"/>
          <w:szCs w:val="24"/>
          <w:shd w:val="clear" w:color="auto" w:fill="FFFFFF"/>
        </w:rPr>
        <w:t xml:space="preserve"> </w:t>
      </w:r>
      <w:r w:rsidR="00A86DA9">
        <w:rPr>
          <w:rFonts w:cs="Times New Roman"/>
          <w:szCs w:val="24"/>
          <w:shd w:val="clear" w:color="auto" w:fill="FFFFFF"/>
        </w:rPr>
        <w:t>attiecīgās pašvaldības teritorijā deklarēto</w:t>
      </w:r>
      <w:r w:rsidR="00A86DA9" w:rsidRPr="00BC13BB">
        <w:rPr>
          <w:rFonts w:cs="Times New Roman"/>
          <w:szCs w:val="24"/>
          <w:shd w:val="clear" w:color="auto" w:fill="FFFFFF"/>
        </w:rPr>
        <w:t xml:space="preserve"> iedzīvotāju skaitam, atbilstoši aktuālajiem </w:t>
      </w:r>
      <w:r w:rsidR="00A86DA9">
        <w:rPr>
          <w:rFonts w:cs="Times New Roman"/>
          <w:szCs w:val="24"/>
          <w:shd w:val="clear" w:color="auto" w:fill="FFFFFF"/>
        </w:rPr>
        <w:t>Pilsonības un migrāciju lietu pārvaldes</w:t>
      </w:r>
      <w:r w:rsidR="00A86DA9" w:rsidRPr="00BC13BB">
        <w:rPr>
          <w:rFonts w:cs="Times New Roman"/>
          <w:szCs w:val="24"/>
          <w:shd w:val="clear" w:color="auto" w:fill="FFFFFF"/>
        </w:rPr>
        <w:t xml:space="preserve"> reģistra datiem</w:t>
      </w:r>
      <w:r w:rsidR="00A86DA9">
        <w:rPr>
          <w:rFonts w:cs="Times New Roman"/>
          <w:szCs w:val="24"/>
          <w:shd w:val="clear" w:color="auto" w:fill="FFFFFF"/>
        </w:rPr>
        <w:t xml:space="preserve"> uz </w:t>
      </w:r>
      <w:r w:rsidR="00993D16">
        <w:rPr>
          <w:rFonts w:cs="Times New Roman"/>
          <w:szCs w:val="24"/>
          <w:shd w:val="clear" w:color="auto" w:fill="FFFFFF"/>
        </w:rPr>
        <w:t>2022.gada 1.janvāri</w:t>
      </w:r>
      <w:r w:rsidR="00A86DA9">
        <w:rPr>
          <w:rFonts w:cs="Times New Roman"/>
          <w:szCs w:val="24"/>
          <w:shd w:val="clear" w:color="auto" w:fill="FFFFFF"/>
        </w:rPr>
        <w:t xml:space="preserve">. </w:t>
      </w:r>
    </w:p>
    <w:p w:rsidR="00AD775B" w:rsidRPr="00AD775B" w:rsidRDefault="001E465E" w:rsidP="00A86DA9">
      <w:pPr>
        <w:pStyle w:val="ListParagraph"/>
        <w:numPr>
          <w:ilvl w:val="1"/>
          <w:numId w:val="2"/>
        </w:numPr>
        <w:spacing w:after="0" w:line="259" w:lineRule="auto"/>
        <w:ind w:left="357" w:hanging="357"/>
        <w:jc w:val="both"/>
        <w:rPr>
          <w:szCs w:val="24"/>
        </w:rPr>
      </w:pPr>
      <w:r w:rsidRPr="001E465E">
        <w:rPr>
          <w:rFonts w:eastAsia="Calibri" w:cs="Times New Roman"/>
          <w:szCs w:val="24"/>
        </w:rPr>
        <w:t>Katrs Līdzējs ir patstāvīgi (individuāli) atbildīgs un apņemas pilnā apjomā segt ar tā bezdarbību, neuzmanību vai vainojamu rīcību radītos zaudējumus</w:t>
      </w:r>
      <w:r w:rsidR="00447FE9">
        <w:rPr>
          <w:rFonts w:eastAsia="Calibri" w:cs="Times New Roman"/>
          <w:szCs w:val="24"/>
        </w:rPr>
        <w:t xml:space="preserve"> Kopējā iepirkuma organizēšanā un veikšanā</w:t>
      </w:r>
      <w:r w:rsidRPr="001E465E">
        <w:rPr>
          <w:rFonts w:eastAsia="Calibri" w:cs="Times New Roman"/>
          <w:szCs w:val="24"/>
        </w:rPr>
        <w:t>, tajā skaitā radušos zaudēju</w:t>
      </w:r>
      <w:r w:rsidR="00447FE9">
        <w:rPr>
          <w:rFonts w:eastAsia="Calibri" w:cs="Times New Roman"/>
          <w:szCs w:val="24"/>
        </w:rPr>
        <w:t>mus Līdzējam atkāpjoties no L</w:t>
      </w:r>
      <w:r w:rsidRPr="001E465E">
        <w:rPr>
          <w:rFonts w:eastAsia="Calibri" w:cs="Times New Roman"/>
          <w:szCs w:val="24"/>
        </w:rPr>
        <w:t>īguma.</w:t>
      </w:r>
    </w:p>
    <w:p w:rsidR="00093651" w:rsidRPr="00ED0F5E" w:rsidRDefault="001E465E" w:rsidP="00ED0F5E">
      <w:pPr>
        <w:pStyle w:val="ListParagraph"/>
        <w:numPr>
          <w:ilvl w:val="1"/>
          <w:numId w:val="2"/>
        </w:numPr>
        <w:spacing w:after="0" w:line="259" w:lineRule="auto"/>
        <w:ind w:left="357" w:hanging="357"/>
        <w:jc w:val="both"/>
        <w:rPr>
          <w:szCs w:val="24"/>
        </w:rPr>
      </w:pPr>
      <w:r w:rsidRPr="001E465E">
        <w:rPr>
          <w:rFonts w:eastAsia="Calibri" w:cs="Times New Roman"/>
          <w:szCs w:val="24"/>
        </w:rPr>
        <w:t xml:space="preserve"> </w:t>
      </w:r>
      <w:r w:rsidRPr="001E465E">
        <w:rPr>
          <w:rFonts w:eastAsia="Calibri" w:cs="Times New Roman"/>
          <w:color w:val="000000"/>
          <w:szCs w:val="24"/>
        </w:rPr>
        <w:t xml:space="preserve">Līdzējs apņemas </w:t>
      </w:r>
      <w:r w:rsidR="00C27D9B">
        <w:rPr>
          <w:szCs w:val="24"/>
          <w:lang w:eastAsia="lv-LV"/>
        </w:rPr>
        <w:t xml:space="preserve">samaksāt </w:t>
      </w:r>
      <w:r w:rsidR="004F5D72">
        <w:rPr>
          <w:szCs w:val="24"/>
          <w:lang w:eastAsia="lv-LV"/>
        </w:rPr>
        <w:t>savu daļu no sa</w:t>
      </w:r>
      <w:r w:rsidRPr="001E465E">
        <w:rPr>
          <w:szCs w:val="24"/>
          <w:lang w:eastAsia="lv-LV"/>
        </w:rPr>
        <w:t xml:space="preserve">maksas summas </w:t>
      </w:r>
      <w:r w:rsidR="00C27D9B">
        <w:rPr>
          <w:szCs w:val="24"/>
          <w:lang w:eastAsia="lv-LV"/>
        </w:rPr>
        <w:t>(līguma 4.1. punktā noteiktajā kārtībā</w:t>
      </w:r>
      <w:r w:rsidR="00AD775B">
        <w:rPr>
          <w:szCs w:val="24"/>
          <w:lang w:eastAsia="lv-LV"/>
        </w:rPr>
        <w:t>)</w:t>
      </w:r>
      <w:r w:rsidR="00C27D9B">
        <w:rPr>
          <w:rFonts w:eastAsia="Calibri" w:cs="Times New Roman"/>
          <w:color w:val="000000"/>
          <w:szCs w:val="24"/>
        </w:rPr>
        <w:t>,</w:t>
      </w:r>
      <w:r w:rsidR="00C27D9B">
        <w:rPr>
          <w:szCs w:val="24"/>
          <w:lang w:eastAsia="lv-LV"/>
        </w:rPr>
        <w:t xml:space="preserve"> to ieskaitot</w:t>
      </w:r>
      <w:r w:rsidRPr="001E465E">
        <w:rPr>
          <w:szCs w:val="24"/>
          <w:lang w:eastAsia="lv-LV"/>
        </w:rPr>
        <w:t xml:space="preserve"> </w:t>
      </w:r>
      <w:r w:rsidR="00E85E3B">
        <w:rPr>
          <w:rFonts w:cs="Times New Roman"/>
          <w:szCs w:val="24"/>
        </w:rPr>
        <w:t>Kopīgā iepirkuma rezultātā izraudz</w:t>
      </w:r>
      <w:r w:rsidR="00B074DA">
        <w:rPr>
          <w:rFonts w:cs="Times New Roman"/>
          <w:szCs w:val="24"/>
        </w:rPr>
        <w:t>ītā</w:t>
      </w:r>
      <w:r w:rsidR="00E85E3B">
        <w:rPr>
          <w:rFonts w:cs="Times New Roman"/>
          <w:szCs w:val="24"/>
        </w:rPr>
        <w:t xml:space="preserve"> uzvarēt</w:t>
      </w:r>
      <w:r w:rsidR="00B074DA">
        <w:rPr>
          <w:rFonts w:cs="Times New Roman"/>
          <w:szCs w:val="24"/>
        </w:rPr>
        <w:t>āja</w:t>
      </w:r>
      <w:r w:rsidRPr="001E465E">
        <w:rPr>
          <w:szCs w:val="24"/>
          <w:lang w:eastAsia="lv-LV"/>
        </w:rPr>
        <w:t xml:space="preserve"> kontā</w:t>
      </w:r>
      <w:r w:rsidR="00C27D9B">
        <w:rPr>
          <w:szCs w:val="24"/>
          <w:lang w:eastAsia="lv-LV"/>
        </w:rPr>
        <w:t>,</w:t>
      </w:r>
      <w:r w:rsidR="00E85E3B">
        <w:rPr>
          <w:szCs w:val="24"/>
          <w:lang w:eastAsia="lv-LV"/>
        </w:rPr>
        <w:t xml:space="preserve"> </w:t>
      </w:r>
      <w:r w:rsidR="00C27D9B">
        <w:rPr>
          <w:rFonts w:eastAsia="Calibri" w:cs="Times New Roman"/>
          <w:color w:val="000000"/>
          <w:szCs w:val="24"/>
        </w:rPr>
        <w:t>atbilstoši Iepirkuma līguma nosacījumiem.</w:t>
      </w:r>
    </w:p>
    <w:p w:rsidR="00791133" w:rsidRPr="00791133" w:rsidRDefault="00791133" w:rsidP="00093651">
      <w:pPr>
        <w:pStyle w:val="ListParagraph"/>
        <w:spacing w:after="120" w:line="240" w:lineRule="auto"/>
        <w:ind w:left="567"/>
        <w:jc w:val="both"/>
        <w:rPr>
          <w:rFonts w:eastAsia="Calibri" w:cs="Times New Roman"/>
          <w:color w:val="000000"/>
          <w:szCs w:val="24"/>
        </w:rPr>
      </w:pPr>
    </w:p>
    <w:p w:rsidR="00BA74A0" w:rsidRPr="00AD4372" w:rsidRDefault="00BA74A0" w:rsidP="00BA74A0">
      <w:pPr>
        <w:pStyle w:val="ListParagraph"/>
        <w:spacing w:after="120" w:line="240" w:lineRule="auto"/>
        <w:ind w:left="426"/>
        <w:jc w:val="both"/>
        <w:rPr>
          <w:rFonts w:eastAsia="Calibri" w:cs="Times New Roman"/>
          <w:b/>
          <w:color w:val="000000"/>
          <w:szCs w:val="24"/>
        </w:rPr>
      </w:pPr>
    </w:p>
    <w:p w:rsidR="00093651" w:rsidRPr="00093651" w:rsidRDefault="00093651" w:rsidP="00093651">
      <w:pPr>
        <w:pStyle w:val="ListParagraph"/>
        <w:spacing w:after="120" w:line="240" w:lineRule="auto"/>
        <w:ind w:left="426"/>
        <w:jc w:val="both"/>
        <w:rPr>
          <w:rFonts w:eastAsia="Calibri" w:cs="Times New Roman"/>
          <w:color w:val="000000"/>
          <w:sz w:val="12"/>
          <w:szCs w:val="12"/>
        </w:rPr>
      </w:pPr>
    </w:p>
    <w:p w:rsidR="005E70CA" w:rsidRDefault="00961848" w:rsidP="00093651">
      <w:pPr>
        <w:pStyle w:val="ListParagraph"/>
        <w:numPr>
          <w:ilvl w:val="0"/>
          <w:numId w:val="2"/>
        </w:numPr>
        <w:spacing w:after="120" w:line="240" w:lineRule="auto"/>
        <w:ind w:left="714" w:hanging="357"/>
        <w:jc w:val="center"/>
        <w:rPr>
          <w:rFonts w:eastAsia="Calibri" w:cs="Times New Roman"/>
          <w:b/>
          <w:color w:val="000000"/>
          <w:szCs w:val="24"/>
        </w:rPr>
      </w:pPr>
      <w:r>
        <w:rPr>
          <w:rFonts w:eastAsia="Calibri" w:cs="Times New Roman"/>
          <w:b/>
          <w:color w:val="000000"/>
          <w:szCs w:val="24"/>
        </w:rPr>
        <w:t xml:space="preserve">Līguma </w:t>
      </w:r>
      <w:r w:rsidR="00BA74A0">
        <w:rPr>
          <w:rFonts w:eastAsia="Calibri" w:cs="Times New Roman"/>
          <w:b/>
          <w:color w:val="000000"/>
          <w:szCs w:val="24"/>
        </w:rPr>
        <w:t>grozīšanas un</w:t>
      </w:r>
      <w:r>
        <w:rPr>
          <w:rFonts w:eastAsia="Calibri" w:cs="Times New Roman"/>
          <w:b/>
          <w:color w:val="000000"/>
          <w:szCs w:val="24"/>
        </w:rPr>
        <w:t xml:space="preserve"> izbeigšana</w:t>
      </w:r>
      <w:r w:rsidR="00BA74A0">
        <w:rPr>
          <w:rFonts w:eastAsia="Calibri" w:cs="Times New Roman"/>
          <w:b/>
          <w:color w:val="000000"/>
          <w:szCs w:val="24"/>
        </w:rPr>
        <w:t>s kārtība</w:t>
      </w:r>
    </w:p>
    <w:p w:rsidR="00093651" w:rsidRPr="00093651" w:rsidRDefault="00093651" w:rsidP="00093651">
      <w:pPr>
        <w:pStyle w:val="ListParagraph"/>
        <w:spacing w:after="120" w:line="240" w:lineRule="auto"/>
        <w:ind w:left="714"/>
        <w:rPr>
          <w:rFonts w:eastAsia="Calibri" w:cs="Times New Roman"/>
          <w:b/>
          <w:color w:val="000000"/>
          <w:sz w:val="12"/>
          <w:szCs w:val="12"/>
        </w:rPr>
      </w:pPr>
    </w:p>
    <w:p w:rsidR="00BA74A0" w:rsidRPr="00BA74A0" w:rsidRDefault="00BA74A0" w:rsidP="0023470E">
      <w:pPr>
        <w:pStyle w:val="BodyTextIndent"/>
        <w:ind w:left="357"/>
        <w:rPr>
          <w:rFonts w:ascii="Times New Roman" w:hAnsi="Times New Roman"/>
          <w:szCs w:val="24"/>
        </w:rPr>
      </w:pPr>
    </w:p>
    <w:p w:rsidR="0023470E" w:rsidRPr="0023470E" w:rsidRDefault="0023470E" w:rsidP="00093651">
      <w:pPr>
        <w:pStyle w:val="ListParagraph"/>
        <w:numPr>
          <w:ilvl w:val="1"/>
          <w:numId w:val="2"/>
        </w:numPr>
        <w:tabs>
          <w:tab w:val="left" w:pos="284"/>
        </w:tabs>
        <w:spacing w:after="120" w:line="240" w:lineRule="auto"/>
        <w:ind w:left="426" w:hanging="426"/>
        <w:jc w:val="both"/>
        <w:rPr>
          <w:color w:val="000000"/>
          <w:szCs w:val="24"/>
        </w:rPr>
      </w:pPr>
      <w:r w:rsidRPr="00461F00">
        <w:rPr>
          <w:szCs w:val="24"/>
        </w:rPr>
        <w:t>Līgumu var papil</w:t>
      </w:r>
      <w:r>
        <w:rPr>
          <w:szCs w:val="24"/>
        </w:rPr>
        <w:t>dināt, grozīt vai izbeigt, Līdzējiem</w:t>
      </w:r>
      <w:r w:rsidRPr="00461F00">
        <w:rPr>
          <w:szCs w:val="24"/>
        </w:rPr>
        <w:t xml:space="preserve"> savstarpēji vienojoties. Jebkuras Līguma izmaiņas vai papildinājumi tiek noformēti rakstveidā un kļūst par Līguma neatņemamām sastāvdaļām</w:t>
      </w:r>
      <w:r>
        <w:rPr>
          <w:szCs w:val="24"/>
        </w:rPr>
        <w:t>.</w:t>
      </w:r>
    </w:p>
    <w:p w:rsidR="00C02D8D" w:rsidRPr="00C02D8D" w:rsidRDefault="00C02D8D" w:rsidP="00093651">
      <w:pPr>
        <w:pStyle w:val="ListParagraph"/>
        <w:numPr>
          <w:ilvl w:val="1"/>
          <w:numId w:val="2"/>
        </w:numPr>
        <w:tabs>
          <w:tab w:val="left" w:pos="284"/>
        </w:tabs>
        <w:spacing w:after="120" w:line="240" w:lineRule="auto"/>
        <w:ind w:left="426" w:hanging="426"/>
        <w:jc w:val="both"/>
        <w:rPr>
          <w:color w:val="000000"/>
          <w:szCs w:val="24"/>
        </w:rPr>
      </w:pPr>
      <w:r>
        <w:rPr>
          <w:szCs w:val="24"/>
          <w:lang w:eastAsia="lv-LV"/>
        </w:rPr>
        <w:t>Jebkurš no Līdzējiem var ier</w:t>
      </w:r>
      <w:r w:rsidR="00447FE9">
        <w:rPr>
          <w:szCs w:val="24"/>
          <w:lang w:eastAsia="lv-LV"/>
        </w:rPr>
        <w:t>osināt izdarīt grozījumus L</w:t>
      </w:r>
      <w:r>
        <w:rPr>
          <w:szCs w:val="24"/>
          <w:lang w:eastAsia="lv-LV"/>
        </w:rPr>
        <w:t>īgumā. Ierosinājuma apspriešana nevar pārsniegt 2 (divas) nedēļas. Ierosinājums ir</w:t>
      </w:r>
      <w:r w:rsidR="00447FE9">
        <w:rPr>
          <w:szCs w:val="24"/>
          <w:lang w:eastAsia="lv-LV"/>
        </w:rPr>
        <w:t xml:space="preserve"> atbalstīts, ja vienošanos par L</w:t>
      </w:r>
      <w:r>
        <w:rPr>
          <w:szCs w:val="24"/>
          <w:lang w:eastAsia="lv-LV"/>
        </w:rPr>
        <w:t xml:space="preserve">īguma grozījumiem šajā periodā ir parakstījuši visi Līdzēji. </w:t>
      </w:r>
    </w:p>
    <w:p w:rsidR="0058698F" w:rsidRPr="0061499E" w:rsidRDefault="0058698F" w:rsidP="00093651">
      <w:pPr>
        <w:pStyle w:val="ListParagraph"/>
        <w:numPr>
          <w:ilvl w:val="1"/>
          <w:numId w:val="2"/>
        </w:numPr>
        <w:spacing w:after="120" w:line="240" w:lineRule="auto"/>
        <w:ind w:left="426" w:hanging="426"/>
        <w:jc w:val="both"/>
        <w:rPr>
          <w:rFonts w:eastAsia="Calibri" w:cs="Times New Roman"/>
          <w:color w:val="000000"/>
          <w:szCs w:val="24"/>
        </w:rPr>
      </w:pPr>
      <w:r w:rsidRPr="0061499E">
        <w:rPr>
          <w:szCs w:val="24"/>
          <w:lang w:eastAsia="lv-LV"/>
        </w:rPr>
        <w:t xml:space="preserve">Jebkurš no </w:t>
      </w:r>
      <w:r w:rsidRPr="00C02D8D">
        <w:rPr>
          <w:rFonts w:eastAsia="Calibri" w:cs="Times New Roman"/>
          <w:color w:val="000000"/>
          <w:szCs w:val="24"/>
        </w:rPr>
        <w:t>Sadarbības partneriem</w:t>
      </w:r>
      <w:r w:rsidRPr="0061499E">
        <w:rPr>
          <w:szCs w:val="24"/>
          <w:lang w:eastAsia="lv-LV"/>
        </w:rPr>
        <w:t>, pastāvot objektīviem apstā</w:t>
      </w:r>
      <w:r w:rsidR="00447FE9">
        <w:rPr>
          <w:szCs w:val="24"/>
          <w:lang w:eastAsia="lv-LV"/>
        </w:rPr>
        <w:t>kļiem, ir tiesīgs atkāpties no L</w:t>
      </w:r>
      <w:r w:rsidRPr="0061499E">
        <w:rPr>
          <w:szCs w:val="24"/>
          <w:lang w:eastAsia="lv-LV"/>
        </w:rPr>
        <w:t xml:space="preserve">īguma pēc tam, kad tas ir atmaksājis </w:t>
      </w:r>
      <w:r w:rsidR="0023470E">
        <w:rPr>
          <w:szCs w:val="24"/>
          <w:lang w:eastAsia="lv-LV"/>
        </w:rPr>
        <w:t>Pašvaldības norādītajā kontā Kopīgā iepirkuma</w:t>
      </w:r>
      <w:r w:rsidRPr="0061499E">
        <w:rPr>
          <w:szCs w:val="24"/>
          <w:lang w:eastAsia="lv-LV"/>
        </w:rPr>
        <w:t xml:space="preserve"> īstenošanai saņemtos līdzekļus un ir noslēgta vienošanā</w:t>
      </w:r>
      <w:r w:rsidR="00447FE9">
        <w:rPr>
          <w:szCs w:val="24"/>
          <w:lang w:eastAsia="lv-LV"/>
        </w:rPr>
        <w:t>s par grozījumiem L</w:t>
      </w:r>
      <w:r w:rsidRPr="0061499E">
        <w:rPr>
          <w:szCs w:val="24"/>
          <w:lang w:eastAsia="lv-LV"/>
        </w:rPr>
        <w:t>īgumā.</w:t>
      </w:r>
    </w:p>
    <w:p w:rsidR="00961848" w:rsidRDefault="00447FE9"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Grozījumi L</w:t>
      </w:r>
      <w:r w:rsidR="0011088B">
        <w:rPr>
          <w:rFonts w:eastAsia="Calibri" w:cs="Times New Roman"/>
          <w:color w:val="000000"/>
          <w:szCs w:val="24"/>
        </w:rPr>
        <w:t>īgumā, izņemot izmaiņas Līdzēja rekvizītos vai konta</w:t>
      </w:r>
      <w:r w:rsidR="009F040A">
        <w:rPr>
          <w:rFonts w:eastAsia="Calibri" w:cs="Times New Roman"/>
          <w:color w:val="000000"/>
          <w:szCs w:val="24"/>
        </w:rPr>
        <w:t>ktper</w:t>
      </w:r>
      <w:r w:rsidR="00A557FF">
        <w:rPr>
          <w:rFonts w:eastAsia="Calibri" w:cs="Times New Roman"/>
          <w:color w:val="000000"/>
          <w:szCs w:val="24"/>
        </w:rPr>
        <w:t>s</w:t>
      </w:r>
      <w:r w:rsidR="009F040A">
        <w:rPr>
          <w:rFonts w:eastAsia="Calibri" w:cs="Times New Roman"/>
          <w:color w:val="000000"/>
          <w:szCs w:val="24"/>
        </w:rPr>
        <w:t>onā, noformējami rakstiski</w:t>
      </w:r>
      <w:r w:rsidR="0011088B">
        <w:rPr>
          <w:rFonts w:eastAsia="Calibri" w:cs="Times New Roman"/>
          <w:color w:val="000000"/>
          <w:szCs w:val="24"/>
        </w:rPr>
        <w:t xml:space="preserve"> un stājas spēkā, kad tos ir parakstījuši visi Līdzēji.</w:t>
      </w:r>
    </w:p>
    <w:p w:rsidR="00093651" w:rsidRDefault="00093651" w:rsidP="00093651">
      <w:pPr>
        <w:pStyle w:val="ListParagraph"/>
        <w:spacing w:after="120" w:line="240" w:lineRule="auto"/>
        <w:ind w:left="426"/>
        <w:jc w:val="both"/>
        <w:rPr>
          <w:rFonts w:eastAsia="Calibri" w:cs="Times New Roman"/>
          <w:color w:val="000000"/>
          <w:sz w:val="12"/>
          <w:szCs w:val="12"/>
        </w:rPr>
      </w:pPr>
    </w:p>
    <w:p w:rsidR="0023470E" w:rsidRDefault="0023470E" w:rsidP="00093651">
      <w:pPr>
        <w:pStyle w:val="ListParagraph"/>
        <w:spacing w:after="120" w:line="240" w:lineRule="auto"/>
        <w:ind w:left="426"/>
        <w:jc w:val="both"/>
        <w:rPr>
          <w:rFonts w:eastAsia="Calibri" w:cs="Times New Roman"/>
          <w:color w:val="000000"/>
          <w:sz w:val="12"/>
          <w:szCs w:val="12"/>
        </w:rPr>
      </w:pPr>
    </w:p>
    <w:p w:rsidR="0018741A" w:rsidRPr="0018741A" w:rsidRDefault="0018741A" w:rsidP="00093651">
      <w:pPr>
        <w:pStyle w:val="ListParagraph"/>
        <w:spacing w:after="120" w:line="240" w:lineRule="auto"/>
        <w:ind w:left="426"/>
        <w:jc w:val="both"/>
        <w:rPr>
          <w:rFonts w:eastAsia="Calibri" w:cs="Times New Roman"/>
          <w:color w:val="000000"/>
          <w:szCs w:val="24"/>
        </w:rPr>
      </w:pPr>
    </w:p>
    <w:p w:rsidR="005E16EF" w:rsidRDefault="005E16EF" w:rsidP="00093651">
      <w:pPr>
        <w:pStyle w:val="ListParagraph"/>
        <w:numPr>
          <w:ilvl w:val="0"/>
          <w:numId w:val="2"/>
        </w:numPr>
        <w:spacing w:after="120" w:line="240" w:lineRule="auto"/>
        <w:ind w:left="714" w:hanging="357"/>
        <w:jc w:val="center"/>
        <w:rPr>
          <w:rFonts w:eastAsia="Calibri" w:cs="Times New Roman"/>
          <w:b/>
          <w:color w:val="000000"/>
          <w:szCs w:val="24"/>
        </w:rPr>
      </w:pPr>
      <w:r>
        <w:rPr>
          <w:rFonts w:eastAsia="Calibri" w:cs="Times New Roman"/>
          <w:b/>
          <w:color w:val="000000"/>
          <w:szCs w:val="24"/>
        </w:rPr>
        <w:t>Nepārvarama vara</w:t>
      </w:r>
    </w:p>
    <w:p w:rsidR="0018741A" w:rsidRDefault="0018741A" w:rsidP="0018741A">
      <w:pPr>
        <w:pStyle w:val="ListParagraph"/>
        <w:spacing w:after="120" w:line="240" w:lineRule="auto"/>
        <w:ind w:left="714"/>
        <w:rPr>
          <w:rFonts w:eastAsia="Calibri" w:cs="Times New Roman"/>
          <w:b/>
          <w:color w:val="000000"/>
          <w:szCs w:val="24"/>
        </w:rPr>
      </w:pPr>
    </w:p>
    <w:p w:rsidR="00093651" w:rsidRPr="00093651" w:rsidRDefault="00093651" w:rsidP="00093651">
      <w:pPr>
        <w:pStyle w:val="ListParagraph"/>
        <w:spacing w:after="120" w:line="240" w:lineRule="auto"/>
        <w:ind w:left="714"/>
        <w:rPr>
          <w:rFonts w:eastAsia="Calibri" w:cs="Times New Roman"/>
          <w:b/>
          <w:color w:val="000000"/>
          <w:sz w:val="12"/>
          <w:szCs w:val="12"/>
        </w:rPr>
      </w:pPr>
    </w:p>
    <w:p w:rsidR="005E16EF" w:rsidRDefault="005E16EF"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Par nepārvaramu varu uzskata jebkuru gadījumu un apstākļus, kas nav atkarīgs no Līdzēja gribas, tieši attiecas uz līguma izpildi un kuru nevarēja paredzēt līguma slēgšanas brīdī. Ar šādiem gadījumiem un apstākļiem saprot tādus apstākļus, kā dabas katastrofas, ugunsgrēks, epidēmija, karš, nemieri, mobilizācija. Par nepārvaramas varas apstākli netiek uzskatīts darbinieku streiks vai izmaiņas normatīvajos aktos.</w:t>
      </w:r>
    </w:p>
    <w:p w:rsidR="0027067B" w:rsidRDefault="00730051"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Līdzējs, kurš nonācis</w:t>
      </w:r>
      <w:r w:rsidR="0027067B">
        <w:rPr>
          <w:rFonts w:eastAsia="Calibri" w:cs="Times New Roman"/>
          <w:color w:val="000000"/>
          <w:szCs w:val="24"/>
        </w:rPr>
        <w:t xml:space="preserve"> nepārvaramas varas apstākļos ne vēlāk kā nākošajā darba dienā pēc to iestāšanās, rakstiski informē </w:t>
      </w:r>
      <w:r w:rsidR="0018741A">
        <w:rPr>
          <w:rFonts w:eastAsia="Calibri" w:cs="Times New Roman"/>
          <w:color w:val="000000"/>
          <w:szCs w:val="24"/>
        </w:rPr>
        <w:t>Līdzējus</w:t>
      </w:r>
      <w:r w:rsidR="0027067B">
        <w:rPr>
          <w:rFonts w:eastAsia="Calibri" w:cs="Times New Roman"/>
          <w:color w:val="000000"/>
          <w:szCs w:val="24"/>
        </w:rPr>
        <w:t xml:space="preserve">, pievienojot nepārvaramas varas apstākļu iestāšanos apliecinošus dokumentus un norādot, kā šie apstākļi ietekmē </w:t>
      </w:r>
      <w:r w:rsidR="0018741A">
        <w:rPr>
          <w:rFonts w:eastAsia="Calibri" w:cs="Times New Roman"/>
          <w:color w:val="000000"/>
          <w:szCs w:val="24"/>
        </w:rPr>
        <w:t>Kopīgo iepirkumu</w:t>
      </w:r>
      <w:r w:rsidR="0027067B">
        <w:rPr>
          <w:rFonts w:eastAsia="Calibri" w:cs="Times New Roman"/>
          <w:color w:val="000000"/>
          <w:szCs w:val="24"/>
        </w:rPr>
        <w:t>.</w:t>
      </w:r>
    </w:p>
    <w:p w:rsidR="00730051" w:rsidRDefault="0027067B"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 xml:space="preserve">Saņemot informāciju par </w:t>
      </w:r>
      <w:r w:rsidR="00730051">
        <w:rPr>
          <w:rFonts w:eastAsia="Calibri" w:cs="Times New Roman"/>
          <w:color w:val="000000"/>
          <w:szCs w:val="24"/>
        </w:rPr>
        <w:t xml:space="preserve"> </w:t>
      </w:r>
      <w:r>
        <w:rPr>
          <w:rFonts w:eastAsia="Calibri" w:cs="Times New Roman"/>
          <w:color w:val="000000"/>
          <w:szCs w:val="24"/>
        </w:rPr>
        <w:t xml:space="preserve">nepārvaramas varas apstākļu iestāšanos, </w:t>
      </w:r>
      <w:r w:rsidR="0018741A">
        <w:rPr>
          <w:rFonts w:eastAsia="Calibri" w:cs="Times New Roman"/>
          <w:color w:val="000000"/>
          <w:szCs w:val="24"/>
        </w:rPr>
        <w:t>Pašvaldība</w:t>
      </w:r>
      <w:r>
        <w:rPr>
          <w:rFonts w:eastAsia="Calibri" w:cs="Times New Roman"/>
          <w:color w:val="000000"/>
          <w:szCs w:val="24"/>
        </w:rPr>
        <w:t xml:space="preserve"> nekavējotie</w:t>
      </w:r>
      <w:r w:rsidR="0018741A">
        <w:rPr>
          <w:rFonts w:eastAsia="Calibri" w:cs="Times New Roman"/>
          <w:color w:val="000000"/>
          <w:szCs w:val="24"/>
        </w:rPr>
        <w:t>s sasauc Līdzēju sanāksmi, kurā</w:t>
      </w:r>
      <w:r>
        <w:rPr>
          <w:rFonts w:eastAsia="Calibri" w:cs="Times New Roman"/>
          <w:color w:val="000000"/>
          <w:szCs w:val="24"/>
        </w:rPr>
        <w:t xml:space="preserve"> </w:t>
      </w:r>
      <w:r w:rsidR="0018741A">
        <w:rPr>
          <w:rFonts w:eastAsia="Calibri" w:cs="Times New Roman"/>
          <w:color w:val="000000"/>
          <w:szCs w:val="24"/>
        </w:rPr>
        <w:t>tiek</w:t>
      </w:r>
      <w:r>
        <w:rPr>
          <w:rFonts w:eastAsia="Calibri" w:cs="Times New Roman"/>
          <w:color w:val="000000"/>
          <w:szCs w:val="24"/>
        </w:rPr>
        <w:t xml:space="preserve"> lemt</w:t>
      </w:r>
      <w:r w:rsidR="0018741A">
        <w:rPr>
          <w:rFonts w:eastAsia="Calibri" w:cs="Times New Roman"/>
          <w:color w:val="000000"/>
          <w:szCs w:val="24"/>
        </w:rPr>
        <w:t>s</w:t>
      </w:r>
      <w:r>
        <w:rPr>
          <w:rFonts w:eastAsia="Calibri" w:cs="Times New Roman"/>
          <w:color w:val="000000"/>
          <w:szCs w:val="24"/>
        </w:rPr>
        <w:t xml:space="preserve"> par turpmāku </w:t>
      </w:r>
      <w:r w:rsidR="0018741A">
        <w:rPr>
          <w:rFonts w:eastAsia="Calibri" w:cs="Times New Roman"/>
          <w:color w:val="000000"/>
          <w:szCs w:val="24"/>
        </w:rPr>
        <w:t>Kopīgā iepirkuma</w:t>
      </w:r>
      <w:r>
        <w:rPr>
          <w:rFonts w:eastAsia="Calibri" w:cs="Times New Roman"/>
          <w:color w:val="000000"/>
          <w:szCs w:val="24"/>
        </w:rPr>
        <w:t xml:space="preserve"> īstenošanas kārtību.</w:t>
      </w:r>
    </w:p>
    <w:p w:rsidR="0023470E" w:rsidRPr="0018741A" w:rsidRDefault="00864813" w:rsidP="0018741A">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 xml:space="preserve">Katrs no Līdzējiem apņemas </w:t>
      </w:r>
      <w:r w:rsidR="00524AC5">
        <w:rPr>
          <w:rFonts w:eastAsia="Calibri" w:cs="Times New Roman"/>
          <w:color w:val="000000"/>
          <w:szCs w:val="24"/>
        </w:rPr>
        <w:t>darīt visu iespējamo, lai mazināt</w:t>
      </w:r>
      <w:r w:rsidR="00A1221E">
        <w:rPr>
          <w:rFonts w:eastAsia="Calibri" w:cs="Times New Roman"/>
          <w:color w:val="000000"/>
          <w:szCs w:val="24"/>
        </w:rPr>
        <w:t>u</w:t>
      </w:r>
      <w:r w:rsidR="00524AC5">
        <w:rPr>
          <w:rFonts w:eastAsia="Calibri" w:cs="Times New Roman"/>
          <w:color w:val="000000"/>
          <w:szCs w:val="24"/>
        </w:rPr>
        <w:t xml:space="preserve"> vai novērstu</w:t>
      </w:r>
      <w:r>
        <w:rPr>
          <w:rFonts w:eastAsia="Calibri" w:cs="Times New Roman"/>
          <w:color w:val="000000"/>
          <w:szCs w:val="24"/>
        </w:rPr>
        <w:t xml:space="preserve"> </w:t>
      </w:r>
      <w:r w:rsidR="00645497">
        <w:rPr>
          <w:rFonts w:eastAsia="Calibri" w:cs="Times New Roman"/>
          <w:color w:val="000000"/>
          <w:szCs w:val="24"/>
        </w:rPr>
        <w:t xml:space="preserve">nepārvaramas varas apstākļu seku ietekmi uz </w:t>
      </w:r>
      <w:r w:rsidR="0018741A">
        <w:rPr>
          <w:rFonts w:eastAsia="Calibri" w:cs="Times New Roman"/>
          <w:color w:val="000000"/>
          <w:szCs w:val="24"/>
        </w:rPr>
        <w:t>Kopīgo iepirkumu</w:t>
      </w:r>
      <w:r w:rsidR="00645497">
        <w:rPr>
          <w:rFonts w:eastAsia="Calibri" w:cs="Times New Roman"/>
          <w:color w:val="000000"/>
          <w:szCs w:val="24"/>
        </w:rPr>
        <w:t>, nodrošinot līgumā noteikto saistību izpildes nepārtrauktību iespējami īsā laikposmā.</w:t>
      </w:r>
      <w:r>
        <w:rPr>
          <w:rFonts w:eastAsia="Calibri" w:cs="Times New Roman"/>
          <w:color w:val="000000"/>
          <w:szCs w:val="24"/>
        </w:rPr>
        <w:t xml:space="preserve"> </w:t>
      </w:r>
    </w:p>
    <w:p w:rsidR="0023470E" w:rsidRDefault="0023470E" w:rsidP="0023470E">
      <w:pPr>
        <w:pStyle w:val="ListParagraph"/>
        <w:spacing w:after="120" w:line="240" w:lineRule="auto"/>
        <w:ind w:left="426"/>
        <w:jc w:val="both"/>
        <w:rPr>
          <w:rFonts w:eastAsia="Calibri" w:cs="Times New Roman"/>
          <w:color w:val="000000"/>
          <w:szCs w:val="24"/>
        </w:rPr>
      </w:pPr>
    </w:p>
    <w:p w:rsidR="0023470E" w:rsidRPr="00B816DB" w:rsidRDefault="0023470E" w:rsidP="0023470E">
      <w:pPr>
        <w:pStyle w:val="ListParagraph"/>
        <w:spacing w:after="120" w:line="240" w:lineRule="auto"/>
        <w:ind w:left="426"/>
        <w:jc w:val="both"/>
        <w:rPr>
          <w:rFonts w:eastAsia="Calibri" w:cs="Times New Roman"/>
          <w:color w:val="000000"/>
          <w:szCs w:val="24"/>
        </w:rPr>
      </w:pPr>
    </w:p>
    <w:p w:rsidR="00F00297" w:rsidRDefault="00F00297" w:rsidP="00093651">
      <w:pPr>
        <w:pStyle w:val="ListParagraph"/>
        <w:numPr>
          <w:ilvl w:val="0"/>
          <w:numId w:val="2"/>
        </w:numPr>
        <w:spacing w:after="120" w:line="240" w:lineRule="auto"/>
        <w:ind w:left="714" w:hanging="357"/>
        <w:jc w:val="center"/>
        <w:rPr>
          <w:rFonts w:eastAsia="Calibri" w:cs="Times New Roman"/>
          <w:b/>
          <w:color w:val="000000"/>
          <w:szCs w:val="24"/>
        </w:rPr>
      </w:pPr>
      <w:r w:rsidRPr="00F00297">
        <w:rPr>
          <w:rFonts w:eastAsia="Calibri" w:cs="Times New Roman"/>
          <w:b/>
          <w:color w:val="000000"/>
          <w:szCs w:val="24"/>
        </w:rPr>
        <w:t>Strīdu izšķiršanas kārtība</w:t>
      </w:r>
    </w:p>
    <w:p w:rsidR="0018741A" w:rsidRDefault="0018741A" w:rsidP="0018741A">
      <w:pPr>
        <w:pStyle w:val="ListParagraph"/>
        <w:spacing w:after="120" w:line="240" w:lineRule="auto"/>
        <w:ind w:left="714"/>
        <w:rPr>
          <w:rFonts w:eastAsia="Calibri" w:cs="Times New Roman"/>
          <w:b/>
          <w:color w:val="000000"/>
          <w:szCs w:val="24"/>
        </w:rPr>
      </w:pPr>
    </w:p>
    <w:p w:rsidR="00093651" w:rsidRPr="00093651" w:rsidRDefault="00093651" w:rsidP="00093651">
      <w:pPr>
        <w:pStyle w:val="ListParagraph"/>
        <w:spacing w:after="120" w:line="240" w:lineRule="auto"/>
        <w:ind w:left="714"/>
        <w:rPr>
          <w:rFonts w:eastAsia="Calibri" w:cs="Times New Roman"/>
          <w:b/>
          <w:color w:val="000000"/>
          <w:sz w:val="12"/>
          <w:szCs w:val="12"/>
        </w:rPr>
      </w:pPr>
    </w:p>
    <w:p w:rsidR="000B6C30" w:rsidRDefault="00447FE9"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Domstarpības par L</w:t>
      </w:r>
      <w:r w:rsidR="000B6C30">
        <w:rPr>
          <w:rFonts w:eastAsia="Calibri" w:cs="Times New Roman"/>
          <w:color w:val="000000"/>
          <w:szCs w:val="24"/>
        </w:rPr>
        <w:t xml:space="preserve">īguma izpildi, tā spēkā esamību vai izbeigšanu, Līdzēji risinās </w:t>
      </w:r>
      <w:r w:rsidR="009F040A">
        <w:rPr>
          <w:rFonts w:eastAsia="Calibri" w:cs="Times New Roman"/>
          <w:color w:val="000000"/>
          <w:szCs w:val="24"/>
        </w:rPr>
        <w:t xml:space="preserve">sarakstes un </w:t>
      </w:r>
      <w:r w:rsidR="000B6C30">
        <w:rPr>
          <w:rFonts w:eastAsia="Calibri" w:cs="Times New Roman"/>
          <w:color w:val="000000"/>
          <w:szCs w:val="24"/>
        </w:rPr>
        <w:t>sarunu ceļā un iespējami operatīvi, nodrošinot vismazā</w:t>
      </w:r>
      <w:r w:rsidR="0023470E">
        <w:rPr>
          <w:rFonts w:eastAsia="Calibri" w:cs="Times New Roman"/>
          <w:color w:val="000000"/>
          <w:szCs w:val="24"/>
        </w:rPr>
        <w:t>ko negatīvo iespaidu uz Kopīga iepirkuma</w:t>
      </w:r>
      <w:r w:rsidR="000B6C30">
        <w:rPr>
          <w:rFonts w:eastAsia="Calibri" w:cs="Times New Roman"/>
          <w:color w:val="000000"/>
          <w:szCs w:val="24"/>
        </w:rPr>
        <w:t xml:space="preserve"> īstenošanu.</w:t>
      </w:r>
    </w:p>
    <w:p w:rsidR="00410F5F" w:rsidRDefault="00410F5F" w:rsidP="00093651">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Līdzēju pienākumos ietilpst nodrošināt savu pārstāv</w:t>
      </w:r>
      <w:r w:rsidR="00BA2942">
        <w:rPr>
          <w:rFonts w:eastAsia="Calibri" w:cs="Times New Roman"/>
          <w:color w:val="000000"/>
          <w:szCs w:val="24"/>
        </w:rPr>
        <w:t>ī</w:t>
      </w:r>
      <w:r>
        <w:rPr>
          <w:rFonts w:eastAsia="Calibri" w:cs="Times New Roman"/>
          <w:color w:val="000000"/>
          <w:szCs w:val="24"/>
        </w:rPr>
        <w:t xml:space="preserve">bu domstarpību risināšanas sarunās, būt konstruktīviem un vienošanās pamatā izvirzīt tādus priekšlikumus, kas atstātu vismazāko negatīvo ietekmi uz </w:t>
      </w:r>
      <w:r w:rsidR="0023470E">
        <w:rPr>
          <w:rFonts w:eastAsia="Calibri" w:cs="Times New Roman"/>
          <w:color w:val="000000"/>
          <w:szCs w:val="24"/>
        </w:rPr>
        <w:t>Kopīga iepirkuma</w:t>
      </w:r>
      <w:r>
        <w:rPr>
          <w:rFonts w:eastAsia="Calibri" w:cs="Times New Roman"/>
          <w:color w:val="000000"/>
          <w:szCs w:val="24"/>
        </w:rPr>
        <w:t xml:space="preserve"> īstenošanu.</w:t>
      </w:r>
    </w:p>
    <w:p w:rsidR="00093651" w:rsidRDefault="000B6C30" w:rsidP="00DF30EC">
      <w:pPr>
        <w:pStyle w:val="ListParagraph"/>
        <w:numPr>
          <w:ilvl w:val="1"/>
          <w:numId w:val="2"/>
        </w:numPr>
        <w:spacing w:after="120" w:line="240" w:lineRule="auto"/>
        <w:ind w:left="340" w:hanging="426"/>
        <w:jc w:val="both"/>
        <w:rPr>
          <w:rFonts w:eastAsia="Calibri" w:cs="Times New Roman"/>
          <w:color w:val="000000"/>
          <w:szCs w:val="24"/>
        </w:rPr>
      </w:pPr>
      <w:r w:rsidRPr="00F24EA2">
        <w:rPr>
          <w:szCs w:val="24"/>
        </w:rPr>
        <w:t>Ja vienošanās netiek panākta saprātīgā termiņā, jebkurš no Līdzējiem, iepriekš par to</w:t>
      </w:r>
      <w:r w:rsidR="00410F5F" w:rsidRPr="00F24EA2">
        <w:rPr>
          <w:szCs w:val="24"/>
        </w:rPr>
        <w:t xml:space="preserve"> rakstiski</w:t>
      </w:r>
      <w:r>
        <w:rPr>
          <w:rFonts w:eastAsia="Calibri" w:cs="Times New Roman"/>
          <w:color w:val="000000"/>
          <w:szCs w:val="24"/>
        </w:rPr>
        <w:t xml:space="preserve"> brīdinot pārējos, strīda izšķiršanu ir tiesīgs nodot tiesai</w:t>
      </w:r>
      <w:r w:rsidR="00157041">
        <w:rPr>
          <w:rFonts w:eastAsia="Calibri" w:cs="Times New Roman"/>
          <w:color w:val="000000"/>
          <w:szCs w:val="24"/>
        </w:rPr>
        <w:t xml:space="preserve"> atb</w:t>
      </w:r>
      <w:r w:rsidR="00410F5F">
        <w:rPr>
          <w:rFonts w:eastAsia="Calibri" w:cs="Times New Roman"/>
          <w:color w:val="000000"/>
          <w:szCs w:val="24"/>
        </w:rPr>
        <w:t>ilstoši Latvijas Republikas normatīvajos aktos noteiktajai kārtībai</w:t>
      </w:r>
      <w:r>
        <w:rPr>
          <w:rFonts w:eastAsia="Calibri" w:cs="Times New Roman"/>
          <w:color w:val="000000"/>
          <w:szCs w:val="24"/>
        </w:rPr>
        <w:t xml:space="preserve">. </w:t>
      </w:r>
    </w:p>
    <w:p w:rsidR="00DF30EC" w:rsidRPr="00DF30EC" w:rsidRDefault="00DF30EC" w:rsidP="00DF30EC">
      <w:pPr>
        <w:pStyle w:val="ListParagraph"/>
        <w:spacing w:after="120" w:line="240" w:lineRule="auto"/>
        <w:ind w:left="340"/>
        <w:jc w:val="both"/>
        <w:rPr>
          <w:rFonts w:eastAsia="Calibri" w:cs="Times New Roman"/>
          <w:color w:val="000000"/>
          <w:szCs w:val="24"/>
        </w:rPr>
      </w:pPr>
    </w:p>
    <w:p w:rsidR="008A14D3" w:rsidRPr="00093651" w:rsidRDefault="008A14D3" w:rsidP="00093651">
      <w:pPr>
        <w:pStyle w:val="ListParagraph"/>
        <w:spacing w:after="120" w:line="240" w:lineRule="auto"/>
        <w:ind w:left="426"/>
        <w:jc w:val="both"/>
        <w:rPr>
          <w:rFonts w:eastAsia="Calibri" w:cs="Times New Roman"/>
          <w:color w:val="000000"/>
          <w:sz w:val="12"/>
          <w:szCs w:val="12"/>
        </w:rPr>
      </w:pPr>
    </w:p>
    <w:p w:rsidR="003870D9" w:rsidRDefault="003870D9" w:rsidP="00093651">
      <w:pPr>
        <w:pStyle w:val="ListParagraph"/>
        <w:numPr>
          <w:ilvl w:val="0"/>
          <w:numId w:val="2"/>
        </w:numPr>
        <w:spacing w:after="120" w:line="240" w:lineRule="auto"/>
        <w:ind w:left="426" w:hanging="426"/>
        <w:jc w:val="center"/>
        <w:rPr>
          <w:rFonts w:eastAsia="Calibri" w:cs="Times New Roman"/>
          <w:b/>
          <w:color w:val="000000"/>
          <w:szCs w:val="24"/>
        </w:rPr>
      </w:pPr>
      <w:r>
        <w:rPr>
          <w:rFonts w:eastAsia="Calibri" w:cs="Times New Roman"/>
          <w:b/>
          <w:color w:val="000000"/>
          <w:szCs w:val="24"/>
        </w:rPr>
        <w:t>Citi noteikumi</w:t>
      </w:r>
    </w:p>
    <w:p w:rsidR="00DF30EC" w:rsidRDefault="00DF30EC" w:rsidP="00DF30EC">
      <w:pPr>
        <w:pStyle w:val="ListParagraph"/>
        <w:spacing w:after="120" w:line="240" w:lineRule="auto"/>
        <w:ind w:left="426"/>
        <w:rPr>
          <w:rFonts w:eastAsia="Calibri" w:cs="Times New Roman"/>
          <w:b/>
          <w:color w:val="000000"/>
          <w:szCs w:val="24"/>
        </w:rPr>
      </w:pPr>
    </w:p>
    <w:p w:rsidR="00093651" w:rsidRPr="00093651" w:rsidRDefault="00093651" w:rsidP="00093651">
      <w:pPr>
        <w:pStyle w:val="ListParagraph"/>
        <w:spacing w:after="120" w:line="240" w:lineRule="auto"/>
        <w:ind w:left="426"/>
        <w:rPr>
          <w:rFonts w:eastAsia="Calibri" w:cs="Times New Roman"/>
          <w:b/>
          <w:color w:val="000000"/>
          <w:sz w:val="12"/>
          <w:szCs w:val="12"/>
        </w:rPr>
      </w:pPr>
    </w:p>
    <w:p w:rsidR="00284B46" w:rsidRPr="007E082E" w:rsidRDefault="00B33636" w:rsidP="00B1327D">
      <w:pPr>
        <w:pStyle w:val="ListParagraph"/>
        <w:numPr>
          <w:ilvl w:val="1"/>
          <w:numId w:val="2"/>
        </w:numPr>
        <w:spacing w:after="120" w:line="240" w:lineRule="auto"/>
        <w:ind w:left="426" w:hanging="426"/>
        <w:jc w:val="both"/>
        <w:rPr>
          <w:rFonts w:eastAsia="Calibri" w:cs="Times New Roman"/>
          <w:color w:val="000000"/>
          <w:szCs w:val="24"/>
        </w:rPr>
      </w:pPr>
      <w:r>
        <w:rPr>
          <w:rFonts w:eastAsia="Calibri" w:cs="Times New Roman"/>
          <w:color w:val="000000"/>
          <w:szCs w:val="24"/>
        </w:rPr>
        <w:t>Līdzēju atbildīgie</w:t>
      </w:r>
      <w:r w:rsidRPr="00284B46">
        <w:rPr>
          <w:rFonts w:eastAsia="Calibri" w:cs="Times New Roman"/>
          <w:color w:val="000000"/>
          <w:szCs w:val="24"/>
        </w:rPr>
        <w:t xml:space="preserve"> </w:t>
      </w:r>
      <w:r>
        <w:rPr>
          <w:rFonts w:eastAsia="Calibri" w:cs="Times New Roman"/>
          <w:color w:val="000000"/>
          <w:szCs w:val="24"/>
        </w:rPr>
        <w:t>pārstāvji</w:t>
      </w:r>
      <w:r w:rsidR="00B1327D">
        <w:rPr>
          <w:rFonts w:eastAsia="Calibri" w:cs="Times New Roman"/>
          <w:color w:val="000000"/>
          <w:szCs w:val="24"/>
        </w:rPr>
        <w:t xml:space="preserve">: </w:t>
      </w:r>
    </w:p>
    <w:p w:rsidR="0023470E" w:rsidRDefault="00975FB8" w:rsidP="0023470E">
      <w:pPr>
        <w:pStyle w:val="ListParagraph"/>
        <w:numPr>
          <w:ilvl w:val="2"/>
          <w:numId w:val="2"/>
        </w:numPr>
        <w:spacing w:after="120" w:line="240" w:lineRule="auto"/>
        <w:rPr>
          <w:rFonts w:eastAsia="Calibri" w:cs="Times New Roman"/>
          <w:color w:val="000000"/>
          <w:szCs w:val="24"/>
        </w:rPr>
      </w:pPr>
      <w:r w:rsidRPr="0023470E">
        <w:rPr>
          <w:rFonts w:eastAsia="Calibri" w:cs="Times New Roman"/>
          <w:color w:val="000000"/>
          <w:szCs w:val="24"/>
        </w:rPr>
        <w:t xml:space="preserve">no </w:t>
      </w:r>
      <w:r w:rsidR="0018741A">
        <w:rPr>
          <w:rFonts w:eastAsia="Calibri" w:cs="Times New Roman"/>
          <w:color w:val="000000"/>
          <w:szCs w:val="24"/>
        </w:rPr>
        <w:t xml:space="preserve"> Jelgavas valstspilsētas pašvaldības</w:t>
      </w:r>
      <w:r w:rsidRPr="0023470E">
        <w:rPr>
          <w:rFonts w:eastAsia="Calibri" w:cs="Times New Roman"/>
          <w:color w:val="000000"/>
          <w:szCs w:val="24"/>
        </w:rPr>
        <w:t xml:space="preserve"> –</w:t>
      </w:r>
      <w:r w:rsidR="00225EC1" w:rsidRPr="0023470E">
        <w:rPr>
          <w:rFonts w:eastAsia="Calibri" w:cs="Times New Roman"/>
          <w:color w:val="000000"/>
          <w:szCs w:val="24"/>
        </w:rPr>
        <w:t>______________</w:t>
      </w:r>
      <w:r w:rsidR="0023470E" w:rsidRPr="0023470E">
        <w:rPr>
          <w:rFonts w:eastAsia="Calibri" w:cs="Times New Roman"/>
          <w:color w:val="000000"/>
          <w:szCs w:val="24"/>
        </w:rPr>
        <w:t xml:space="preserve"> tālrunis ___________, e-pasts: _____________________.</w:t>
      </w:r>
    </w:p>
    <w:p w:rsidR="0023470E" w:rsidRDefault="00A557FF" w:rsidP="0023470E">
      <w:pPr>
        <w:pStyle w:val="ListParagraph"/>
        <w:numPr>
          <w:ilvl w:val="2"/>
          <w:numId w:val="2"/>
        </w:numPr>
        <w:spacing w:after="120" w:line="240" w:lineRule="auto"/>
        <w:rPr>
          <w:rFonts w:eastAsia="Calibri" w:cs="Times New Roman"/>
          <w:color w:val="000000"/>
          <w:szCs w:val="24"/>
        </w:rPr>
      </w:pPr>
      <w:r w:rsidRPr="0023470E">
        <w:rPr>
          <w:szCs w:val="24"/>
          <w:lang w:eastAsia="lv-LV"/>
        </w:rPr>
        <w:t xml:space="preserve">no </w:t>
      </w:r>
      <w:r w:rsidR="0018741A">
        <w:rPr>
          <w:szCs w:val="24"/>
          <w:lang w:eastAsia="lv-LV"/>
        </w:rPr>
        <w:t>Jelgavas novada pašvaldības</w:t>
      </w:r>
      <w:r w:rsidR="0023470E" w:rsidRPr="0023470E">
        <w:rPr>
          <w:szCs w:val="24"/>
          <w:lang w:eastAsia="lv-LV"/>
        </w:rPr>
        <w:t xml:space="preserve"> – </w:t>
      </w:r>
      <w:r w:rsidRPr="0023470E">
        <w:rPr>
          <w:szCs w:val="24"/>
          <w:lang w:eastAsia="lv-LV"/>
        </w:rPr>
        <w:t xml:space="preserve"> </w:t>
      </w:r>
      <w:r w:rsidR="00225EC1" w:rsidRPr="0023470E">
        <w:rPr>
          <w:szCs w:val="24"/>
          <w:lang w:eastAsia="lv-LV"/>
        </w:rPr>
        <w:t>_________________</w:t>
      </w:r>
      <w:r w:rsidR="0023470E" w:rsidRPr="0023470E">
        <w:rPr>
          <w:rFonts w:eastAsia="Calibri" w:cs="Times New Roman"/>
          <w:color w:val="000000"/>
          <w:szCs w:val="24"/>
        </w:rPr>
        <w:t xml:space="preserve"> tālrunis ___________, e-pasts: _____________________.</w:t>
      </w:r>
    </w:p>
    <w:p w:rsidR="002F0FD2" w:rsidRPr="00DF30EC" w:rsidRDefault="0018741A" w:rsidP="00DF30EC">
      <w:pPr>
        <w:pStyle w:val="ListParagraph"/>
        <w:numPr>
          <w:ilvl w:val="2"/>
          <w:numId w:val="2"/>
        </w:numPr>
        <w:spacing w:after="120" w:line="240" w:lineRule="auto"/>
        <w:rPr>
          <w:rFonts w:eastAsia="Calibri" w:cs="Times New Roman"/>
          <w:color w:val="000000"/>
          <w:szCs w:val="24"/>
        </w:rPr>
      </w:pPr>
      <w:r>
        <w:rPr>
          <w:rFonts w:eastAsia="Calibri" w:cs="Times New Roman"/>
          <w:color w:val="000000"/>
          <w:szCs w:val="24"/>
        </w:rPr>
        <w:t xml:space="preserve">no Dobeles novada </w:t>
      </w:r>
      <w:r>
        <w:rPr>
          <w:szCs w:val="24"/>
          <w:lang w:eastAsia="lv-LV"/>
        </w:rPr>
        <w:t>pašvaldības</w:t>
      </w:r>
      <w:r w:rsidRPr="0023470E">
        <w:rPr>
          <w:szCs w:val="24"/>
          <w:lang w:eastAsia="lv-LV"/>
        </w:rPr>
        <w:t xml:space="preserve"> –  _________________</w:t>
      </w:r>
      <w:r w:rsidR="00B1327D" w:rsidRPr="00284B46">
        <w:rPr>
          <w:rFonts w:eastAsia="Calibri" w:cs="Times New Roman"/>
          <w:color w:val="000000"/>
          <w:szCs w:val="24"/>
        </w:rPr>
        <w:t xml:space="preserve">, tālrunis </w:t>
      </w:r>
      <w:r w:rsidR="00B1327D">
        <w:rPr>
          <w:rFonts w:eastAsia="Calibri" w:cs="Times New Roman"/>
          <w:color w:val="000000"/>
          <w:szCs w:val="24"/>
        </w:rPr>
        <w:t>___________</w:t>
      </w:r>
      <w:r w:rsidR="00B1327D" w:rsidRPr="00284B46">
        <w:rPr>
          <w:rFonts w:eastAsia="Calibri" w:cs="Times New Roman"/>
          <w:color w:val="000000"/>
          <w:szCs w:val="24"/>
        </w:rPr>
        <w:t xml:space="preserve">, e-pasts: </w:t>
      </w:r>
      <w:r w:rsidR="00B1327D">
        <w:rPr>
          <w:rFonts w:eastAsia="Calibri" w:cs="Times New Roman"/>
          <w:color w:val="000000"/>
          <w:szCs w:val="24"/>
        </w:rPr>
        <w:t>_____________________</w:t>
      </w:r>
      <w:r w:rsidR="00B1327D" w:rsidRPr="00284B46">
        <w:rPr>
          <w:rFonts w:eastAsia="Calibri" w:cs="Times New Roman"/>
          <w:color w:val="000000"/>
          <w:szCs w:val="24"/>
        </w:rPr>
        <w:t>.</w:t>
      </w:r>
    </w:p>
    <w:p w:rsidR="002F7503" w:rsidRPr="002274CC" w:rsidRDefault="0023470E" w:rsidP="00093651">
      <w:pPr>
        <w:numPr>
          <w:ilvl w:val="1"/>
          <w:numId w:val="2"/>
        </w:numPr>
        <w:spacing w:after="0" w:line="240" w:lineRule="auto"/>
        <w:ind w:left="426" w:hanging="426"/>
        <w:jc w:val="both"/>
        <w:rPr>
          <w:rFonts w:eastAsia="Calibri" w:cs="Times New Roman"/>
          <w:color w:val="000000"/>
          <w:szCs w:val="24"/>
        </w:rPr>
      </w:pPr>
      <w:r>
        <w:rPr>
          <w:rFonts w:eastAsia="Calibri" w:cs="Times New Roman"/>
          <w:color w:val="000000"/>
          <w:szCs w:val="24"/>
        </w:rPr>
        <w:t>Līgumā noteikto atbildīgo pārstāvju</w:t>
      </w:r>
      <w:r w:rsidR="00A1221E">
        <w:rPr>
          <w:rFonts w:eastAsia="Calibri" w:cs="Times New Roman"/>
          <w:color w:val="000000"/>
          <w:szCs w:val="24"/>
        </w:rPr>
        <w:t xml:space="preserve"> maiņas gadījumā, </w:t>
      </w:r>
      <w:r w:rsidR="002F7503">
        <w:rPr>
          <w:rFonts w:eastAsia="Calibri" w:cs="Times New Roman"/>
          <w:color w:val="000000"/>
          <w:szCs w:val="24"/>
        </w:rPr>
        <w:t>attiecīgais Sadarbības partneris</w:t>
      </w:r>
      <w:r w:rsidR="002F7503" w:rsidRPr="002274CC">
        <w:rPr>
          <w:rFonts w:eastAsia="Calibri" w:cs="Times New Roman"/>
          <w:color w:val="000000"/>
          <w:szCs w:val="24"/>
        </w:rPr>
        <w:t xml:space="preserve"> </w:t>
      </w:r>
      <w:r w:rsidR="002F7503">
        <w:rPr>
          <w:rFonts w:eastAsia="Calibri" w:cs="Times New Roman"/>
          <w:color w:val="000000"/>
          <w:szCs w:val="24"/>
        </w:rPr>
        <w:t xml:space="preserve">rakstiski </w:t>
      </w:r>
      <w:r w:rsidR="002F7503" w:rsidRPr="002274CC">
        <w:rPr>
          <w:rFonts w:eastAsia="Calibri" w:cs="Times New Roman"/>
          <w:color w:val="000000"/>
          <w:szCs w:val="24"/>
        </w:rPr>
        <w:t xml:space="preserve">informē </w:t>
      </w:r>
      <w:r>
        <w:rPr>
          <w:rFonts w:eastAsia="Calibri" w:cs="Times New Roman"/>
          <w:color w:val="000000"/>
          <w:szCs w:val="24"/>
        </w:rPr>
        <w:t>Pašvaldību</w:t>
      </w:r>
      <w:r w:rsidR="002F7503" w:rsidRPr="002274CC">
        <w:rPr>
          <w:rFonts w:eastAsia="Calibri" w:cs="Times New Roman"/>
          <w:color w:val="000000"/>
          <w:szCs w:val="24"/>
        </w:rPr>
        <w:t xml:space="preserve"> 3 (trīs) darba d</w:t>
      </w:r>
      <w:r w:rsidR="00A1221E">
        <w:rPr>
          <w:rFonts w:eastAsia="Calibri" w:cs="Times New Roman"/>
          <w:color w:val="000000"/>
          <w:szCs w:val="24"/>
        </w:rPr>
        <w:t xml:space="preserve">ienu laikā no </w:t>
      </w:r>
      <w:r>
        <w:rPr>
          <w:rFonts w:eastAsia="Calibri" w:cs="Times New Roman"/>
          <w:color w:val="000000"/>
          <w:szCs w:val="24"/>
        </w:rPr>
        <w:t>atbildīgā pārstāvja</w:t>
      </w:r>
      <w:r w:rsidR="00A1221E">
        <w:rPr>
          <w:rFonts w:eastAsia="Calibri" w:cs="Times New Roman"/>
          <w:color w:val="000000"/>
          <w:szCs w:val="24"/>
        </w:rPr>
        <w:t xml:space="preserve"> </w:t>
      </w:r>
      <w:r w:rsidR="002F7503" w:rsidRPr="002274CC">
        <w:rPr>
          <w:rFonts w:eastAsia="Calibri" w:cs="Times New Roman"/>
          <w:color w:val="000000"/>
          <w:szCs w:val="24"/>
        </w:rPr>
        <w:t xml:space="preserve">maiņas brīža. </w:t>
      </w:r>
    </w:p>
    <w:p w:rsidR="00765192" w:rsidRDefault="00765192" w:rsidP="00093651">
      <w:pPr>
        <w:pStyle w:val="ListParagraph"/>
        <w:numPr>
          <w:ilvl w:val="1"/>
          <w:numId w:val="2"/>
        </w:numPr>
        <w:spacing w:after="120" w:line="240" w:lineRule="auto"/>
        <w:ind w:left="426" w:hanging="426"/>
        <w:jc w:val="both"/>
        <w:rPr>
          <w:rFonts w:eastAsia="Calibri" w:cs="Times New Roman"/>
          <w:color w:val="000000"/>
          <w:szCs w:val="24"/>
        </w:rPr>
      </w:pPr>
      <w:r w:rsidRPr="00765192">
        <w:rPr>
          <w:rFonts w:eastAsia="Calibri" w:cs="Times New Roman"/>
          <w:color w:val="000000"/>
          <w:szCs w:val="24"/>
        </w:rPr>
        <w:t>Līdzēji</w:t>
      </w:r>
      <w:r w:rsidR="002274CC" w:rsidRPr="00765192">
        <w:rPr>
          <w:rFonts w:eastAsia="Calibri" w:cs="Times New Roman"/>
          <w:color w:val="000000"/>
          <w:szCs w:val="24"/>
        </w:rPr>
        <w:t xml:space="preserve"> apņemas neizpaust no c</w:t>
      </w:r>
      <w:r w:rsidR="0023470E">
        <w:rPr>
          <w:rFonts w:eastAsia="Calibri" w:cs="Times New Roman"/>
          <w:color w:val="000000"/>
          <w:szCs w:val="24"/>
        </w:rPr>
        <w:t>itas personas vai citām Kopīgā iepirkumā iesaistītajām personām Kopīgā iepirkuma</w:t>
      </w:r>
      <w:r w:rsidR="002274CC" w:rsidRPr="00765192">
        <w:rPr>
          <w:rFonts w:eastAsia="Calibri" w:cs="Times New Roman"/>
          <w:color w:val="000000"/>
          <w:szCs w:val="24"/>
        </w:rPr>
        <w:t xml:space="preserve"> darbību īstenošanas gaitā saņemtu konfidenciāla</w:t>
      </w:r>
      <w:r w:rsidR="0023470E">
        <w:rPr>
          <w:rFonts w:eastAsia="Calibri" w:cs="Times New Roman"/>
          <w:color w:val="000000"/>
          <w:szCs w:val="24"/>
        </w:rPr>
        <w:t xml:space="preserve"> rakstura informāciju, kas Līdzējam</w:t>
      </w:r>
      <w:r w:rsidR="002274CC" w:rsidRPr="00765192">
        <w:rPr>
          <w:rFonts w:eastAsia="Calibri" w:cs="Times New Roman"/>
          <w:color w:val="000000"/>
          <w:szCs w:val="24"/>
        </w:rPr>
        <w:t xml:space="preserve"> kļuvusi zināma </w:t>
      </w:r>
      <w:r w:rsidR="0023470E">
        <w:rPr>
          <w:rFonts w:eastAsia="Calibri" w:cs="Times New Roman"/>
          <w:color w:val="000000"/>
          <w:szCs w:val="24"/>
        </w:rPr>
        <w:t>Kopīgā iepirkuma īstenošanas</w:t>
      </w:r>
      <w:r w:rsidR="002274CC" w:rsidRPr="00765192">
        <w:rPr>
          <w:rFonts w:eastAsia="Calibri" w:cs="Times New Roman"/>
          <w:color w:val="000000"/>
          <w:szCs w:val="24"/>
        </w:rPr>
        <w:t xml:space="preserve"> gaitā. Informācija nav uzskatāma par konfidenciālu, ja tā ir publiski pieejama saskaņā ar Latvijas Republikas normatīvajiem aktiem.</w:t>
      </w:r>
    </w:p>
    <w:p w:rsidR="008D2DD8" w:rsidRDefault="002274CC" w:rsidP="00093651">
      <w:pPr>
        <w:pStyle w:val="ListParagraph"/>
        <w:numPr>
          <w:ilvl w:val="1"/>
          <w:numId w:val="2"/>
        </w:numPr>
        <w:spacing w:after="120" w:line="240" w:lineRule="auto"/>
        <w:ind w:left="426" w:hanging="426"/>
        <w:jc w:val="both"/>
        <w:rPr>
          <w:rFonts w:eastAsia="Calibri" w:cs="Times New Roman"/>
          <w:color w:val="000000"/>
          <w:szCs w:val="24"/>
        </w:rPr>
      </w:pPr>
      <w:r w:rsidRPr="00765192">
        <w:rPr>
          <w:rFonts w:eastAsia="Calibri" w:cs="Times New Roman"/>
          <w:color w:val="000000"/>
          <w:szCs w:val="24"/>
        </w:rPr>
        <w:t xml:space="preserve">Ja kāds no </w:t>
      </w:r>
      <w:r w:rsidR="00765192">
        <w:rPr>
          <w:rFonts w:eastAsia="Calibri" w:cs="Times New Roman"/>
          <w:color w:val="000000"/>
          <w:szCs w:val="24"/>
        </w:rPr>
        <w:t>l</w:t>
      </w:r>
      <w:r w:rsidRPr="00765192">
        <w:rPr>
          <w:rFonts w:eastAsia="Calibri" w:cs="Times New Roman"/>
          <w:color w:val="000000"/>
          <w:szCs w:val="24"/>
        </w:rPr>
        <w:t>īguma noteikumiem zaudē juridisko spēku, tas neietekmē pārējo noteikumu spēkā esamību, ja to izpilde ir iespējama bez attiecīgā noteikuma.</w:t>
      </w:r>
    </w:p>
    <w:p w:rsidR="002274CC" w:rsidRDefault="002274CC" w:rsidP="00093651">
      <w:pPr>
        <w:pStyle w:val="ListParagraph"/>
        <w:numPr>
          <w:ilvl w:val="1"/>
          <w:numId w:val="2"/>
        </w:numPr>
        <w:spacing w:after="120" w:line="240" w:lineRule="auto"/>
        <w:ind w:left="426" w:hanging="426"/>
        <w:jc w:val="both"/>
        <w:rPr>
          <w:rFonts w:eastAsia="Calibri" w:cs="Times New Roman"/>
          <w:color w:val="000000"/>
          <w:szCs w:val="24"/>
        </w:rPr>
      </w:pPr>
      <w:r w:rsidRPr="008D2DD8">
        <w:rPr>
          <w:rFonts w:eastAsia="Calibri" w:cs="Times New Roman"/>
          <w:color w:val="000000"/>
          <w:szCs w:val="24"/>
        </w:rPr>
        <w:t xml:space="preserve">Līgums </w:t>
      </w:r>
      <w:r w:rsidR="008D2DD8">
        <w:rPr>
          <w:rFonts w:eastAsia="Calibri" w:cs="Times New Roman"/>
          <w:color w:val="000000"/>
          <w:szCs w:val="24"/>
        </w:rPr>
        <w:t>ir sastādīts</w:t>
      </w:r>
      <w:r w:rsidRPr="008D2DD8">
        <w:rPr>
          <w:rFonts w:eastAsia="Calibri" w:cs="Times New Roman"/>
          <w:color w:val="000000"/>
          <w:szCs w:val="24"/>
        </w:rPr>
        <w:t xml:space="preserve"> latviešu valodā</w:t>
      </w:r>
      <w:r w:rsidR="00C86F30">
        <w:rPr>
          <w:rFonts w:eastAsia="Calibri" w:cs="Times New Roman"/>
          <w:color w:val="000000"/>
          <w:szCs w:val="24"/>
        </w:rPr>
        <w:t xml:space="preserve"> </w:t>
      </w:r>
      <w:r w:rsidR="00E51FBE">
        <w:rPr>
          <w:rFonts w:eastAsia="Calibri" w:cs="Times New Roman"/>
          <w:color w:val="000000"/>
          <w:szCs w:val="24"/>
        </w:rPr>
        <w:t>3</w:t>
      </w:r>
      <w:r w:rsidR="00C86F30">
        <w:rPr>
          <w:rFonts w:eastAsia="Calibri" w:cs="Times New Roman"/>
          <w:color w:val="000000"/>
          <w:szCs w:val="24"/>
        </w:rPr>
        <w:t xml:space="preserve"> (</w:t>
      </w:r>
      <w:r w:rsidR="00E51FBE">
        <w:rPr>
          <w:rFonts w:eastAsia="Calibri" w:cs="Times New Roman"/>
          <w:color w:val="000000"/>
          <w:szCs w:val="24"/>
        </w:rPr>
        <w:t>trīs</w:t>
      </w:r>
      <w:r w:rsidR="00C86F30">
        <w:rPr>
          <w:rFonts w:eastAsia="Calibri" w:cs="Times New Roman"/>
          <w:color w:val="000000"/>
          <w:szCs w:val="24"/>
        </w:rPr>
        <w:t>) eksemplāros</w:t>
      </w:r>
      <w:r w:rsidRPr="008D2DD8">
        <w:rPr>
          <w:rFonts w:eastAsia="Calibri" w:cs="Times New Roman"/>
          <w:color w:val="000000"/>
          <w:szCs w:val="24"/>
        </w:rPr>
        <w:t xml:space="preserve"> </w:t>
      </w:r>
      <w:r w:rsidRPr="007C3BB7">
        <w:rPr>
          <w:rFonts w:eastAsia="Calibri" w:cs="Times New Roman"/>
          <w:color w:val="000000"/>
          <w:szCs w:val="24"/>
        </w:rPr>
        <w:t xml:space="preserve">uz </w:t>
      </w:r>
      <w:r w:rsidR="00DF30EC">
        <w:rPr>
          <w:rFonts w:eastAsia="Calibri" w:cs="Times New Roman"/>
          <w:color w:val="000000"/>
          <w:szCs w:val="24"/>
        </w:rPr>
        <w:t>5 (piecām</w:t>
      </w:r>
      <w:r w:rsidR="00C86F30">
        <w:rPr>
          <w:rFonts w:eastAsia="Calibri" w:cs="Times New Roman"/>
          <w:color w:val="000000"/>
          <w:szCs w:val="24"/>
        </w:rPr>
        <w:t>)</w:t>
      </w:r>
      <w:r w:rsidR="007C3BB7">
        <w:rPr>
          <w:rFonts w:eastAsia="Calibri" w:cs="Times New Roman"/>
          <w:color w:val="000000"/>
          <w:szCs w:val="24"/>
        </w:rPr>
        <w:t xml:space="preserve"> lapām, L</w:t>
      </w:r>
      <w:r w:rsidR="00C86F30">
        <w:rPr>
          <w:rFonts w:eastAsia="Calibri" w:cs="Times New Roman"/>
          <w:color w:val="000000"/>
          <w:szCs w:val="24"/>
        </w:rPr>
        <w:t xml:space="preserve">īdzēju </w:t>
      </w:r>
      <w:r w:rsidR="00DF30EC">
        <w:rPr>
          <w:rFonts w:eastAsia="Calibri" w:cs="Times New Roman"/>
          <w:color w:val="000000"/>
          <w:szCs w:val="24"/>
        </w:rPr>
        <w:t xml:space="preserve">elektroniski </w:t>
      </w:r>
      <w:r w:rsidR="00C86F30">
        <w:rPr>
          <w:rFonts w:eastAsia="Calibri" w:cs="Times New Roman"/>
          <w:color w:val="000000"/>
          <w:szCs w:val="24"/>
        </w:rPr>
        <w:t>parakstīts</w:t>
      </w:r>
      <w:r w:rsidRPr="008D2DD8">
        <w:rPr>
          <w:rFonts w:eastAsia="Calibri" w:cs="Times New Roman"/>
          <w:color w:val="000000"/>
          <w:szCs w:val="24"/>
        </w:rPr>
        <w:t>, pa</w:t>
      </w:r>
      <w:r w:rsidR="008D2DD8">
        <w:rPr>
          <w:rFonts w:eastAsia="Calibri" w:cs="Times New Roman"/>
          <w:color w:val="000000"/>
          <w:szCs w:val="24"/>
        </w:rPr>
        <w:t xml:space="preserve"> vienam eksemplāram</w:t>
      </w:r>
      <w:r w:rsidR="00C86F30">
        <w:rPr>
          <w:rFonts w:eastAsia="Calibri" w:cs="Times New Roman"/>
          <w:color w:val="000000"/>
          <w:szCs w:val="24"/>
        </w:rPr>
        <w:t>, līgums</w:t>
      </w:r>
      <w:r w:rsidR="008D2DD8">
        <w:rPr>
          <w:rFonts w:eastAsia="Calibri" w:cs="Times New Roman"/>
          <w:color w:val="000000"/>
          <w:szCs w:val="24"/>
        </w:rPr>
        <w:t xml:space="preserve"> </w:t>
      </w:r>
      <w:r w:rsidR="00C86F30">
        <w:rPr>
          <w:rFonts w:eastAsia="Calibri" w:cs="Times New Roman"/>
          <w:color w:val="000000"/>
          <w:szCs w:val="24"/>
        </w:rPr>
        <w:t xml:space="preserve">glabājas pie katra no </w:t>
      </w:r>
      <w:r w:rsidR="008D2DD8">
        <w:rPr>
          <w:rFonts w:eastAsia="Calibri" w:cs="Times New Roman"/>
          <w:color w:val="000000"/>
          <w:szCs w:val="24"/>
        </w:rPr>
        <w:t xml:space="preserve"> Līdzēj</w:t>
      </w:r>
      <w:r w:rsidR="00C86F30">
        <w:rPr>
          <w:rFonts w:eastAsia="Calibri" w:cs="Times New Roman"/>
          <w:color w:val="000000"/>
          <w:szCs w:val="24"/>
        </w:rPr>
        <w:t>ie</w:t>
      </w:r>
      <w:r w:rsidR="008D2DD8">
        <w:rPr>
          <w:rFonts w:eastAsia="Calibri" w:cs="Times New Roman"/>
          <w:color w:val="000000"/>
          <w:szCs w:val="24"/>
        </w:rPr>
        <w:t>m.</w:t>
      </w:r>
    </w:p>
    <w:p w:rsidR="00DF30EC" w:rsidRPr="00DF30EC" w:rsidRDefault="00DF30EC" w:rsidP="00DF30EC">
      <w:pPr>
        <w:spacing w:after="120" w:line="240" w:lineRule="auto"/>
        <w:jc w:val="both"/>
        <w:rPr>
          <w:rFonts w:eastAsia="Calibri" w:cs="Times New Roman"/>
          <w:color w:val="000000"/>
          <w:szCs w:val="24"/>
        </w:rPr>
      </w:pPr>
    </w:p>
    <w:p w:rsidR="0018741A" w:rsidRDefault="0018741A" w:rsidP="00DF30EC">
      <w:pPr>
        <w:pStyle w:val="ListParagraph"/>
        <w:widowControl w:val="0"/>
        <w:numPr>
          <w:ilvl w:val="0"/>
          <w:numId w:val="2"/>
        </w:numPr>
        <w:overflowPunct w:val="0"/>
        <w:autoSpaceDE w:val="0"/>
        <w:autoSpaceDN w:val="0"/>
        <w:adjustRightInd w:val="0"/>
        <w:spacing w:before="120" w:after="120" w:line="240" w:lineRule="auto"/>
        <w:jc w:val="center"/>
        <w:rPr>
          <w:rFonts w:cs="Times New Roman"/>
          <w:b/>
        </w:rPr>
      </w:pPr>
      <w:r>
        <w:rPr>
          <w:rFonts w:cs="Times New Roman"/>
          <w:b/>
        </w:rPr>
        <w:t>Līdzēju rekvizīti un paraksti</w:t>
      </w:r>
    </w:p>
    <w:p w:rsidR="00DF30EC" w:rsidRPr="00DF30EC" w:rsidRDefault="00DF30EC" w:rsidP="00DF30EC">
      <w:pPr>
        <w:pStyle w:val="ListParagraph"/>
        <w:widowControl w:val="0"/>
        <w:overflowPunct w:val="0"/>
        <w:autoSpaceDE w:val="0"/>
        <w:autoSpaceDN w:val="0"/>
        <w:adjustRightInd w:val="0"/>
        <w:spacing w:before="120" w:after="120" w:line="240" w:lineRule="auto"/>
        <w:rPr>
          <w:rFonts w:cs="Times New Roman"/>
          <w:b/>
        </w:rPr>
      </w:pPr>
    </w:p>
    <w:tbl>
      <w:tblPr>
        <w:tblW w:w="9087" w:type="dxa"/>
        <w:tblLayout w:type="fixed"/>
        <w:tblCellMar>
          <w:left w:w="180" w:type="dxa"/>
          <w:right w:w="180" w:type="dxa"/>
        </w:tblCellMar>
        <w:tblLook w:val="0000" w:firstRow="0" w:lastRow="0" w:firstColumn="0" w:lastColumn="0" w:noHBand="0" w:noVBand="0"/>
      </w:tblPr>
      <w:tblGrid>
        <w:gridCol w:w="2830"/>
        <w:gridCol w:w="6257"/>
      </w:tblGrid>
      <w:tr w:rsidR="0018741A" w:rsidRPr="00BC47B0" w:rsidTr="00DF30EC">
        <w:trPr>
          <w:trHeight w:val="356"/>
        </w:trPr>
        <w:tc>
          <w:tcPr>
            <w:tcW w:w="2830" w:type="dxa"/>
          </w:tcPr>
          <w:p w:rsidR="0018741A" w:rsidRPr="00BC47B0" w:rsidRDefault="0018741A" w:rsidP="008244D5">
            <w:pPr>
              <w:rPr>
                <w:rFonts w:cs="Times New Roman"/>
                <w:b/>
              </w:rPr>
            </w:pPr>
            <w:r w:rsidRPr="00BC47B0">
              <w:rPr>
                <w:rFonts w:cs="Times New Roman"/>
                <w:b/>
              </w:rPr>
              <w:t>P</w:t>
            </w:r>
            <w:r>
              <w:rPr>
                <w:rFonts w:cs="Times New Roman"/>
                <w:b/>
              </w:rPr>
              <w:t>ašvaldība:</w:t>
            </w:r>
          </w:p>
        </w:tc>
        <w:tc>
          <w:tcPr>
            <w:tcW w:w="6257" w:type="dxa"/>
          </w:tcPr>
          <w:p w:rsidR="00DF30EC" w:rsidRPr="00BC47B0" w:rsidRDefault="00DF30EC" w:rsidP="00DF30EC">
            <w:pPr>
              <w:spacing w:after="0" w:line="240" w:lineRule="auto"/>
              <w:rPr>
                <w:rFonts w:cs="Times New Roman"/>
                <w:b/>
              </w:rPr>
            </w:pPr>
            <w:r w:rsidRPr="00BC47B0">
              <w:rPr>
                <w:rFonts w:cs="Times New Roman"/>
                <w:b/>
              </w:rPr>
              <w:t xml:space="preserve">Jelgavas </w:t>
            </w:r>
            <w:r>
              <w:rPr>
                <w:rFonts w:cs="Times New Roman"/>
                <w:b/>
              </w:rPr>
              <w:t>valsts</w:t>
            </w:r>
            <w:r w:rsidRPr="00BC47B0">
              <w:rPr>
                <w:rFonts w:cs="Times New Roman"/>
                <w:b/>
              </w:rPr>
              <w:t xml:space="preserve">pilsētas </w:t>
            </w:r>
            <w:r>
              <w:rPr>
                <w:rFonts w:cs="Times New Roman"/>
                <w:b/>
              </w:rPr>
              <w:t>pašvaldība</w:t>
            </w:r>
            <w:r w:rsidRPr="00BC47B0">
              <w:rPr>
                <w:rFonts w:cs="Times New Roman"/>
                <w:b/>
              </w:rPr>
              <w:t xml:space="preserve"> </w:t>
            </w:r>
          </w:p>
          <w:p w:rsidR="00DF30EC" w:rsidRPr="00BC47B0" w:rsidRDefault="00DF30EC" w:rsidP="00DF30EC">
            <w:pPr>
              <w:spacing w:after="0" w:line="240" w:lineRule="auto"/>
              <w:jc w:val="both"/>
              <w:rPr>
                <w:rFonts w:cs="Times New Roman"/>
              </w:rPr>
            </w:pPr>
            <w:r w:rsidRPr="00BC47B0">
              <w:rPr>
                <w:rFonts w:cs="Times New Roman"/>
              </w:rPr>
              <w:t>Lielā iela 11, Jelgava, LV-3001</w:t>
            </w:r>
          </w:p>
          <w:p w:rsidR="00DF30EC" w:rsidRPr="00BC47B0" w:rsidRDefault="00DF30EC" w:rsidP="00DF30EC">
            <w:pPr>
              <w:spacing w:after="0" w:line="240" w:lineRule="auto"/>
              <w:jc w:val="both"/>
              <w:rPr>
                <w:rFonts w:cs="Times New Roman"/>
                <w:bCs/>
              </w:rPr>
            </w:pPr>
            <w:r w:rsidRPr="00BC47B0">
              <w:rPr>
                <w:rFonts w:cs="Times New Roman"/>
              </w:rPr>
              <w:t xml:space="preserve">Reģ. Nr. </w:t>
            </w:r>
            <w:r w:rsidRPr="00BC47B0">
              <w:rPr>
                <w:rFonts w:cs="Times New Roman"/>
                <w:bCs/>
              </w:rPr>
              <w:t>90000042516</w:t>
            </w:r>
          </w:p>
          <w:p w:rsidR="00DF30EC" w:rsidRPr="00BC47B0" w:rsidRDefault="00DF30EC" w:rsidP="00DF30EC">
            <w:pPr>
              <w:spacing w:after="0" w:line="240" w:lineRule="auto"/>
              <w:jc w:val="both"/>
              <w:rPr>
                <w:rFonts w:cs="Times New Roman"/>
                <w:bCs/>
              </w:rPr>
            </w:pPr>
            <w:r w:rsidRPr="00BC47B0">
              <w:rPr>
                <w:rFonts w:cs="Times New Roman"/>
              </w:rPr>
              <w:t>A/s „SEB Banka”</w:t>
            </w:r>
            <w:r w:rsidRPr="00BC47B0">
              <w:rPr>
                <w:rFonts w:cs="Times New Roman"/>
                <w:bCs/>
              </w:rPr>
              <w:t xml:space="preserve"> </w:t>
            </w:r>
          </w:p>
          <w:p w:rsidR="00DF30EC" w:rsidRDefault="00DF30EC" w:rsidP="00DF30EC">
            <w:pPr>
              <w:ind w:left="-114"/>
              <w:rPr>
                <w:rFonts w:cs="Times New Roman"/>
              </w:rPr>
            </w:pPr>
            <w:r w:rsidRPr="00BC47B0">
              <w:rPr>
                <w:rFonts w:cs="Times New Roman"/>
                <w:bCs/>
              </w:rPr>
              <w:t xml:space="preserve">Konta Nr. </w:t>
            </w:r>
            <w:r w:rsidRPr="00BC47B0">
              <w:rPr>
                <w:rFonts w:cs="Times New Roman"/>
              </w:rPr>
              <w:t>LV44 UNLA 0008010130906</w:t>
            </w:r>
          </w:p>
          <w:p w:rsidR="00DF30EC" w:rsidRPr="00DF30EC" w:rsidRDefault="00DF30EC" w:rsidP="00DF30EC">
            <w:pPr>
              <w:spacing w:after="0" w:line="240" w:lineRule="auto"/>
              <w:ind w:left="-113"/>
              <w:rPr>
                <w:rFonts w:cs="Times New Roman"/>
              </w:rPr>
            </w:pPr>
            <w:r w:rsidRPr="00BC47B0">
              <w:rPr>
                <w:rFonts w:cs="Times New Roman"/>
                <w:b/>
                <w:bCs/>
              </w:rPr>
              <w:tab/>
              <w:t xml:space="preserve"> ________________________</w:t>
            </w:r>
          </w:p>
          <w:p w:rsidR="00DF30EC" w:rsidRDefault="00DF30EC" w:rsidP="00DF30EC">
            <w:pPr>
              <w:spacing w:after="0" w:line="240" w:lineRule="auto"/>
              <w:ind w:left="-113"/>
              <w:rPr>
                <w:rFonts w:cs="Times New Roman"/>
              </w:rPr>
            </w:pPr>
            <w:r w:rsidRPr="00BC47B0">
              <w:rPr>
                <w:rFonts w:cs="Times New Roman"/>
                <w:bCs/>
                <w:i/>
              </w:rPr>
              <w:t xml:space="preserve">              </w:t>
            </w:r>
            <w:r w:rsidR="007167DD">
              <w:rPr>
                <w:rFonts w:cs="Times New Roman"/>
                <w:bCs/>
                <w:i/>
              </w:rPr>
              <w:t>(A.Rāviņš</w:t>
            </w:r>
            <w:r w:rsidRPr="00BC47B0">
              <w:rPr>
                <w:rFonts w:cs="Times New Roman"/>
                <w:bCs/>
                <w:i/>
              </w:rPr>
              <w:t>)</w:t>
            </w:r>
            <w:r w:rsidRPr="00BC47B0">
              <w:rPr>
                <w:rFonts w:cs="Times New Roman"/>
                <w:bCs/>
                <w:i/>
              </w:rPr>
              <w:tab/>
            </w:r>
            <w:r w:rsidRPr="00BC47B0">
              <w:rPr>
                <w:rFonts w:cs="Times New Roman"/>
                <w:bCs/>
                <w:i/>
              </w:rPr>
              <w:tab/>
            </w:r>
          </w:p>
          <w:p w:rsidR="00DF30EC" w:rsidRPr="00BC47B0" w:rsidRDefault="00DF30EC" w:rsidP="00DF30EC">
            <w:pPr>
              <w:ind w:left="-114"/>
              <w:rPr>
                <w:rFonts w:cs="Times New Roman"/>
                <w:b/>
              </w:rPr>
            </w:pPr>
          </w:p>
        </w:tc>
      </w:tr>
      <w:tr w:rsidR="0018741A" w:rsidRPr="00BC47B0" w:rsidTr="00DF30EC">
        <w:trPr>
          <w:trHeight w:val="1313"/>
        </w:trPr>
        <w:tc>
          <w:tcPr>
            <w:tcW w:w="2830" w:type="dxa"/>
          </w:tcPr>
          <w:p w:rsidR="0018741A" w:rsidRPr="00DF30EC" w:rsidRDefault="00DF30EC" w:rsidP="0018741A">
            <w:pPr>
              <w:spacing w:after="0" w:line="240" w:lineRule="auto"/>
              <w:jc w:val="both"/>
              <w:rPr>
                <w:rFonts w:cs="Times New Roman"/>
                <w:b/>
              </w:rPr>
            </w:pPr>
            <w:r w:rsidRPr="00DF30EC">
              <w:rPr>
                <w:rFonts w:cs="Times New Roman"/>
                <w:b/>
              </w:rPr>
              <w:lastRenderedPageBreak/>
              <w:t xml:space="preserve">Sadarbības partneri: </w:t>
            </w:r>
          </w:p>
        </w:tc>
        <w:tc>
          <w:tcPr>
            <w:tcW w:w="6257" w:type="dxa"/>
          </w:tcPr>
          <w:p w:rsidR="0018741A" w:rsidRPr="00BC47B0" w:rsidRDefault="0018741A" w:rsidP="0018741A">
            <w:pPr>
              <w:spacing w:after="0" w:line="240" w:lineRule="auto"/>
              <w:rPr>
                <w:rFonts w:cs="Times New Roman"/>
                <w:b/>
              </w:rPr>
            </w:pPr>
            <w:r w:rsidRPr="00BC47B0">
              <w:rPr>
                <w:rFonts w:cs="Times New Roman"/>
                <w:b/>
              </w:rPr>
              <w:t xml:space="preserve">”__________” </w:t>
            </w:r>
          </w:p>
          <w:p w:rsidR="0018741A" w:rsidRPr="00BC47B0" w:rsidRDefault="0018741A" w:rsidP="0018741A">
            <w:pPr>
              <w:pStyle w:val="Normal1"/>
              <w:rPr>
                <w:rFonts w:ascii="Times New Roman" w:hAnsi="Times New Roman"/>
                <w:szCs w:val="24"/>
              </w:rPr>
            </w:pPr>
            <w:r w:rsidRPr="00BC47B0">
              <w:rPr>
                <w:rFonts w:ascii="Times New Roman" w:hAnsi="Times New Roman"/>
                <w:szCs w:val="24"/>
              </w:rPr>
              <w:t xml:space="preserve">Adrese___________ </w:t>
            </w:r>
          </w:p>
          <w:p w:rsidR="0018741A" w:rsidRPr="00BC47B0" w:rsidRDefault="0018741A" w:rsidP="0018741A">
            <w:pPr>
              <w:pStyle w:val="Normal1"/>
              <w:rPr>
                <w:rFonts w:ascii="Times New Roman" w:hAnsi="Times New Roman"/>
                <w:szCs w:val="24"/>
              </w:rPr>
            </w:pPr>
            <w:r w:rsidRPr="00BC47B0">
              <w:rPr>
                <w:rFonts w:ascii="Times New Roman" w:hAnsi="Times New Roman"/>
                <w:szCs w:val="24"/>
              </w:rPr>
              <w:t>Reģ. Nr._____________</w:t>
            </w:r>
          </w:p>
          <w:p w:rsidR="0018741A" w:rsidRPr="00BC47B0" w:rsidRDefault="0018741A" w:rsidP="0018741A">
            <w:pPr>
              <w:pStyle w:val="Normal1"/>
              <w:rPr>
                <w:rFonts w:ascii="Times New Roman" w:hAnsi="Times New Roman"/>
                <w:szCs w:val="24"/>
              </w:rPr>
            </w:pPr>
            <w:r w:rsidRPr="00BC47B0">
              <w:rPr>
                <w:rFonts w:ascii="Times New Roman" w:hAnsi="Times New Roman"/>
                <w:szCs w:val="24"/>
              </w:rPr>
              <w:t>Banka_______</w:t>
            </w:r>
          </w:p>
          <w:p w:rsidR="0018741A" w:rsidRDefault="0018741A" w:rsidP="00DF30EC">
            <w:pPr>
              <w:pStyle w:val="Normal1"/>
              <w:tabs>
                <w:tab w:val="left" w:pos="2042"/>
              </w:tabs>
              <w:rPr>
                <w:rFonts w:ascii="Times New Roman" w:hAnsi="Times New Roman"/>
                <w:szCs w:val="24"/>
              </w:rPr>
            </w:pPr>
            <w:r w:rsidRPr="00BC47B0">
              <w:rPr>
                <w:rFonts w:ascii="Times New Roman" w:hAnsi="Times New Roman"/>
                <w:szCs w:val="24"/>
              </w:rPr>
              <w:t>Konts_________</w:t>
            </w:r>
            <w:r w:rsidR="00DF30EC">
              <w:rPr>
                <w:rFonts w:ascii="Times New Roman" w:hAnsi="Times New Roman"/>
                <w:szCs w:val="24"/>
              </w:rPr>
              <w:tab/>
            </w:r>
          </w:p>
          <w:p w:rsidR="00DF30EC" w:rsidRDefault="00DF30EC" w:rsidP="0018741A">
            <w:pPr>
              <w:pStyle w:val="Normal1"/>
              <w:rPr>
                <w:rFonts w:ascii="Times New Roman" w:hAnsi="Times New Roman"/>
                <w:szCs w:val="24"/>
              </w:rPr>
            </w:pPr>
          </w:p>
          <w:p w:rsidR="00DF30EC" w:rsidRDefault="00DF30EC" w:rsidP="0018741A">
            <w:pPr>
              <w:pStyle w:val="Normal1"/>
              <w:rPr>
                <w:rFonts w:ascii="Times New Roman" w:hAnsi="Times New Roman"/>
                <w:szCs w:val="24"/>
              </w:rPr>
            </w:pPr>
            <w:r>
              <w:rPr>
                <w:rFonts w:ascii="Times New Roman" w:hAnsi="Times New Roman"/>
                <w:szCs w:val="24"/>
              </w:rPr>
              <w:t>_______________________________</w:t>
            </w:r>
          </w:p>
          <w:p w:rsidR="00DF30EC" w:rsidRDefault="00DF30EC" w:rsidP="0018741A">
            <w:pPr>
              <w:pStyle w:val="Normal1"/>
              <w:rPr>
                <w:rFonts w:ascii="Times New Roman" w:hAnsi="Times New Roman"/>
                <w:szCs w:val="24"/>
              </w:rPr>
            </w:pPr>
            <w:r>
              <w:rPr>
                <w:rFonts w:ascii="Times New Roman" w:hAnsi="Times New Roman"/>
                <w:szCs w:val="24"/>
              </w:rPr>
              <w:t xml:space="preserve"> (________________)</w:t>
            </w:r>
          </w:p>
          <w:p w:rsidR="00DF30EC" w:rsidRDefault="00DF30EC" w:rsidP="0018741A">
            <w:pPr>
              <w:pStyle w:val="Normal1"/>
              <w:rPr>
                <w:rFonts w:ascii="Times New Roman" w:hAnsi="Times New Roman"/>
                <w:szCs w:val="24"/>
              </w:rPr>
            </w:pPr>
          </w:p>
          <w:p w:rsidR="00DF30EC" w:rsidRPr="00BC47B0" w:rsidRDefault="00DF30EC" w:rsidP="00DF30EC">
            <w:pPr>
              <w:spacing w:after="0" w:line="240" w:lineRule="auto"/>
              <w:rPr>
                <w:rFonts w:cs="Times New Roman"/>
                <w:b/>
              </w:rPr>
            </w:pPr>
            <w:r>
              <w:rPr>
                <w:rFonts w:cs="Times New Roman"/>
                <w:b/>
              </w:rPr>
              <w:t>“_______________”</w:t>
            </w:r>
          </w:p>
          <w:p w:rsidR="00DF30EC" w:rsidRPr="00BC47B0" w:rsidRDefault="00DF30EC" w:rsidP="00DF30EC">
            <w:pPr>
              <w:pStyle w:val="Normal1"/>
              <w:rPr>
                <w:rFonts w:ascii="Times New Roman" w:hAnsi="Times New Roman"/>
                <w:szCs w:val="24"/>
              </w:rPr>
            </w:pPr>
            <w:r w:rsidRPr="00BC47B0">
              <w:rPr>
                <w:rFonts w:ascii="Times New Roman" w:hAnsi="Times New Roman"/>
                <w:szCs w:val="24"/>
              </w:rPr>
              <w:t xml:space="preserve">Adrese___________ </w:t>
            </w:r>
          </w:p>
          <w:p w:rsidR="00DF30EC" w:rsidRPr="00BC47B0" w:rsidRDefault="00DF30EC" w:rsidP="00DF30EC">
            <w:pPr>
              <w:pStyle w:val="Normal1"/>
              <w:rPr>
                <w:rFonts w:ascii="Times New Roman" w:hAnsi="Times New Roman"/>
                <w:szCs w:val="24"/>
              </w:rPr>
            </w:pPr>
            <w:r w:rsidRPr="00BC47B0">
              <w:rPr>
                <w:rFonts w:ascii="Times New Roman" w:hAnsi="Times New Roman"/>
                <w:szCs w:val="24"/>
              </w:rPr>
              <w:t>Reģ. Nr._____________</w:t>
            </w:r>
          </w:p>
          <w:p w:rsidR="00DF30EC" w:rsidRPr="00BC47B0" w:rsidRDefault="00DF30EC" w:rsidP="00DF30EC">
            <w:pPr>
              <w:pStyle w:val="Normal1"/>
              <w:rPr>
                <w:rFonts w:ascii="Times New Roman" w:hAnsi="Times New Roman"/>
                <w:szCs w:val="24"/>
              </w:rPr>
            </w:pPr>
            <w:r w:rsidRPr="00BC47B0">
              <w:rPr>
                <w:rFonts w:ascii="Times New Roman" w:hAnsi="Times New Roman"/>
                <w:szCs w:val="24"/>
              </w:rPr>
              <w:t>Banka_______</w:t>
            </w:r>
          </w:p>
          <w:p w:rsidR="00DF30EC" w:rsidRDefault="00DF30EC" w:rsidP="00DF30EC">
            <w:pPr>
              <w:pStyle w:val="Normal1"/>
              <w:tabs>
                <w:tab w:val="left" w:pos="2042"/>
              </w:tabs>
              <w:rPr>
                <w:rFonts w:ascii="Times New Roman" w:hAnsi="Times New Roman"/>
                <w:szCs w:val="24"/>
              </w:rPr>
            </w:pPr>
            <w:r w:rsidRPr="00BC47B0">
              <w:rPr>
                <w:rFonts w:ascii="Times New Roman" w:hAnsi="Times New Roman"/>
                <w:szCs w:val="24"/>
              </w:rPr>
              <w:t>Konts_________</w:t>
            </w:r>
            <w:r>
              <w:rPr>
                <w:rFonts w:ascii="Times New Roman" w:hAnsi="Times New Roman"/>
                <w:szCs w:val="24"/>
              </w:rPr>
              <w:tab/>
            </w:r>
          </w:p>
          <w:p w:rsidR="00DF30EC" w:rsidRDefault="00DF30EC" w:rsidP="00DF30EC">
            <w:pPr>
              <w:pStyle w:val="Normal1"/>
              <w:rPr>
                <w:rFonts w:ascii="Times New Roman" w:hAnsi="Times New Roman"/>
                <w:szCs w:val="24"/>
              </w:rPr>
            </w:pPr>
          </w:p>
          <w:p w:rsidR="00DF30EC" w:rsidRDefault="00DF30EC" w:rsidP="00DF30EC">
            <w:pPr>
              <w:pStyle w:val="Normal1"/>
              <w:rPr>
                <w:rFonts w:ascii="Times New Roman" w:hAnsi="Times New Roman"/>
                <w:szCs w:val="24"/>
              </w:rPr>
            </w:pPr>
            <w:r>
              <w:rPr>
                <w:rFonts w:ascii="Times New Roman" w:hAnsi="Times New Roman"/>
                <w:szCs w:val="24"/>
              </w:rPr>
              <w:t>_______________________________</w:t>
            </w:r>
          </w:p>
          <w:p w:rsidR="00DF30EC" w:rsidRDefault="00DF30EC" w:rsidP="00DF30EC">
            <w:pPr>
              <w:pStyle w:val="Normal1"/>
              <w:rPr>
                <w:rFonts w:ascii="Times New Roman" w:hAnsi="Times New Roman"/>
                <w:szCs w:val="24"/>
              </w:rPr>
            </w:pPr>
            <w:r>
              <w:rPr>
                <w:rFonts w:ascii="Times New Roman" w:hAnsi="Times New Roman"/>
                <w:szCs w:val="24"/>
              </w:rPr>
              <w:t xml:space="preserve"> (________________)</w:t>
            </w:r>
          </w:p>
          <w:p w:rsidR="00DF30EC" w:rsidRDefault="00DF30EC" w:rsidP="0018741A">
            <w:pPr>
              <w:pStyle w:val="Normal1"/>
              <w:rPr>
                <w:rFonts w:ascii="Times New Roman" w:hAnsi="Times New Roman"/>
                <w:szCs w:val="24"/>
              </w:rPr>
            </w:pPr>
          </w:p>
          <w:p w:rsidR="00DF30EC" w:rsidRPr="00BC47B0" w:rsidRDefault="00DF30EC" w:rsidP="0018741A">
            <w:pPr>
              <w:pStyle w:val="Normal1"/>
              <w:rPr>
                <w:rFonts w:ascii="Times New Roman" w:hAnsi="Times New Roman"/>
                <w:szCs w:val="24"/>
              </w:rPr>
            </w:pPr>
          </w:p>
          <w:p w:rsidR="0018741A" w:rsidRPr="00BC47B0" w:rsidRDefault="0018741A" w:rsidP="0018741A">
            <w:pPr>
              <w:spacing w:after="0" w:line="240" w:lineRule="auto"/>
              <w:rPr>
                <w:rFonts w:cs="Times New Roman"/>
              </w:rPr>
            </w:pPr>
          </w:p>
        </w:tc>
      </w:tr>
    </w:tbl>
    <w:p w:rsidR="00877F7D" w:rsidRPr="00DF30EC" w:rsidRDefault="00877F7D" w:rsidP="00DF30EC">
      <w:pPr>
        <w:rPr>
          <w:rFonts w:cs="Times New Roman"/>
        </w:rPr>
        <w:sectPr w:rsidR="00877F7D" w:rsidRPr="00DF30EC" w:rsidSect="002C3406">
          <w:headerReference w:type="default" r:id="rId7"/>
          <w:footerReference w:type="default" r:id="rId8"/>
          <w:pgSz w:w="11906" w:h="16838"/>
          <w:pgMar w:top="1134" w:right="1134" w:bottom="1134" w:left="1701" w:header="709" w:footer="709" w:gutter="0"/>
          <w:cols w:space="708"/>
          <w:titlePg/>
          <w:docGrid w:linePitch="360"/>
        </w:sectPr>
      </w:pPr>
    </w:p>
    <w:p w:rsidR="00877F7D" w:rsidRDefault="00877F7D" w:rsidP="00D91F29"/>
    <w:sectPr w:rsidR="00877F7D" w:rsidSect="002C3406">
      <w:pgSz w:w="11906" w:h="16838"/>
      <w:pgMar w:top="1134" w:right="1134" w:bottom="1134"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78" w:rsidRDefault="009F3678" w:rsidP="00B816DB">
      <w:pPr>
        <w:spacing w:after="0" w:line="240" w:lineRule="auto"/>
      </w:pPr>
      <w:r>
        <w:separator/>
      </w:r>
    </w:p>
  </w:endnote>
  <w:endnote w:type="continuationSeparator" w:id="0">
    <w:p w:rsidR="009F3678" w:rsidRDefault="009F3678" w:rsidP="00B81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198886"/>
      <w:docPartObj>
        <w:docPartGallery w:val="Page Numbers (Bottom of Page)"/>
        <w:docPartUnique/>
      </w:docPartObj>
    </w:sdtPr>
    <w:sdtEndPr>
      <w:rPr>
        <w:noProof/>
      </w:rPr>
    </w:sdtEndPr>
    <w:sdtContent>
      <w:p w:rsidR="00DF30EC" w:rsidRDefault="00DF30EC">
        <w:pPr>
          <w:pStyle w:val="Footer"/>
          <w:jc w:val="center"/>
        </w:pPr>
        <w:r>
          <w:fldChar w:fldCharType="begin"/>
        </w:r>
        <w:r>
          <w:instrText xml:space="preserve"> PAGE   \* MERGEFORMAT </w:instrText>
        </w:r>
        <w:r>
          <w:fldChar w:fldCharType="separate"/>
        </w:r>
        <w:r w:rsidR="00B277E9">
          <w:rPr>
            <w:noProof/>
          </w:rPr>
          <w:t>5</w:t>
        </w:r>
        <w:r>
          <w:rPr>
            <w:noProof/>
          </w:rPr>
          <w:fldChar w:fldCharType="end"/>
        </w:r>
      </w:p>
    </w:sdtContent>
  </w:sdt>
  <w:p w:rsidR="00DF30EC" w:rsidRDefault="00DF30EC" w:rsidP="00DF30EC">
    <w:pPr>
      <w:pBdr>
        <w:top w:val="nil"/>
        <w:left w:val="nil"/>
        <w:bottom w:val="nil"/>
        <w:right w:val="nil"/>
        <w:between w:val="nil"/>
      </w:pBdr>
      <w:tabs>
        <w:tab w:val="center" w:pos="4153"/>
        <w:tab w:val="right" w:pos="8306"/>
      </w:tabs>
      <w:spacing w:after="0" w:line="240" w:lineRule="auto"/>
      <w:jc w:val="center"/>
      <w:rPr>
        <w:rFonts w:eastAsia="Times New Roman"/>
        <w:color w:val="000000"/>
      </w:rPr>
    </w:pPr>
    <w:r>
      <w:rPr>
        <w:rFonts w:eastAsia="Times New Roman"/>
        <w:color w:val="000000"/>
      </w:rPr>
      <w:t xml:space="preserve">ŠIS DOKUMENTS IR ELEKTRONISKI PARAKSTĪTS AR DROŠU ELEKTRONISKO </w:t>
    </w:r>
  </w:p>
  <w:p w:rsidR="00DF30EC" w:rsidRDefault="00DF30EC" w:rsidP="00DF30EC">
    <w:pPr>
      <w:pBdr>
        <w:top w:val="nil"/>
        <w:left w:val="nil"/>
        <w:bottom w:val="nil"/>
        <w:right w:val="nil"/>
        <w:between w:val="nil"/>
      </w:pBdr>
      <w:tabs>
        <w:tab w:val="center" w:pos="4153"/>
        <w:tab w:val="right" w:pos="8306"/>
      </w:tabs>
      <w:spacing w:after="0" w:line="240" w:lineRule="auto"/>
      <w:jc w:val="center"/>
      <w:rPr>
        <w:rFonts w:eastAsia="Times New Roman"/>
        <w:color w:val="000000"/>
      </w:rPr>
    </w:pPr>
    <w:r>
      <w:rPr>
        <w:rFonts w:eastAsia="Times New Roman"/>
        <w:color w:val="000000"/>
      </w:rPr>
      <w:t>PARAKSTU UN SATUR LAIKA ZĪMOGU</w:t>
    </w:r>
  </w:p>
  <w:p w:rsidR="00DF30EC" w:rsidRDefault="00DF3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78" w:rsidRDefault="009F3678" w:rsidP="00B816DB">
      <w:pPr>
        <w:spacing w:after="0" w:line="240" w:lineRule="auto"/>
      </w:pPr>
      <w:r>
        <w:separator/>
      </w:r>
    </w:p>
  </w:footnote>
  <w:footnote w:type="continuationSeparator" w:id="0">
    <w:p w:rsidR="009F3678" w:rsidRDefault="009F3678" w:rsidP="00B81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432083"/>
      <w:docPartObj>
        <w:docPartGallery w:val="Page Numbers (Top of Page)"/>
        <w:docPartUnique/>
      </w:docPartObj>
    </w:sdtPr>
    <w:sdtEndPr/>
    <w:sdtContent>
      <w:p w:rsidR="002C3406" w:rsidRDefault="002C3406">
        <w:pPr>
          <w:pStyle w:val="Header"/>
          <w:jc w:val="center"/>
        </w:pPr>
        <w:r>
          <w:fldChar w:fldCharType="begin"/>
        </w:r>
        <w:r>
          <w:instrText>PAGE   \* MERGEFORMAT</w:instrText>
        </w:r>
        <w:r>
          <w:fldChar w:fldCharType="separate"/>
        </w:r>
        <w:r w:rsidR="00B277E9">
          <w:rPr>
            <w:noProof/>
          </w:rPr>
          <w:t>5</w:t>
        </w:r>
        <w:r>
          <w:fldChar w:fldCharType="end"/>
        </w:r>
      </w:p>
    </w:sdtContent>
  </w:sdt>
  <w:p w:rsidR="002C3406" w:rsidRDefault="002C34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122"/>
    <w:multiLevelType w:val="multilevel"/>
    <w:tmpl w:val="C7FED566"/>
    <w:lvl w:ilvl="0">
      <w:start w:val="1"/>
      <w:numFmt w:val="decimal"/>
      <w:lvlText w:val="%1."/>
      <w:lvlJc w:val="left"/>
      <w:pPr>
        <w:ind w:left="720" w:hanging="360"/>
      </w:pPr>
      <w:rPr>
        <w:rFonts w:hint="default"/>
        <w:b/>
      </w:rPr>
    </w:lvl>
    <w:lvl w:ilvl="1">
      <w:start w:val="1"/>
      <w:numFmt w:val="decimal"/>
      <w:isLgl/>
      <w:lvlText w:val="%1.%2."/>
      <w:lvlJc w:val="left"/>
      <w:pPr>
        <w:ind w:left="6740"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8372E5"/>
    <w:multiLevelType w:val="multilevel"/>
    <w:tmpl w:val="C7FED566"/>
    <w:lvl w:ilvl="0">
      <w:start w:val="1"/>
      <w:numFmt w:val="decimal"/>
      <w:lvlText w:val="%1."/>
      <w:lvlJc w:val="left"/>
      <w:pPr>
        <w:ind w:left="720" w:hanging="360"/>
      </w:pPr>
      <w:rPr>
        <w:rFonts w:hint="default"/>
        <w:b/>
      </w:rPr>
    </w:lvl>
    <w:lvl w:ilvl="1">
      <w:start w:val="1"/>
      <w:numFmt w:val="decimal"/>
      <w:isLgl/>
      <w:lvlText w:val="%1.%2."/>
      <w:lvlJc w:val="left"/>
      <w:pPr>
        <w:ind w:left="6598"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6917BF"/>
    <w:multiLevelType w:val="multilevel"/>
    <w:tmpl w:val="6A42D4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5A6861"/>
    <w:multiLevelType w:val="multilevel"/>
    <w:tmpl w:val="2AAA49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962186"/>
    <w:multiLevelType w:val="hybridMultilevel"/>
    <w:tmpl w:val="45D46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45719D"/>
    <w:multiLevelType w:val="hybridMultilevel"/>
    <w:tmpl w:val="CD0E4384"/>
    <w:lvl w:ilvl="0" w:tplc="18222D9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881329"/>
    <w:multiLevelType w:val="multilevel"/>
    <w:tmpl w:val="C7FED566"/>
    <w:lvl w:ilvl="0">
      <w:start w:val="1"/>
      <w:numFmt w:val="decimal"/>
      <w:lvlText w:val="%1."/>
      <w:lvlJc w:val="left"/>
      <w:pPr>
        <w:ind w:left="720" w:hanging="360"/>
      </w:pPr>
      <w:rPr>
        <w:rFonts w:hint="default"/>
        <w:b/>
      </w:rPr>
    </w:lvl>
    <w:lvl w:ilvl="1">
      <w:start w:val="1"/>
      <w:numFmt w:val="decimal"/>
      <w:isLgl/>
      <w:lvlText w:val="%1.%2."/>
      <w:lvlJc w:val="left"/>
      <w:pPr>
        <w:ind w:left="6598"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D783632"/>
    <w:multiLevelType w:val="multilevel"/>
    <w:tmpl w:val="3F540C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41607BC"/>
    <w:multiLevelType w:val="multilevel"/>
    <w:tmpl w:val="6FAA2510"/>
    <w:lvl w:ilvl="0">
      <w:start w:val="1"/>
      <w:numFmt w:val="decimal"/>
      <w:lvlText w:val="%1."/>
      <w:lvlJc w:val="left"/>
      <w:pPr>
        <w:ind w:left="927" w:hanging="360"/>
      </w:pPr>
      <w:rPr>
        <w:rFonts w:hint="default"/>
        <w:b w:val="0"/>
        <w:sz w:val="24"/>
        <w:szCs w:val="24"/>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9C060FF"/>
    <w:multiLevelType w:val="multilevel"/>
    <w:tmpl w:val="C7FED566"/>
    <w:lvl w:ilvl="0">
      <w:start w:val="1"/>
      <w:numFmt w:val="decimal"/>
      <w:lvlText w:val="%1."/>
      <w:lvlJc w:val="left"/>
      <w:pPr>
        <w:ind w:left="720" w:hanging="360"/>
      </w:pPr>
      <w:rPr>
        <w:rFonts w:hint="default"/>
        <w:b/>
      </w:rPr>
    </w:lvl>
    <w:lvl w:ilvl="1">
      <w:start w:val="1"/>
      <w:numFmt w:val="decimal"/>
      <w:isLgl/>
      <w:lvlText w:val="%1.%2."/>
      <w:lvlJc w:val="left"/>
      <w:pPr>
        <w:ind w:left="6598" w:hanging="36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3673F66"/>
    <w:multiLevelType w:val="hybridMultilevel"/>
    <w:tmpl w:val="94F4FB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6"/>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81"/>
    <w:rsid w:val="00010EAC"/>
    <w:rsid w:val="000316F3"/>
    <w:rsid w:val="0003275E"/>
    <w:rsid w:val="00053773"/>
    <w:rsid w:val="00074397"/>
    <w:rsid w:val="00081EA4"/>
    <w:rsid w:val="0008470A"/>
    <w:rsid w:val="00085532"/>
    <w:rsid w:val="0008731B"/>
    <w:rsid w:val="0009129C"/>
    <w:rsid w:val="00093651"/>
    <w:rsid w:val="000943FF"/>
    <w:rsid w:val="0009499B"/>
    <w:rsid w:val="000B1A3D"/>
    <w:rsid w:val="000B6C30"/>
    <w:rsid w:val="000C117E"/>
    <w:rsid w:val="000C2345"/>
    <w:rsid w:val="000C5E07"/>
    <w:rsid w:val="000C6B0E"/>
    <w:rsid w:val="000D4E64"/>
    <w:rsid w:val="000D739D"/>
    <w:rsid w:val="000E11C2"/>
    <w:rsid w:val="000E37DC"/>
    <w:rsid w:val="000E41DE"/>
    <w:rsid w:val="00101534"/>
    <w:rsid w:val="0010487D"/>
    <w:rsid w:val="0011088B"/>
    <w:rsid w:val="0012566A"/>
    <w:rsid w:val="00127B51"/>
    <w:rsid w:val="00156FE6"/>
    <w:rsid w:val="00157041"/>
    <w:rsid w:val="001629A4"/>
    <w:rsid w:val="00164A8E"/>
    <w:rsid w:val="001677B5"/>
    <w:rsid w:val="00174923"/>
    <w:rsid w:val="00176D76"/>
    <w:rsid w:val="00185765"/>
    <w:rsid w:val="0018741A"/>
    <w:rsid w:val="001954E1"/>
    <w:rsid w:val="001A027E"/>
    <w:rsid w:val="001A4969"/>
    <w:rsid w:val="001B725C"/>
    <w:rsid w:val="001D01C7"/>
    <w:rsid w:val="001D1EBC"/>
    <w:rsid w:val="001D5108"/>
    <w:rsid w:val="001D5217"/>
    <w:rsid w:val="001E465E"/>
    <w:rsid w:val="001E7380"/>
    <w:rsid w:val="00200733"/>
    <w:rsid w:val="002026D1"/>
    <w:rsid w:val="0020602B"/>
    <w:rsid w:val="00216EA1"/>
    <w:rsid w:val="00217B42"/>
    <w:rsid w:val="00225EC1"/>
    <w:rsid w:val="002274CC"/>
    <w:rsid w:val="0023470E"/>
    <w:rsid w:val="0024646A"/>
    <w:rsid w:val="002541ED"/>
    <w:rsid w:val="00265060"/>
    <w:rsid w:val="0026702A"/>
    <w:rsid w:val="0027067B"/>
    <w:rsid w:val="002763B5"/>
    <w:rsid w:val="00284B46"/>
    <w:rsid w:val="00296081"/>
    <w:rsid w:val="002C3406"/>
    <w:rsid w:val="002C749A"/>
    <w:rsid w:val="002D6FFC"/>
    <w:rsid w:val="002E3124"/>
    <w:rsid w:val="002F0FD2"/>
    <w:rsid w:val="002F7503"/>
    <w:rsid w:val="00314175"/>
    <w:rsid w:val="00333919"/>
    <w:rsid w:val="003445F4"/>
    <w:rsid w:val="00350580"/>
    <w:rsid w:val="00352EB2"/>
    <w:rsid w:val="00355A69"/>
    <w:rsid w:val="00356FF7"/>
    <w:rsid w:val="00357525"/>
    <w:rsid w:val="00361C6C"/>
    <w:rsid w:val="003624D2"/>
    <w:rsid w:val="003746F2"/>
    <w:rsid w:val="0038028E"/>
    <w:rsid w:val="003870D9"/>
    <w:rsid w:val="003A6E8F"/>
    <w:rsid w:val="003B0AE1"/>
    <w:rsid w:val="003B0E9F"/>
    <w:rsid w:val="003C66FA"/>
    <w:rsid w:val="003C72E0"/>
    <w:rsid w:val="003D6191"/>
    <w:rsid w:val="003D7602"/>
    <w:rsid w:val="003E0198"/>
    <w:rsid w:val="003F18D5"/>
    <w:rsid w:val="00402DAF"/>
    <w:rsid w:val="00410F5F"/>
    <w:rsid w:val="0041524A"/>
    <w:rsid w:val="004378F5"/>
    <w:rsid w:val="00447FE9"/>
    <w:rsid w:val="0045255B"/>
    <w:rsid w:val="00465A43"/>
    <w:rsid w:val="0046708D"/>
    <w:rsid w:val="004751A7"/>
    <w:rsid w:val="0048336A"/>
    <w:rsid w:val="004932EA"/>
    <w:rsid w:val="00495DE6"/>
    <w:rsid w:val="004A08BC"/>
    <w:rsid w:val="004A17F7"/>
    <w:rsid w:val="004C05E8"/>
    <w:rsid w:val="004C564A"/>
    <w:rsid w:val="004C6581"/>
    <w:rsid w:val="004D2708"/>
    <w:rsid w:val="004D2B72"/>
    <w:rsid w:val="004D2BED"/>
    <w:rsid w:val="004D2FCE"/>
    <w:rsid w:val="004E01B9"/>
    <w:rsid w:val="004E1E71"/>
    <w:rsid w:val="004E5407"/>
    <w:rsid w:val="004E7A8B"/>
    <w:rsid w:val="004F38AB"/>
    <w:rsid w:val="004F3971"/>
    <w:rsid w:val="004F3FEE"/>
    <w:rsid w:val="004F4A4A"/>
    <w:rsid w:val="004F5D72"/>
    <w:rsid w:val="00502B07"/>
    <w:rsid w:val="0051366F"/>
    <w:rsid w:val="00522D72"/>
    <w:rsid w:val="00524AC5"/>
    <w:rsid w:val="00525D9A"/>
    <w:rsid w:val="00526F8A"/>
    <w:rsid w:val="00531023"/>
    <w:rsid w:val="00532B64"/>
    <w:rsid w:val="00536A38"/>
    <w:rsid w:val="0054081C"/>
    <w:rsid w:val="00546966"/>
    <w:rsid w:val="00552F2B"/>
    <w:rsid w:val="00553900"/>
    <w:rsid w:val="005563B3"/>
    <w:rsid w:val="0058127A"/>
    <w:rsid w:val="0058698F"/>
    <w:rsid w:val="005873CB"/>
    <w:rsid w:val="00592D54"/>
    <w:rsid w:val="00594DD4"/>
    <w:rsid w:val="005966C0"/>
    <w:rsid w:val="005C1374"/>
    <w:rsid w:val="005D0A92"/>
    <w:rsid w:val="005D4E36"/>
    <w:rsid w:val="005D6063"/>
    <w:rsid w:val="005D7D2E"/>
    <w:rsid w:val="005E0C96"/>
    <w:rsid w:val="005E16EF"/>
    <w:rsid w:val="005E17EC"/>
    <w:rsid w:val="005E70CA"/>
    <w:rsid w:val="00600A5F"/>
    <w:rsid w:val="00601A85"/>
    <w:rsid w:val="00607926"/>
    <w:rsid w:val="00607C0A"/>
    <w:rsid w:val="0061499E"/>
    <w:rsid w:val="006228A4"/>
    <w:rsid w:val="00630412"/>
    <w:rsid w:val="00630E71"/>
    <w:rsid w:val="006328FA"/>
    <w:rsid w:val="006340E8"/>
    <w:rsid w:val="006405BE"/>
    <w:rsid w:val="00640BDA"/>
    <w:rsid w:val="00645497"/>
    <w:rsid w:val="0064580E"/>
    <w:rsid w:val="006472A9"/>
    <w:rsid w:val="00670F30"/>
    <w:rsid w:val="006719BE"/>
    <w:rsid w:val="00677E34"/>
    <w:rsid w:val="00681A09"/>
    <w:rsid w:val="00682A21"/>
    <w:rsid w:val="006901D5"/>
    <w:rsid w:val="006A01EE"/>
    <w:rsid w:val="006A649B"/>
    <w:rsid w:val="006B0691"/>
    <w:rsid w:val="006B41AB"/>
    <w:rsid w:val="006C7DA8"/>
    <w:rsid w:val="006D698B"/>
    <w:rsid w:val="006D6992"/>
    <w:rsid w:val="006E29B8"/>
    <w:rsid w:val="006E3347"/>
    <w:rsid w:val="006E5FA5"/>
    <w:rsid w:val="006F1352"/>
    <w:rsid w:val="006F5EC2"/>
    <w:rsid w:val="0070058D"/>
    <w:rsid w:val="007167DD"/>
    <w:rsid w:val="00720FE1"/>
    <w:rsid w:val="00723440"/>
    <w:rsid w:val="00723ABC"/>
    <w:rsid w:val="00724F32"/>
    <w:rsid w:val="00730051"/>
    <w:rsid w:val="00736366"/>
    <w:rsid w:val="00741769"/>
    <w:rsid w:val="0074707B"/>
    <w:rsid w:val="00757B60"/>
    <w:rsid w:val="00765192"/>
    <w:rsid w:val="00766164"/>
    <w:rsid w:val="00766EC1"/>
    <w:rsid w:val="00775806"/>
    <w:rsid w:val="00791133"/>
    <w:rsid w:val="0079591D"/>
    <w:rsid w:val="007A083B"/>
    <w:rsid w:val="007A5D1B"/>
    <w:rsid w:val="007B3068"/>
    <w:rsid w:val="007C3BB7"/>
    <w:rsid w:val="007D5FD1"/>
    <w:rsid w:val="007E082E"/>
    <w:rsid w:val="00803BF3"/>
    <w:rsid w:val="00825D6B"/>
    <w:rsid w:val="008305AA"/>
    <w:rsid w:val="00830C12"/>
    <w:rsid w:val="00843A14"/>
    <w:rsid w:val="008455E6"/>
    <w:rsid w:val="008557CA"/>
    <w:rsid w:val="00855840"/>
    <w:rsid w:val="00856852"/>
    <w:rsid w:val="008634A7"/>
    <w:rsid w:val="00864813"/>
    <w:rsid w:val="008715DF"/>
    <w:rsid w:val="008717CE"/>
    <w:rsid w:val="0087217A"/>
    <w:rsid w:val="00873A9B"/>
    <w:rsid w:val="008758AF"/>
    <w:rsid w:val="00877583"/>
    <w:rsid w:val="00877F7D"/>
    <w:rsid w:val="0088168C"/>
    <w:rsid w:val="00884F2D"/>
    <w:rsid w:val="00884F9A"/>
    <w:rsid w:val="00890068"/>
    <w:rsid w:val="00893034"/>
    <w:rsid w:val="0089733B"/>
    <w:rsid w:val="008A0B04"/>
    <w:rsid w:val="008A14D3"/>
    <w:rsid w:val="008B0906"/>
    <w:rsid w:val="008B0CAA"/>
    <w:rsid w:val="008C38BD"/>
    <w:rsid w:val="008C39FE"/>
    <w:rsid w:val="008C4FF7"/>
    <w:rsid w:val="008D0DDB"/>
    <w:rsid w:val="008D2DD8"/>
    <w:rsid w:val="008D38FE"/>
    <w:rsid w:val="008D61FB"/>
    <w:rsid w:val="008F1F5C"/>
    <w:rsid w:val="008F323A"/>
    <w:rsid w:val="00900C27"/>
    <w:rsid w:val="00911250"/>
    <w:rsid w:val="0091150C"/>
    <w:rsid w:val="00913F81"/>
    <w:rsid w:val="00914F0D"/>
    <w:rsid w:val="00921887"/>
    <w:rsid w:val="00925CAA"/>
    <w:rsid w:val="009345E3"/>
    <w:rsid w:val="00937222"/>
    <w:rsid w:val="009523FE"/>
    <w:rsid w:val="00961848"/>
    <w:rsid w:val="00971320"/>
    <w:rsid w:val="00975FB8"/>
    <w:rsid w:val="00977CB7"/>
    <w:rsid w:val="00981609"/>
    <w:rsid w:val="0098653E"/>
    <w:rsid w:val="0098681D"/>
    <w:rsid w:val="00993D16"/>
    <w:rsid w:val="009A2EB9"/>
    <w:rsid w:val="009B6FDA"/>
    <w:rsid w:val="009C3821"/>
    <w:rsid w:val="009D22C5"/>
    <w:rsid w:val="009D34C0"/>
    <w:rsid w:val="009D380C"/>
    <w:rsid w:val="009D65F2"/>
    <w:rsid w:val="009E1773"/>
    <w:rsid w:val="009F040A"/>
    <w:rsid w:val="009F3678"/>
    <w:rsid w:val="009F76C3"/>
    <w:rsid w:val="00A04235"/>
    <w:rsid w:val="00A1165F"/>
    <w:rsid w:val="00A1221E"/>
    <w:rsid w:val="00A1508C"/>
    <w:rsid w:val="00A30639"/>
    <w:rsid w:val="00A40F47"/>
    <w:rsid w:val="00A557FF"/>
    <w:rsid w:val="00A65AE6"/>
    <w:rsid w:val="00A77E2D"/>
    <w:rsid w:val="00A81D1B"/>
    <w:rsid w:val="00A86DA9"/>
    <w:rsid w:val="00A91D04"/>
    <w:rsid w:val="00A94E3B"/>
    <w:rsid w:val="00AA3803"/>
    <w:rsid w:val="00AA4A9E"/>
    <w:rsid w:val="00AA5404"/>
    <w:rsid w:val="00AB040B"/>
    <w:rsid w:val="00AB1298"/>
    <w:rsid w:val="00AD3110"/>
    <w:rsid w:val="00AD4372"/>
    <w:rsid w:val="00AD775B"/>
    <w:rsid w:val="00AE3DB1"/>
    <w:rsid w:val="00AE6B90"/>
    <w:rsid w:val="00AF39BE"/>
    <w:rsid w:val="00AF6F9C"/>
    <w:rsid w:val="00AF77B9"/>
    <w:rsid w:val="00B01A37"/>
    <w:rsid w:val="00B074DA"/>
    <w:rsid w:val="00B10EF5"/>
    <w:rsid w:val="00B1327D"/>
    <w:rsid w:val="00B151AC"/>
    <w:rsid w:val="00B15C11"/>
    <w:rsid w:val="00B16907"/>
    <w:rsid w:val="00B25EE9"/>
    <w:rsid w:val="00B27071"/>
    <w:rsid w:val="00B277E9"/>
    <w:rsid w:val="00B311DA"/>
    <w:rsid w:val="00B328B5"/>
    <w:rsid w:val="00B32E4E"/>
    <w:rsid w:val="00B33636"/>
    <w:rsid w:val="00B35E78"/>
    <w:rsid w:val="00B517DB"/>
    <w:rsid w:val="00B60DBF"/>
    <w:rsid w:val="00B63E04"/>
    <w:rsid w:val="00B672FE"/>
    <w:rsid w:val="00B6768C"/>
    <w:rsid w:val="00B74112"/>
    <w:rsid w:val="00B816DB"/>
    <w:rsid w:val="00BA012F"/>
    <w:rsid w:val="00BA0292"/>
    <w:rsid w:val="00BA0A13"/>
    <w:rsid w:val="00BA2942"/>
    <w:rsid w:val="00BA5E0E"/>
    <w:rsid w:val="00BA74A0"/>
    <w:rsid w:val="00BB09AA"/>
    <w:rsid w:val="00BB7420"/>
    <w:rsid w:val="00BC36F1"/>
    <w:rsid w:val="00BC48BA"/>
    <w:rsid w:val="00BD223A"/>
    <w:rsid w:val="00BD3430"/>
    <w:rsid w:val="00BD51C7"/>
    <w:rsid w:val="00BE1BAC"/>
    <w:rsid w:val="00BE532E"/>
    <w:rsid w:val="00BF37D6"/>
    <w:rsid w:val="00BF56A6"/>
    <w:rsid w:val="00BF79DF"/>
    <w:rsid w:val="00C02D8D"/>
    <w:rsid w:val="00C17C9A"/>
    <w:rsid w:val="00C20899"/>
    <w:rsid w:val="00C23377"/>
    <w:rsid w:val="00C27D9B"/>
    <w:rsid w:val="00C30D3C"/>
    <w:rsid w:val="00C358AA"/>
    <w:rsid w:val="00C454C0"/>
    <w:rsid w:val="00C4706F"/>
    <w:rsid w:val="00C50E87"/>
    <w:rsid w:val="00C57485"/>
    <w:rsid w:val="00C637C7"/>
    <w:rsid w:val="00C65021"/>
    <w:rsid w:val="00C65271"/>
    <w:rsid w:val="00C669E0"/>
    <w:rsid w:val="00C73725"/>
    <w:rsid w:val="00C86F30"/>
    <w:rsid w:val="00C92E98"/>
    <w:rsid w:val="00C94DD5"/>
    <w:rsid w:val="00CA0DDD"/>
    <w:rsid w:val="00CA27E8"/>
    <w:rsid w:val="00CA2845"/>
    <w:rsid w:val="00CA2C37"/>
    <w:rsid w:val="00CA6418"/>
    <w:rsid w:val="00CB0DF7"/>
    <w:rsid w:val="00CC02C9"/>
    <w:rsid w:val="00CC2514"/>
    <w:rsid w:val="00CC6371"/>
    <w:rsid w:val="00CE3544"/>
    <w:rsid w:val="00CE7A4A"/>
    <w:rsid w:val="00CF0278"/>
    <w:rsid w:val="00CF61C5"/>
    <w:rsid w:val="00CF6AB6"/>
    <w:rsid w:val="00D03825"/>
    <w:rsid w:val="00D063DA"/>
    <w:rsid w:val="00D15B04"/>
    <w:rsid w:val="00D17C43"/>
    <w:rsid w:val="00D221B7"/>
    <w:rsid w:val="00D27128"/>
    <w:rsid w:val="00D31D81"/>
    <w:rsid w:val="00D510A3"/>
    <w:rsid w:val="00D5292A"/>
    <w:rsid w:val="00D54511"/>
    <w:rsid w:val="00D626D5"/>
    <w:rsid w:val="00D63343"/>
    <w:rsid w:val="00D7020D"/>
    <w:rsid w:val="00D75EA7"/>
    <w:rsid w:val="00D80D5F"/>
    <w:rsid w:val="00D90BA8"/>
    <w:rsid w:val="00D90C9B"/>
    <w:rsid w:val="00D91F29"/>
    <w:rsid w:val="00D92EDD"/>
    <w:rsid w:val="00D9385C"/>
    <w:rsid w:val="00D952BC"/>
    <w:rsid w:val="00DA0617"/>
    <w:rsid w:val="00DA2330"/>
    <w:rsid w:val="00DA4757"/>
    <w:rsid w:val="00DB6C6E"/>
    <w:rsid w:val="00DC55D4"/>
    <w:rsid w:val="00DD0BDF"/>
    <w:rsid w:val="00DD5711"/>
    <w:rsid w:val="00DF30EC"/>
    <w:rsid w:val="00E2224B"/>
    <w:rsid w:val="00E2277C"/>
    <w:rsid w:val="00E329C4"/>
    <w:rsid w:val="00E500AF"/>
    <w:rsid w:val="00E51FBE"/>
    <w:rsid w:val="00E523B7"/>
    <w:rsid w:val="00E54047"/>
    <w:rsid w:val="00E55237"/>
    <w:rsid w:val="00E7146F"/>
    <w:rsid w:val="00E72FAC"/>
    <w:rsid w:val="00E7312F"/>
    <w:rsid w:val="00E7419D"/>
    <w:rsid w:val="00E77339"/>
    <w:rsid w:val="00E81276"/>
    <w:rsid w:val="00E85E3B"/>
    <w:rsid w:val="00E95EBD"/>
    <w:rsid w:val="00E96E83"/>
    <w:rsid w:val="00EA5A62"/>
    <w:rsid w:val="00EA7D07"/>
    <w:rsid w:val="00EB00F3"/>
    <w:rsid w:val="00EB059D"/>
    <w:rsid w:val="00EB4749"/>
    <w:rsid w:val="00EB683F"/>
    <w:rsid w:val="00EC1A5E"/>
    <w:rsid w:val="00EC26D3"/>
    <w:rsid w:val="00ED0F5E"/>
    <w:rsid w:val="00ED6CD0"/>
    <w:rsid w:val="00ED7B76"/>
    <w:rsid w:val="00EE3076"/>
    <w:rsid w:val="00EE3425"/>
    <w:rsid w:val="00EF3759"/>
    <w:rsid w:val="00EF6C24"/>
    <w:rsid w:val="00F00297"/>
    <w:rsid w:val="00F03504"/>
    <w:rsid w:val="00F227BE"/>
    <w:rsid w:val="00F24EA2"/>
    <w:rsid w:val="00F366DA"/>
    <w:rsid w:val="00F37044"/>
    <w:rsid w:val="00F4602F"/>
    <w:rsid w:val="00F6242E"/>
    <w:rsid w:val="00F66AD8"/>
    <w:rsid w:val="00F713F4"/>
    <w:rsid w:val="00F80DA1"/>
    <w:rsid w:val="00F84949"/>
    <w:rsid w:val="00F853F9"/>
    <w:rsid w:val="00F94041"/>
    <w:rsid w:val="00F9454F"/>
    <w:rsid w:val="00F946A3"/>
    <w:rsid w:val="00FA51E2"/>
    <w:rsid w:val="00FB7848"/>
    <w:rsid w:val="00FC2300"/>
    <w:rsid w:val="00FC252F"/>
    <w:rsid w:val="00FD6F37"/>
    <w:rsid w:val="00FE2D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04B3-16EE-453C-996E-35C97288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F8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Saistīto dokumentu saraksts,Syle 1,Numurets,Strip,H&amp;P List Paragraph,PPS_Bullet,Virsraksti,2,Colorful List - Accent 12"/>
    <w:basedOn w:val="Normal"/>
    <w:link w:val="ListParagraphChar"/>
    <w:uiPriority w:val="34"/>
    <w:qFormat/>
    <w:rsid w:val="00913F81"/>
    <w:pPr>
      <w:ind w:left="720"/>
      <w:contextualSpacing/>
    </w:pPr>
  </w:style>
  <w:style w:type="character" w:styleId="Emphasis">
    <w:name w:val="Emphasis"/>
    <w:basedOn w:val="DefaultParagraphFont"/>
    <w:uiPriority w:val="20"/>
    <w:qFormat/>
    <w:rsid w:val="00D63343"/>
    <w:rPr>
      <w:i/>
      <w:iCs/>
    </w:rPr>
  </w:style>
  <w:style w:type="character" w:styleId="Strong">
    <w:name w:val="Strong"/>
    <w:basedOn w:val="DefaultParagraphFont"/>
    <w:uiPriority w:val="22"/>
    <w:qFormat/>
    <w:rsid w:val="00D63343"/>
    <w:rPr>
      <w:b/>
      <w:bCs/>
    </w:rPr>
  </w:style>
  <w:style w:type="paragraph" w:styleId="BalloonText">
    <w:name w:val="Balloon Text"/>
    <w:basedOn w:val="Normal"/>
    <w:link w:val="BalloonTextChar"/>
    <w:uiPriority w:val="99"/>
    <w:semiHidden/>
    <w:unhideWhenUsed/>
    <w:rsid w:val="0070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58D"/>
    <w:rPr>
      <w:rFonts w:ascii="Segoe UI" w:hAnsi="Segoe UI" w:cs="Segoe UI"/>
      <w:sz w:val="18"/>
      <w:szCs w:val="18"/>
    </w:rPr>
  </w:style>
  <w:style w:type="character" w:styleId="CommentReference">
    <w:name w:val="annotation reference"/>
    <w:basedOn w:val="DefaultParagraphFont"/>
    <w:uiPriority w:val="99"/>
    <w:semiHidden/>
    <w:unhideWhenUsed/>
    <w:rsid w:val="006E5FA5"/>
    <w:rPr>
      <w:sz w:val="16"/>
      <w:szCs w:val="16"/>
    </w:rPr>
  </w:style>
  <w:style w:type="paragraph" w:styleId="CommentText">
    <w:name w:val="annotation text"/>
    <w:basedOn w:val="Normal"/>
    <w:link w:val="CommentTextChar"/>
    <w:uiPriority w:val="99"/>
    <w:unhideWhenUsed/>
    <w:rsid w:val="006E5FA5"/>
    <w:pPr>
      <w:spacing w:line="240" w:lineRule="auto"/>
    </w:pPr>
    <w:rPr>
      <w:sz w:val="20"/>
      <w:szCs w:val="20"/>
    </w:rPr>
  </w:style>
  <w:style w:type="character" w:customStyle="1" w:styleId="CommentTextChar">
    <w:name w:val="Comment Text Char"/>
    <w:basedOn w:val="DefaultParagraphFont"/>
    <w:link w:val="CommentText"/>
    <w:uiPriority w:val="99"/>
    <w:rsid w:val="006E5FA5"/>
    <w:rPr>
      <w:sz w:val="20"/>
      <w:szCs w:val="20"/>
    </w:rPr>
  </w:style>
  <w:style w:type="paragraph" w:styleId="CommentSubject">
    <w:name w:val="annotation subject"/>
    <w:basedOn w:val="CommentText"/>
    <w:next w:val="CommentText"/>
    <w:link w:val="CommentSubjectChar"/>
    <w:uiPriority w:val="99"/>
    <w:semiHidden/>
    <w:unhideWhenUsed/>
    <w:rsid w:val="006E5FA5"/>
    <w:rPr>
      <w:b/>
      <w:bCs/>
    </w:rPr>
  </w:style>
  <w:style w:type="character" w:customStyle="1" w:styleId="CommentSubjectChar">
    <w:name w:val="Comment Subject Char"/>
    <w:basedOn w:val="CommentTextChar"/>
    <w:link w:val="CommentSubject"/>
    <w:uiPriority w:val="99"/>
    <w:semiHidden/>
    <w:rsid w:val="006E5FA5"/>
    <w:rPr>
      <w:b/>
      <w:bCs/>
      <w:sz w:val="20"/>
      <w:szCs w:val="20"/>
    </w:rPr>
  </w:style>
  <w:style w:type="character" w:styleId="Hyperlink">
    <w:name w:val="Hyperlink"/>
    <w:basedOn w:val="DefaultParagraphFont"/>
    <w:uiPriority w:val="99"/>
    <w:unhideWhenUsed/>
    <w:rsid w:val="00284B46"/>
    <w:rPr>
      <w:color w:val="0000FF" w:themeColor="hyperlink"/>
      <w:u w:val="single"/>
    </w:rPr>
  </w:style>
  <w:style w:type="character" w:customStyle="1" w:styleId="Mention">
    <w:name w:val="Mention"/>
    <w:basedOn w:val="DefaultParagraphFont"/>
    <w:uiPriority w:val="99"/>
    <w:semiHidden/>
    <w:unhideWhenUsed/>
    <w:rsid w:val="00284B46"/>
    <w:rPr>
      <w:color w:val="2B579A"/>
      <w:shd w:val="clear" w:color="auto" w:fill="E6E6E6"/>
    </w:rPr>
  </w:style>
  <w:style w:type="paragraph" w:styleId="Header">
    <w:name w:val="header"/>
    <w:basedOn w:val="Normal"/>
    <w:link w:val="HeaderChar"/>
    <w:uiPriority w:val="99"/>
    <w:unhideWhenUsed/>
    <w:rsid w:val="00B816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16DB"/>
  </w:style>
  <w:style w:type="paragraph" w:styleId="Footer">
    <w:name w:val="footer"/>
    <w:basedOn w:val="Normal"/>
    <w:link w:val="FooterChar"/>
    <w:uiPriority w:val="99"/>
    <w:unhideWhenUsed/>
    <w:rsid w:val="00B816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16DB"/>
  </w:style>
  <w:style w:type="character" w:customStyle="1" w:styleId="apple-style-span">
    <w:name w:val="apple-style-span"/>
    <w:rsid w:val="006901D5"/>
  </w:style>
  <w:style w:type="paragraph" w:styleId="BodyTextIndent">
    <w:name w:val="Body Text Indent"/>
    <w:basedOn w:val="Normal"/>
    <w:link w:val="BodyTextIndentChar"/>
    <w:rsid w:val="00BA74A0"/>
    <w:pPr>
      <w:spacing w:after="0" w:line="240" w:lineRule="auto"/>
      <w:ind w:left="360"/>
      <w:jc w:val="both"/>
    </w:pPr>
    <w:rPr>
      <w:rFonts w:ascii="Arial" w:eastAsia="Times New Roman" w:hAnsi="Arial" w:cs="Times New Roman"/>
      <w:szCs w:val="20"/>
      <w:lang w:eastAsia="lv-LV"/>
    </w:rPr>
  </w:style>
  <w:style w:type="character" w:customStyle="1" w:styleId="BodyTextIndentChar">
    <w:name w:val="Body Text Indent Char"/>
    <w:basedOn w:val="DefaultParagraphFont"/>
    <w:link w:val="BodyTextIndent"/>
    <w:rsid w:val="00BA74A0"/>
    <w:rPr>
      <w:rFonts w:ascii="Arial" w:eastAsia="Times New Roman" w:hAnsi="Arial" w:cs="Times New Roman"/>
      <w:szCs w:val="20"/>
      <w:lang w:eastAsia="lv-LV"/>
    </w:rPr>
  </w:style>
  <w:style w:type="character" w:customStyle="1" w:styleId="ListParagraphChar">
    <w:name w:val="List Paragraph Char"/>
    <w:aliases w:val="Normal bullet 2 Char,Bullet list Char,List Paragraph1 Char,Saistīto dokumentu saraksts Char,Syle 1 Char,Numurets Char,Strip Char,H&amp;P List Paragraph Char,PPS_Bullet Char,Virsraksti Char,2 Char,Colorful List - Accent 12 Char"/>
    <w:link w:val="ListParagraph"/>
    <w:uiPriority w:val="34"/>
    <w:qFormat/>
    <w:locked/>
    <w:rsid w:val="0018741A"/>
  </w:style>
  <w:style w:type="paragraph" w:customStyle="1" w:styleId="Normal1">
    <w:name w:val="Normal1"/>
    <w:rsid w:val="0018741A"/>
    <w:pPr>
      <w:widowControl w:val="0"/>
      <w:spacing w:after="0" w:line="240" w:lineRule="auto"/>
    </w:pPr>
    <w:rPr>
      <w:rFonts w:ascii="Tahoma" w:eastAsia="Times New Roman" w:hAnsi="Tahoma"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4907">
      <w:bodyDiv w:val="1"/>
      <w:marLeft w:val="0"/>
      <w:marRight w:val="0"/>
      <w:marTop w:val="0"/>
      <w:marBottom w:val="0"/>
      <w:divBdr>
        <w:top w:val="none" w:sz="0" w:space="0" w:color="auto"/>
        <w:left w:val="none" w:sz="0" w:space="0" w:color="auto"/>
        <w:bottom w:val="none" w:sz="0" w:space="0" w:color="auto"/>
        <w:right w:val="none" w:sz="0" w:space="0" w:color="auto"/>
      </w:divBdr>
    </w:div>
    <w:div w:id="1274439169">
      <w:bodyDiv w:val="1"/>
      <w:marLeft w:val="0"/>
      <w:marRight w:val="0"/>
      <w:marTop w:val="0"/>
      <w:marBottom w:val="0"/>
      <w:divBdr>
        <w:top w:val="none" w:sz="0" w:space="0" w:color="auto"/>
        <w:left w:val="none" w:sz="0" w:space="0" w:color="auto"/>
        <w:bottom w:val="none" w:sz="0" w:space="0" w:color="auto"/>
        <w:right w:val="none" w:sz="0" w:space="0" w:color="auto"/>
      </w:divBdr>
    </w:div>
    <w:div w:id="14855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6560</Words>
  <Characters>3740</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Alūksnes novada pašvaldība</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2022-05-19T05:37:00Z</cp:lastPrinted>
  <dcterms:created xsi:type="dcterms:W3CDTF">2022-05-25T17:32:00Z</dcterms:created>
  <dcterms:modified xsi:type="dcterms:W3CDTF">2022-05-25T17:32:00Z</dcterms:modified>
</cp:coreProperties>
</file>