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7CC2C" w14:textId="2715FC4C" w:rsidR="0022277C" w:rsidRDefault="0022277C" w:rsidP="0022277C">
      <w:pPr>
        <w:jc w:val="right"/>
      </w:pPr>
      <w:bookmarkStart w:id="0" w:name="_Hlk71279852"/>
      <w:r>
        <w:t>Jelgavā, 2022. gada 28. jūlijā (prot. Nr.</w:t>
      </w:r>
      <w:r w:rsidR="007924B1">
        <w:t>10, 7</w:t>
      </w:r>
      <w:r>
        <w:t>p.)</w:t>
      </w:r>
    </w:p>
    <w:p w14:paraId="300E6CE0" w14:textId="77777777" w:rsidR="005878E8" w:rsidRPr="008A2E00" w:rsidRDefault="005878E8" w:rsidP="005878E8">
      <w:pPr>
        <w:shd w:val="clear" w:color="auto" w:fill="FFFFFF"/>
        <w:jc w:val="right"/>
        <w:rPr>
          <w:b/>
          <w:bCs/>
        </w:rPr>
      </w:pPr>
    </w:p>
    <w:p w14:paraId="722A39F5" w14:textId="7A96DA77" w:rsidR="0022277C" w:rsidRPr="0022277C" w:rsidRDefault="0022277C" w:rsidP="00E24845">
      <w:pPr>
        <w:shd w:val="clear" w:color="auto" w:fill="FFFFFF"/>
        <w:jc w:val="center"/>
        <w:rPr>
          <w:b/>
          <w:bCs/>
        </w:rPr>
      </w:pPr>
      <w:r w:rsidRPr="0022277C">
        <w:rPr>
          <w:b/>
          <w:szCs w:val="44"/>
        </w:rPr>
        <w:t>JELGAVAS VALSTSPILSĒTAS PAŠVALDĪBA</w:t>
      </w:r>
      <w:r w:rsidR="00860A37">
        <w:rPr>
          <w:b/>
          <w:szCs w:val="44"/>
        </w:rPr>
        <w:t>S 2022. GADA 28. JŪLIJA SAISTOŠIE NOTEIKUMI</w:t>
      </w:r>
      <w:r w:rsidRPr="0022277C">
        <w:rPr>
          <w:b/>
          <w:szCs w:val="44"/>
        </w:rPr>
        <w:t xml:space="preserve"> NR.</w:t>
      </w:r>
      <w:r w:rsidR="007924B1">
        <w:rPr>
          <w:b/>
          <w:szCs w:val="44"/>
        </w:rPr>
        <w:t>22-21</w:t>
      </w:r>
    </w:p>
    <w:p w14:paraId="05FE9398" w14:textId="268B1F77" w:rsidR="00FA434C" w:rsidRPr="008A2E00" w:rsidRDefault="0022277C" w:rsidP="00E24845">
      <w:pPr>
        <w:shd w:val="clear" w:color="auto" w:fill="FFFFFF"/>
        <w:jc w:val="center"/>
        <w:rPr>
          <w:b/>
          <w:bCs/>
          <w:lang w:eastAsia="en-US"/>
        </w:rPr>
      </w:pPr>
      <w:r>
        <w:rPr>
          <w:b/>
          <w:bCs/>
        </w:rPr>
        <w:t>“</w:t>
      </w:r>
      <w:r w:rsidRPr="008A2E00">
        <w:rPr>
          <w:b/>
          <w:bCs/>
        </w:rPr>
        <w:t>GROZĪJUMI JELGAVAS VALSTSPILSĒTAS PAŠVALDĪBAS 2021. GADA 23. SEPTEM</w:t>
      </w:r>
      <w:r>
        <w:rPr>
          <w:b/>
          <w:bCs/>
        </w:rPr>
        <w:t>BRA SAISTOŠAJOS NOTEIKUMOS  NR.</w:t>
      </w:r>
      <w:r w:rsidRPr="008A2E00">
        <w:rPr>
          <w:b/>
          <w:bCs/>
        </w:rPr>
        <w:t>21-19 “</w:t>
      </w:r>
      <w:r w:rsidRPr="008A2E00">
        <w:rPr>
          <w:b/>
          <w:bCs/>
          <w:lang w:eastAsia="en-US"/>
        </w:rPr>
        <w:t>MAZNODROŠINĀTAS MĀJSAIMNIECĪBAS IENĀKUMU SLIEKSNIS UN SOCIĀLĀS PALĪDZĪBAS PABALSTI JELGAVAS VALSTSPILSĒTAS PAŠVALDĪBĀ”</w:t>
      </w:r>
      <w:r>
        <w:rPr>
          <w:b/>
          <w:bCs/>
          <w:lang w:eastAsia="en-US"/>
        </w:rPr>
        <w:t>”</w:t>
      </w:r>
    </w:p>
    <w:p w14:paraId="6968DB6A" w14:textId="354577C6" w:rsidR="00E24845" w:rsidRPr="008A2E00" w:rsidRDefault="00E24845" w:rsidP="0022277C">
      <w:pPr>
        <w:shd w:val="clear" w:color="auto" w:fill="FFFFFF"/>
        <w:jc w:val="right"/>
        <w:rPr>
          <w:i/>
          <w:iCs/>
          <w:lang w:eastAsia="en-US"/>
        </w:rPr>
      </w:pPr>
      <w:r w:rsidRPr="008A2E00">
        <w:rPr>
          <w:b/>
          <w:bCs/>
        </w:rPr>
        <w:t xml:space="preserve"> </w:t>
      </w:r>
      <w:r w:rsidR="005878E8" w:rsidRPr="008A2E00">
        <w:rPr>
          <w:i/>
          <w:iCs/>
        </w:rPr>
        <w:br/>
        <w:t xml:space="preserve">Izdoti saskaņā </w:t>
      </w:r>
      <w:r w:rsidRPr="008A2E00">
        <w:rPr>
          <w:i/>
          <w:iCs/>
          <w:lang w:eastAsia="en-US"/>
        </w:rPr>
        <w:t>ar </w:t>
      </w:r>
      <w:hyperlink r:id="rId7" w:tgtFrame="_blank" w:history="1">
        <w:r w:rsidRPr="008A2E00">
          <w:rPr>
            <w:i/>
            <w:iCs/>
            <w:lang w:eastAsia="en-US"/>
          </w:rPr>
          <w:t>Sociālo pakalpojumu un</w:t>
        </w:r>
        <w:r w:rsidRPr="008A2E00">
          <w:rPr>
            <w:i/>
            <w:iCs/>
            <w:lang w:eastAsia="en-US"/>
          </w:rPr>
          <w:br/>
          <w:t>sociālās palīdzības likuma</w:t>
        </w:r>
      </w:hyperlink>
      <w:r w:rsidRPr="008A2E00">
        <w:rPr>
          <w:i/>
          <w:iCs/>
          <w:lang w:eastAsia="en-US"/>
        </w:rPr>
        <w:t> </w:t>
      </w:r>
      <w:hyperlink r:id="rId8" w:anchor="p33" w:tgtFrame="_blank" w:history="1">
        <w:r w:rsidRPr="008A2E00">
          <w:rPr>
            <w:i/>
            <w:iCs/>
            <w:lang w:eastAsia="en-US"/>
          </w:rPr>
          <w:t>33. panta</w:t>
        </w:r>
      </w:hyperlink>
      <w:r w:rsidRPr="008A2E00">
        <w:rPr>
          <w:i/>
          <w:iCs/>
          <w:lang w:eastAsia="en-US"/>
        </w:rPr>
        <w:t> trešo daļu,</w:t>
      </w:r>
      <w:r w:rsidRPr="008A2E00">
        <w:rPr>
          <w:i/>
          <w:iCs/>
          <w:lang w:eastAsia="en-US"/>
        </w:rPr>
        <w:br/>
        <w:t>36. panta sesto daļu, likuma "</w:t>
      </w:r>
      <w:hyperlink r:id="rId9" w:tgtFrame="_blank" w:history="1">
        <w:r w:rsidRPr="008A2E00">
          <w:rPr>
            <w:i/>
            <w:iCs/>
            <w:lang w:eastAsia="en-US"/>
          </w:rPr>
          <w:t>Par palīdzību dzīvokļa</w:t>
        </w:r>
        <w:r w:rsidRPr="008A2E00">
          <w:rPr>
            <w:i/>
            <w:iCs/>
            <w:lang w:eastAsia="en-US"/>
          </w:rPr>
          <w:br/>
          <w:t>jautājumu risināšanā</w:t>
        </w:r>
      </w:hyperlink>
      <w:r w:rsidRPr="008A2E00">
        <w:rPr>
          <w:i/>
          <w:iCs/>
          <w:lang w:eastAsia="en-US"/>
        </w:rPr>
        <w:t>" </w:t>
      </w:r>
      <w:hyperlink r:id="rId10" w:anchor="p14" w:tgtFrame="_blank" w:history="1">
        <w:r w:rsidRPr="008A2E00">
          <w:rPr>
            <w:i/>
            <w:iCs/>
            <w:lang w:eastAsia="en-US"/>
          </w:rPr>
          <w:t>14. panta</w:t>
        </w:r>
      </w:hyperlink>
      <w:r w:rsidRPr="008A2E00">
        <w:rPr>
          <w:i/>
          <w:iCs/>
          <w:lang w:eastAsia="en-US"/>
        </w:rPr>
        <w:t> sesto daļu</w:t>
      </w:r>
    </w:p>
    <w:p w14:paraId="6F78D74E" w14:textId="77777777" w:rsidR="00FA434C" w:rsidRPr="008A2E00" w:rsidRDefault="00FA434C" w:rsidP="006E5F40">
      <w:pPr>
        <w:shd w:val="clear" w:color="auto" w:fill="FFFFFF"/>
        <w:jc w:val="right"/>
        <w:rPr>
          <w:i/>
          <w:iCs/>
        </w:rPr>
      </w:pPr>
    </w:p>
    <w:p w14:paraId="14066F7D" w14:textId="44D164E1" w:rsidR="00E57577" w:rsidRPr="008A2E00" w:rsidRDefault="005878E8" w:rsidP="00E51929">
      <w:pPr>
        <w:pStyle w:val="ListParagraph"/>
        <w:numPr>
          <w:ilvl w:val="0"/>
          <w:numId w:val="4"/>
        </w:numPr>
        <w:shd w:val="clear" w:color="auto" w:fill="FFFFFF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2E00">
        <w:rPr>
          <w:rFonts w:ascii="Times New Roman" w:hAnsi="Times New Roman" w:cs="Times New Roman"/>
          <w:sz w:val="24"/>
          <w:szCs w:val="24"/>
        </w:rPr>
        <w:t xml:space="preserve">Izdarīt Jelgavas </w:t>
      </w:r>
      <w:proofErr w:type="spellStart"/>
      <w:r w:rsidR="009D2236" w:rsidRPr="008A2E00">
        <w:rPr>
          <w:rFonts w:ascii="Times New Roman" w:hAnsi="Times New Roman" w:cs="Times New Roman"/>
          <w:sz w:val="24"/>
          <w:szCs w:val="24"/>
        </w:rPr>
        <w:t>valsts</w:t>
      </w:r>
      <w:r w:rsidRPr="008A2E00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8A2E00">
        <w:rPr>
          <w:rFonts w:ascii="Times New Roman" w:hAnsi="Times New Roman" w:cs="Times New Roman"/>
          <w:sz w:val="24"/>
          <w:szCs w:val="24"/>
        </w:rPr>
        <w:t xml:space="preserve"> pašvaldības 20</w:t>
      </w:r>
      <w:r w:rsidR="009D2236" w:rsidRPr="008A2E00">
        <w:rPr>
          <w:rFonts w:ascii="Times New Roman" w:hAnsi="Times New Roman" w:cs="Times New Roman"/>
          <w:sz w:val="24"/>
          <w:szCs w:val="24"/>
        </w:rPr>
        <w:t>21</w:t>
      </w:r>
      <w:r w:rsidRPr="008A2E00">
        <w:rPr>
          <w:rFonts w:ascii="Times New Roman" w:hAnsi="Times New Roman" w:cs="Times New Roman"/>
          <w:sz w:val="24"/>
          <w:szCs w:val="24"/>
        </w:rPr>
        <w:t>.</w:t>
      </w:r>
      <w:r w:rsidR="002C0489" w:rsidRPr="008A2E00">
        <w:rPr>
          <w:rFonts w:ascii="Times New Roman" w:hAnsi="Times New Roman" w:cs="Times New Roman"/>
          <w:sz w:val="24"/>
          <w:szCs w:val="24"/>
        </w:rPr>
        <w:t xml:space="preserve"> </w:t>
      </w:r>
      <w:r w:rsidRPr="008A2E00">
        <w:rPr>
          <w:rFonts w:ascii="Times New Roman" w:hAnsi="Times New Roman" w:cs="Times New Roman"/>
          <w:sz w:val="24"/>
          <w:szCs w:val="24"/>
        </w:rPr>
        <w:t xml:space="preserve">gada </w:t>
      </w:r>
      <w:r w:rsidR="009D2236" w:rsidRPr="008A2E00">
        <w:rPr>
          <w:rFonts w:ascii="Times New Roman" w:hAnsi="Times New Roman" w:cs="Times New Roman"/>
          <w:sz w:val="24"/>
          <w:szCs w:val="24"/>
        </w:rPr>
        <w:t>23.</w:t>
      </w:r>
      <w:r w:rsidR="002C0489" w:rsidRPr="008A2E00">
        <w:rPr>
          <w:rFonts w:ascii="Times New Roman" w:hAnsi="Times New Roman" w:cs="Times New Roman"/>
          <w:sz w:val="24"/>
          <w:szCs w:val="24"/>
        </w:rPr>
        <w:t xml:space="preserve"> </w:t>
      </w:r>
      <w:r w:rsidR="009D2236" w:rsidRPr="008A2E00">
        <w:rPr>
          <w:rFonts w:ascii="Times New Roman" w:hAnsi="Times New Roman" w:cs="Times New Roman"/>
          <w:sz w:val="24"/>
          <w:szCs w:val="24"/>
        </w:rPr>
        <w:t>sept</w:t>
      </w:r>
      <w:r w:rsidRPr="008A2E00">
        <w:rPr>
          <w:rFonts w:ascii="Times New Roman" w:hAnsi="Times New Roman" w:cs="Times New Roman"/>
          <w:sz w:val="24"/>
          <w:szCs w:val="24"/>
        </w:rPr>
        <w:t>embra saistošajos noteikumos Nr.</w:t>
      </w:r>
      <w:r w:rsidR="002C0489" w:rsidRPr="008A2E00">
        <w:rPr>
          <w:rFonts w:ascii="Times New Roman" w:hAnsi="Times New Roman" w:cs="Times New Roman"/>
          <w:sz w:val="24"/>
          <w:szCs w:val="24"/>
        </w:rPr>
        <w:t xml:space="preserve"> </w:t>
      </w:r>
      <w:r w:rsidR="009D2236" w:rsidRPr="008A2E00">
        <w:rPr>
          <w:rFonts w:ascii="Times New Roman" w:hAnsi="Times New Roman" w:cs="Times New Roman"/>
          <w:sz w:val="24"/>
          <w:szCs w:val="24"/>
        </w:rPr>
        <w:t>21</w:t>
      </w:r>
      <w:r w:rsidRPr="008A2E00">
        <w:rPr>
          <w:rFonts w:ascii="Times New Roman" w:hAnsi="Times New Roman" w:cs="Times New Roman"/>
          <w:sz w:val="24"/>
          <w:szCs w:val="24"/>
        </w:rPr>
        <w:t>-</w:t>
      </w:r>
      <w:r w:rsidR="00FA434C" w:rsidRPr="008A2E00">
        <w:rPr>
          <w:rFonts w:ascii="Times New Roman" w:hAnsi="Times New Roman" w:cs="Times New Roman"/>
          <w:sz w:val="24"/>
          <w:szCs w:val="24"/>
        </w:rPr>
        <w:t>19</w:t>
      </w:r>
      <w:r w:rsidRPr="008A2E00">
        <w:rPr>
          <w:rFonts w:ascii="Times New Roman" w:hAnsi="Times New Roman" w:cs="Times New Roman"/>
          <w:sz w:val="24"/>
          <w:szCs w:val="24"/>
        </w:rPr>
        <w:t xml:space="preserve"> “</w:t>
      </w:r>
      <w:r w:rsidR="00FA434C" w:rsidRPr="008A2E00">
        <w:rPr>
          <w:rFonts w:ascii="Times New Roman" w:hAnsi="Times New Roman" w:cs="Times New Roman"/>
          <w:bCs/>
          <w:sz w:val="24"/>
          <w:szCs w:val="24"/>
        </w:rPr>
        <w:t xml:space="preserve">Maznodrošinātas mājsaimniecības ienākumu slieksnis un sociālās palīdzības pabalsti Jelgavas </w:t>
      </w:r>
      <w:proofErr w:type="spellStart"/>
      <w:r w:rsidR="00FA434C" w:rsidRPr="008A2E00">
        <w:rPr>
          <w:rFonts w:ascii="Times New Roman" w:hAnsi="Times New Roman" w:cs="Times New Roman"/>
          <w:bCs/>
          <w:sz w:val="24"/>
          <w:szCs w:val="24"/>
        </w:rPr>
        <w:t>valstspilsētas</w:t>
      </w:r>
      <w:proofErr w:type="spellEnd"/>
      <w:r w:rsidR="00FA434C" w:rsidRPr="008A2E00">
        <w:rPr>
          <w:rFonts w:ascii="Times New Roman" w:hAnsi="Times New Roman" w:cs="Times New Roman"/>
          <w:bCs/>
          <w:sz w:val="24"/>
          <w:szCs w:val="24"/>
        </w:rPr>
        <w:t xml:space="preserve"> pašvaldībā</w:t>
      </w:r>
      <w:r w:rsidRPr="008A2E00">
        <w:rPr>
          <w:rFonts w:ascii="Times New Roman" w:hAnsi="Times New Roman" w:cs="Times New Roman"/>
          <w:sz w:val="24"/>
          <w:szCs w:val="24"/>
        </w:rPr>
        <w:t xml:space="preserve">” (turpmāk – noteikumi) (Latvijas Vēstnesis, </w:t>
      </w:r>
      <w:r w:rsidRPr="008A2E00">
        <w:rPr>
          <w:rFonts w:ascii="Times New Roman" w:hAnsi="Times New Roman" w:cs="Times New Roman"/>
          <w:bCs/>
          <w:sz w:val="24"/>
          <w:szCs w:val="24"/>
        </w:rPr>
        <w:t>20</w:t>
      </w:r>
      <w:r w:rsidR="009D2236" w:rsidRPr="008A2E00">
        <w:rPr>
          <w:rFonts w:ascii="Times New Roman" w:hAnsi="Times New Roman" w:cs="Times New Roman"/>
          <w:bCs/>
          <w:sz w:val="24"/>
          <w:szCs w:val="24"/>
        </w:rPr>
        <w:t>21</w:t>
      </w:r>
      <w:r w:rsidRPr="008A2E0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D2236" w:rsidRPr="008A2E00">
        <w:rPr>
          <w:rFonts w:ascii="Times New Roman" w:hAnsi="Times New Roman" w:cs="Times New Roman"/>
          <w:bCs/>
          <w:sz w:val="24"/>
          <w:szCs w:val="24"/>
        </w:rPr>
        <w:t>18</w:t>
      </w:r>
      <w:r w:rsidR="00E24845" w:rsidRPr="008A2E00">
        <w:rPr>
          <w:rFonts w:ascii="Times New Roman" w:hAnsi="Times New Roman" w:cs="Times New Roman"/>
          <w:bCs/>
          <w:sz w:val="24"/>
          <w:szCs w:val="24"/>
        </w:rPr>
        <w:t>8</w:t>
      </w:r>
      <w:r w:rsidRPr="008A2E00">
        <w:rPr>
          <w:rFonts w:ascii="Times New Roman" w:hAnsi="Times New Roman" w:cs="Times New Roman"/>
          <w:bCs/>
          <w:sz w:val="24"/>
          <w:szCs w:val="24"/>
        </w:rPr>
        <w:t>.</w:t>
      </w:r>
      <w:r w:rsidR="00E24845" w:rsidRPr="008A2E00">
        <w:rPr>
          <w:rFonts w:ascii="Times New Roman" w:hAnsi="Times New Roman" w:cs="Times New Roman"/>
          <w:bCs/>
          <w:sz w:val="24"/>
          <w:szCs w:val="24"/>
        </w:rPr>
        <w:t>, 218.</w:t>
      </w:r>
      <w:r w:rsidR="00352B43" w:rsidRPr="008A2E00">
        <w:rPr>
          <w:rFonts w:ascii="Times New Roman" w:hAnsi="Times New Roman" w:cs="Times New Roman"/>
          <w:bCs/>
          <w:sz w:val="24"/>
          <w:szCs w:val="24"/>
        </w:rPr>
        <w:t xml:space="preserve"> nr., 2022, 67.</w:t>
      </w:r>
      <w:r w:rsidR="00450058">
        <w:rPr>
          <w:rFonts w:ascii="Times New Roman" w:hAnsi="Times New Roman" w:cs="Times New Roman"/>
          <w:bCs/>
          <w:sz w:val="24"/>
          <w:szCs w:val="24"/>
        </w:rPr>
        <w:t>, 131.</w:t>
      </w:r>
      <w:r w:rsidR="00352B43" w:rsidRPr="008A2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2E00">
        <w:rPr>
          <w:rFonts w:ascii="Times New Roman" w:hAnsi="Times New Roman" w:cs="Times New Roman"/>
          <w:bCs/>
          <w:sz w:val="24"/>
          <w:szCs w:val="24"/>
        </w:rPr>
        <w:t xml:space="preserve">nr.) </w:t>
      </w:r>
      <w:r w:rsidRPr="008A2E00">
        <w:rPr>
          <w:rFonts w:ascii="Times New Roman" w:hAnsi="Times New Roman" w:cs="Times New Roman"/>
          <w:sz w:val="24"/>
          <w:szCs w:val="24"/>
        </w:rPr>
        <w:t>šādus grozījumus:</w:t>
      </w:r>
    </w:p>
    <w:p w14:paraId="2AC4BAC7" w14:textId="525BB931" w:rsidR="00F65CC6" w:rsidRPr="008A2E00" w:rsidRDefault="00450058" w:rsidP="0022277C">
      <w:pPr>
        <w:pStyle w:val="ListParagraph"/>
        <w:numPr>
          <w:ilvl w:val="1"/>
          <w:numId w:val="10"/>
        </w:numPr>
        <w:shd w:val="clear" w:color="auto" w:fill="FFFFFF"/>
        <w:ind w:left="357" w:hanging="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aizstāt </w:t>
      </w:r>
      <w:r w:rsidR="00F65CC6" w:rsidRPr="008A2E00">
        <w:rPr>
          <w:rFonts w:ascii="Times New Roman" w:hAnsi="Times New Roman" w:cs="Times New Roman"/>
          <w:sz w:val="24"/>
          <w:szCs w:val="24"/>
          <w:lang w:eastAsia="en-GB"/>
        </w:rPr>
        <w:t>1</w:t>
      </w:r>
      <w:r>
        <w:rPr>
          <w:rFonts w:ascii="Times New Roman" w:hAnsi="Times New Roman" w:cs="Times New Roman"/>
          <w:sz w:val="24"/>
          <w:szCs w:val="24"/>
          <w:lang w:eastAsia="en-GB"/>
        </w:rPr>
        <w:t>8</w:t>
      </w:r>
      <w:r w:rsidR="00F65CC6" w:rsidRPr="008A2E00">
        <w:rPr>
          <w:rFonts w:ascii="Times New Roman" w:hAnsi="Times New Roman" w:cs="Times New Roman"/>
          <w:sz w:val="24"/>
          <w:szCs w:val="24"/>
          <w:lang w:eastAsia="en-GB"/>
        </w:rPr>
        <w:t>.</w:t>
      </w:r>
      <w:r>
        <w:rPr>
          <w:rFonts w:ascii="Times New Roman" w:hAnsi="Times New Roman" w:cs="Times New Roman"/>
          <w:sz w:val="24"/>
          <w:szCs w:val="24"/>
          <w:lang w:eastAsia="en-GB"/>
        </w:rPr>
        <w:t>1.</w:t>
      </w:r>
      <w:r w:rsidR="001D70CF" w:rsidRPr="008A2E00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apakš</w:t>
      </w:r>
      <w:r w:rsidR="00F65CC6" w:rsidRPr="008A2E00">
        <w:rPr>
          <w:rFonts w:ascii="Times New Roman" w:hAnsi="Times New Roman" w:cs="Times New Roman"/>
          <w:sz w:val="24"/>
          <w:szCs w:val="24"/>
          <w:lang w:eastAsia="en-GB"/>
        </w:rPr>
        <w:t>punkt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ā skaitli </w:t>
      </w:r>
      <w:bookmarkStart w:id="1" w:name="_Hlk108985519"/>
      <w:r>
        <w:rPr>
          <w:rFonts w:ascii="Times New Roman" w:hAnsi="Times New Roman" w:cs="Times New Roman"/>
          <w:sz w:val="24"/>
          <w:szCs w:val="24"/>
          <w:lang w:eastAsia="en-GB"/>
        </w:rPr>
        <w:t>“57,00” ar skaitli “70,00”;</w:t>
      </w:r>
      <w:bookmarkEnd w:id="1"/>
    </w:p>
    <w:p w14:paraId="0ED2AA78" w14:textId="40B3EC41" w:rsidR="00866EFA" w:rsidRPr="0022277C" w:rsidRDefault="00450058" w:rsidP="0022277C">
      <w:pPr>
        <w:pStyle w:val="ListParagraph"/>
        <w:numPr>
          <w:ilvl w:val="1"/>
          <w:numId w:val="10"/>
        </w:numPr>
        <w:shd w:val="clear" w:color="auto" w:fill="FFFFFF"/>
        <w:spacing w:line="293" w:lineRule="atLeast"/>
        <w:ind w:left="357" w:hanging="73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>aizstāt</w:t>
      </w:r>
      <w:r w:rsidR="008A2E00" w:rsidRPr="008A2E0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8.2</w:t>
      </w:r>
      <w:r w:rsidR="008A2E00" w:rsidRPr="008A2E00">
        <w:rPr>
          <w:rFonts w:ascii="Times New Roman" w:hAnsi="Times New Roman" w:cs="Times New Roman"/>
          <w:sz w:val="24"/>
          <w:szCs w:val="24"/>
        </w:rPr>
        <w:t>.</w:t>
      </w:r>
      <w:r w:rsidR="006C5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apakšp</w:t>
      </w:r>
      <w:r w:rsidR="001E312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nktā skaitli </w:t>
      </w:r>
      <w:r w:rsidR="008A2E00" w:rsidRPr="008A2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“29,00” ar skaitli “35,00”.</w:t>
      </w:r>
    </w:p>
    <w:p w14:paraId="146B63C4" w14:textId="074C5592" w:rsidR="00B872C4" w:rsidRPr="008A2E00" w:rsidRDefault="00352B43" w:rsidP="00E51929">
      <w:pPr>
        <w:pStyle w:val="ListParagraph"/>
        <w:numPr>
          <w:ilvl w:val="0"/>
          <w:numId w:val="4"/>
        </w:numPr>
        <w:shd w:val="clear" w:color="auto" w:fill="FFFFFF"/>
        <w:spacing w:after="0" w:line="293" w:lineRule="atLeas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A2E00">
        <w:rPr>
          <w:rFonts w:ascii="Times New Roman" w:hAnsi="Times New Roman" w:cs="Times New Roman"/>
          <w:sz w:val="24"/>
          <w:szCs w:val="24"/>
        </w:rPr>
        <w:t>Noteikum</w:t>
      </w:r>
      <w:r w:rsidR="003A4A38" w:rsidRPr="008A2E00">
        <w:rPr>
          <w:rFonts w:ascii="Times New Roman" w:hAnsi="Times New Roman" w:cs="Times New Roman"/>
          <w:sz w:val="24"/>
          <w:szCs w:val="24"/>
        </w:rPr>
        <w:t>i</w:t>
      </w:r>
      <w:r w:rsidRPr="008A2E00">
        <w:rPr>
          <w:rFonts w:ascii="Times New Roman" w:hAnsi="Times New Roman" w:cs="Times New Roman"/>
          <w:sz w:val="24"/>
          <w:szCs w:val="24"/>
        </w:rPr>
        <w:t xml:space="preserve"> piemērojami ar 2022.</w:t>
      </w:r>
      <w:r w:rsidR="001D70CF" w:rsidRPr="008A2E00">
        <w:rPr>
          <w:rFonts w:ascii="Times New Roman" w:hAnsi="Times New Roman" w:cs="Times New Roman"/>
          <w:sz w:val="24"/>
          <w:szCs w:val="24"/>
        </w:rPr>
        <w:t xml:space="preserve"> </w:t>
      </w:r>
      <w:r w:rsidRPr="008A2E00">
        <w:rPr>
          <w:rFonts w:ascii="Times New Roman" w:hAnsi="Times New Roman" w:cs="Times New Roman"/>
          <w:sz w:val="24"/>
          <w:szCs w:val="24"/>
        </w:rPr>
        <w:t>gada 1.</w:t>
      </w:r>
      <w:r w:rsidR="001D70CF" w:rsidRPr="008A2E00">
        <w:rPr>
          <w:rFonts w:ascii="Times New Roman" w:hAnsi="Times New Roman" w:cs="Times New Roman"/>
          <w:sz w:val="24"/>
          <w:szCs w:val="24"/>
        </w:rPr>
        <w:t xml:space="preserve"> </w:t>
      </w:r>
      <w:r w:rsidR="001E3127">
        <w:rPr>
          <w:rFonts w:ascii="Times New Roman" w:hAnsi="Times New Roman" w:cs="Times New Roman"/>
          <w:sz w:val="24"/>
          <w:szCs w:val="24"/>
        </w:rPr>
        <w:t>august</w:t>
      </w:r>
      <w:r w:rsidR="003A4A38" w:rsidRPr="008A2E00">
        <w:rPr>
          <w:rFonts w:ascii="Times New Roman" w:hAnsi="Times New Roman" w:cs="Times New Roman"/>
          <w:sz w:val="24"/>
          <w:szCs w:val="24"/>
        </w:rPr>
        <w:t>u</w:t>
      </w:r>
      <w:r w:rsidRPr="008A2E00">
        <w:rPr>
          <w:rFonts w:ascii="Times New Roman" w:hAnsi="Times New Roman" w:cs="Times New Roman"/>
          <w:sz w:val="24"/>
          <w:szCs w:val="24"/>
        </w:rPr>
        <w:t>.</w:t>
      </w:r>
      <w:r w:rsidR="00F20F4D" w:rsidRPr="008A2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BC5FB" w14:textId="77777777" w:rsidR="00363356" w:rsidRPr="0022277C" w:rsidRDefault="00363356" w:rsidP="0022277C">
      <w:pPr>
        <w:shd w:val="clear" w:color="auto" w:fill="FFFFFF"/>
        <w:spacing w:line="293" w:lineRule="atLeast"/>
        <w:jc w:val="both"/>
      </w:pPr>
    </w:p>
    <w:p w14:paraId="3056F5BE" w14:textId="77777777" w:rsidR="005878E8" w:rsidRPr="008A2E00" w:rsidRDefault="005878E8" w:rsidP="005878E8">
      <w:pPr>
        <w:shd w:val="clear" w:color="auto" w:fill="FFFFFF"/>
      </w:pPr>
    </w:p>
    <w:p w14:paraId="1A9CDEAA" w14:textId="5E6BA176" w:rsidR="000C7716" w:rsidRPr="00D84814" w:rsidRDefault="0022277C" w:rsidP="00CA7581">
      <w:pPr>
        <w:shd w:val="clear" w:color="auto" w:fill="FFFFFF"/>
      </w:pPr>
      <w:r>
        <w:t>D</w:t>
      </w:r>
      <w:r w:rsidR="005878E8" w:rsidRPr="008A2E00">
        <w:t xml:space="preserve">omes priekšsēdētājs </w:t>
      </w:r>
      <w:r w:rsidR="003C6B42" w:rsidRPr="008A2E00">
        <w:tab/>
      </w:r>
      <w:r>
        <w:tab/>
      </w:r>
      <w:r>
        <w:tab/>
      </w:r>
      <w:r>
        <w:tab/>
      </w:r>
      <w:r w:rsidR="003C6B42" w:rsidRPr="008A2E00">
        <w:tab/>
      </w:r>
      <w:r w:rsidR="003C6B42" w:rsidRPr="008A2E00">
        <w:tab/>
      </w:r>
      <w:r w:rsidR="003C6B42" w:rsidRPr="008A2E00">
        <w:tab/>
      </w:r>
      <w:bookmarkStart w:id="2" w:name="_GoBack"/>
      <w:bookmarkEnd w:id="2"/>
      <w:r w:rsidR="003C6B42" w:rsidRPr="008A2E00">
        <w:tab/>
      </w:r>
      <w:r w:rsidR="003C6B42" w:rsidRPr="008A2E00">
        <w:tab/>
      </w:r>
      <w:proofErr w:type="spellStart"/>
      <w:r w:rsidR="005878E8" w:rsidRPr="008A2E00">
        <w:t>A.Rāviņš</w:t>
      </w:r>
      <w:bookmarkStart w:id="3" w:name="n-569170"/>
      <w:bookmarkStart w:id="4" w:name="n8"/>
      <w:bookmarkEnd w:id="0"/>
      <w:bookmarkEnd w:id="3"/>
      <w:bookmarkEnd w:id="4"/>
      <w:proofErr w:type="spellEnd"/>
    </w:p>
    <w:sectPr w:rsidR="000C7716" w:rsidRPr="00D84814" w:rsidSect="000C7716">
      <w:footerReference w:type="default" r:id="rId11"/>
      <w:head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E8FD5" w14:textId="77777777" w:rsidR="00904606" w:rsidRDefault="00904606">
      <w:r>
        <w:separator/>
      </w:r>
    </w:p>
  </w:endnote>
  <w:endnote w:type="continuationSeparator" w:id="0">
    <w:p w14:paraId="76775BB9" w14:textId="77777777" w:rsidR="00904606" w:rsidRDefault="0090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22177" w14:textId="77777777" w:rsidR="00754F18" w:rsidRPr="00E27857" w:rsidRDefault="00E27857">
    <w:pPr>
      <w:pStyle w:val="Footer"/>
      <w:rPr>
        <w:sz w:val="20"/>
        <w:szCs w:val="20"/>
      </w:rPr>
    </w:pPr>
    <w:r w:rsidRPr="00E27857">
      <w:rPr>
        <w:sz w:val="20"/>
        <w:szCs w:val="20"/>
      </w:rPr>
      <w:t>JSLP_laskova_0</w:t>
    </w:r>
    <w:r w:rsidR="002960A7">
      <w:rPr>
        <w:sz w:val="20"/>
        <w:szCs w:val="20"/>
      </w:rPr>
      <w:t>2</w:t>
    </w:r>
    <w:r w:rsidRPr="00E27857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03C89" w14:textId="77777777" w:rsidR="00904606" w:rsidRDefault="00904606">
      <w:r>
        <w:separator/>
      </w:r>
    </w:p>
  </w:footnote>
  <w:footnote w:type="continuationSeparator" w:id="0">
    <w:p w14:paraId="0A25556F" w14:textId="77777777" w:rsidR="00904606" w:rsidRDefault="00904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1B0FFBB6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897288F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9713E0E" wp14:editId="386680A5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9FBE31E" w14:textId="66288643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754F18">
            <w:rPr>
              <w:rFonts w:ascii="Arial" w:hAnsi="Arial"/>
              <w:b/>
              <w:sz w:val="28"/>
            </w:rPr>
            <w:t xml:space="preserve">                                                                                  </w:t>
          </w:r>
        </w:p>
        <w:p w14:paraId="2F44E8C4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01A26C24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4F1B58C0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67289604" w14:textId="77777777" w:rsidR="007D6584" w:rsidRPr="009B0803" w:rsidRDefault="007D6584" w:rsidP="007D6584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2C0489">
            <w:rPr>
              <w:rFonts w:ascii="Arial" w:hAnsi="Arial"/>
              <w:sz w:val="17"/>
              <w:szCs w:val="17"/>
            </w:rPr>
            <w:t>pasts@jelgava.lv</w:t>
          </w:r>
        </w:p>
      </w:tc>
    </w:tr>
  </w:tbl>
  <w:p w14:paraId="4F3829F1" w14:textId="77777777" w:rsidR="005F450A" w:rsidRPr="007D6584" w:rsidRDefault="005F450A" w:rsidP="002227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5C01"/>
    <w:multiLevelType w:val="hybridMultilevel"/>
    <w:tmpl w:val="6584D54E"/>
    <w:lvl w:ilvl="0" w:tplc="B73E3818">
      <w:start w:val="36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1F704C53"/>
    <w:multiLevelType w:val="hybridMultilevel"/>
    <w:tmpl w:val="BE487332"/>
    <w:lvl w:ilvl="0" w:tplc="C3FC2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505CD"/>
    <w:multiLevelType w:val="multilevel"/>
    <w:tmpl w:val="56F6A090"/>
    <w:lvl w:ilvl="0">
      <w:start w:val="3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hint="default"/>
      </w:rPr>
    </w:lvl>
  </w:abstractNum>
  <w:abstractNum w:abstractNumId="3" w15:restartNumberingAfterBreak="0">
    <w:nsid w:val="3BC82880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AA3E6D"/>
    <w:multiLevelType w:val="multilevel"/>
    <w:tmpl w:val="D7266C02"/>
    <w:lvl w:ilvl="0">
      <w:start w:val="36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2"/>
      <w:numFmt w:val="decimal"/>
      <w:lvlText w:val="%1.%2"/>
      <w:lvlJc w:val="left"/>
      <w:pPr>
        <w:ind w:left="20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asciiTheme="minorHAnsi" w:hAnsiTheme="minorHAnsi" w:cstheme="minorBidi" w:hint="default"/>
        <w:sz w:val="22"/>
      </w:rPr>
    </w:lvl>
  </w:abstractNum>
  <w:abstractNum w:abstractNumId="5" w15:restartNumberingAfterBreak="0">
    <w:nsid w:val="51C66F70"/>
    <w:multiLevelType w:val="multilevel"/>
    <w:tmpl w:val="BE2C3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6" w15:restartNumberingAfterBreak="0">
    <w:nsid w:val="616534EC"/>
    <w:multiLevelType w:val="multilevel"/>
    <w:tmpl w:val="F0546D2A"/>
    <w:lvl w:ilvl="0">
      <w:start w:val="3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39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64111A58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7EDD"/>
    <w:multiLevelType w:val="multilevel"/>
    <w:tmpl w:val="744E636E"/>
    <w:lvl w:ilvl="0">
      <w:start w:val="3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9C"/>
    <w:rsid w:val="00015C5F"/>
    <w:rsid w:val="00021DDE"/>
    <w:rsid w:val="00022D03"/>
    <w:rsid w:val="00030783"/>
    <w:rsid w:val="00054B4E"/>
    <w:rsid w:val="00066BC3"/>
    <w:rsid w:val="00073A52"/>
    <w:rsid w:val="00082B92"/>
    <w:rsid w:val="000918B7"/>
    <w:rsid w:val="00093233"/>
    <w:rsid w:val="0009452F"/>
    <w:rsid w:val="000A68F5"/>
    <w:rsid w:val="000C0911"/>
    <w:rsid w:val="000C418B"/>
    <w:rsid w:val="000C7716"/>
    <w:rsid w:val="000E2224"/>
    <w:rsid w:val="000E22BF"/>
    <w:rsid w:val="000E2435"/>
    <w:rsid w:val="00102C68"/>
    <w:rsid w:val="00112129"/>
    <w:rsid w:val="001317B7"/>
    <w:rsid w:val="00131CB6"/>
    <w:rsid w:val="00146451"/>
    <w:rsid w:val="0016647C"/>
    <w:rsid w:val="00167F75"/>
    <w:rsid w:val="001807C8"/>
    <w:rsid w:val="00182448"/>
    <w:rsid w:val="001A67C2"/>
    <w:rsid w:val="001A7689"/>
    <w:rsid w:val="001B767A"/>
    <w:rsid w:val="001D70CF"/>
    <w:rsid w:val="001E3127"/>
    <w:rsid w:val="001F291B"/>
    <w:rsid w:val="001F407E"/>
    <w:rsid w:val="001F6D31"/>
    <w:rsid w:val="00213AFC"/>
    <w:rsid w:val="00214573"/>
    <w:rsid w:val="0021643F"/>
    <w:rsid w:val="00221098"/>
    <w:rsid w:val="0022277C"/>
    <w:rsid w:val="00234525"/>
    <w:rsid w:val="00243DC9"/>
    <w:rsid w:val="00256DE9"/>
    <w:rsid w:val="00260F0F"/>
    <w:rsid w:val="0027207C"/>
    <w:rsid w:val="00274577"/>
    <w:rsid w:val="0028046F"/>
    <w:rsid w:val="0028364E"/>
    <w:rsid w:val="00284121"/>
    <w:rsid w:val="00287820"/>
    <w:rsid w:val="002906B1"/>
    <w:rsid w:val="002911E4"/>
    <w:rsid w:val="00294224"/>
    <w:rsid w:val="002960A7"/>
    <w:rsid w:val="00297148"/>
    <w:rsid w:val="002974A6"/>
    <w:rsid w:val="002976D7"/>
    <w:rsid w:val="002A34B6"/>
    <w:rsid w:val="002A7679"/>
    <w:rsid w:val="002B0235"/>
    <w:rsid w:val="002C01B3"/>
    <w:rsid w:val="002C0489"/>
    <w:rsid w:val="002C07FD"/>
    <w:rsid w:val="002D19A7"/>
    <w:rsid w:val="002D1A18"/>
    <w:rsid w:val="002E4AD6"/>
    <w:rsid w:val="00301976"/>
    <w:rsid w:val="003128BF"/>
    <w:rsid w:val="00314C13"/>
    <w:rsid w:val="00317D7D"/>
    <w:rsid w:val="00345C50"/>
    <w:rsid w:val="00352B43"/>
    <w:rsid w:val="00357DDB"/>
    <w:rsid w:val="00363356"/>
    <w:rsid w:val="003636D8"/>
    <w:rsid w:val="003901CA"/>
    <w:rsid w:val="0039220D"/>
    <w:rsid w:val="003949B8"/>
    <w:rsid w:val="003A0AFF"/>
    <w:rsid w:val="003A0FA1"/>
    <w:rsid w:val="003A1B23"/>
    <w:rsid w:val="003A4A38"/>
    <w:rsid w:val="003A55B2"/>
    <w:rsid w:val="003A5920"/>
    <w:rsid w:val="003B049D"/>
    <w:rsid w:val="003B41F0"/>
    <w:rsid w:val="003C6B42"/>
    <w:rsid w:val="003E3096"/>
    <w:rsid w:val="003E3847"/>
    <w:rsid w:val="003F19C1"/>
    <w:rsid w:val="004261A4"/>
    <w:rsid w:val="0043121C"/>
    <w:rsid w:val="00436640"/>
    <w:rsid w:val="00450058"/>
    <w:rsid w:val="00460286"/>
    <w:rsid w:val="00462129"/>
    <w:rsid w:val="00466F48"/>
    <w:rsid w:val="00467B91"/>
    <w:rsid w:val="00483639"/>
    <w:rsid w:val="0049091A"/>
    <w:rsid w:val="0049154D"/>
    <w:rsid w:val="00496506"/>
    <w:rsid w:val="004A4168"/>
    <w:rsid w:val="004A72FC"/>
    <w:rsid w:val="004B5683"/>
    <w:rsid w:val="004C0F02"/>
    <w:rsid w:val="004C78E2"/>
    <w:rsid w:val="004E5BF2"/>
    <w:rsid w:val="004E6810"/>
    <w:rsid w:val="004F7987"/>
    <w:rsid w:val="00501C05"/>
    <w:rsid w:val="005042D0"/>
    <w:rsid w:val="0053535D"/>
    <w:rsid w:val="00540210"/>
    <w:rsid w:val="00540596"/>
    <w:rsid w:val="00542ABB"/>
    <w:rsid w:val="005634EB"/>
    <w:rsid w:val="00566B18"/>
    <w:rsid w:val="00571758"/>
    <w:rsid w:val="005878E8"/>
    <w:rsid w:val="005943E5"/>
    <w:rsid w:val="00596262"/>
    <w:rsid w:val="00597F5F"/>
    <w:rsid w:val="005B0C3D"/>
    <w:rsid w:val="005B4363"/>
    <w:rsid w:val="005C293A"/>
    <w:rsid w:val="005E00E7"/>
    <w:rsid w:val="005E3E14"/>
    <w:rsid w:val="005F450A"/>
    <w:rsid w:val="005F510B"/>
    <w:rsid w:val="00607FF6"/>
    <w:rsid w:val="006139B3"/>
    <w:rsid w:val="00615C22"/>
    <w:rsid w:val="00626661"/>
    <w:rsid w:val="00644AA6"/>
    <w:rsid w:val="0068203E"/>
    <w:rsid w:val="00690663"/>
    <w:rsid w:val="00696DB4"/>
    <w:rsid w:val="006A3EA8"/>
    <w:rsid w:val="006B06E7"/>
    <w:rsid w:val="006C57C7"/>
    <w:rsid w:val="006C76D7"/>
    <w:rsid w:val="006D66A3"/>
    <w:rsid w:val="006E5F40"/>
    <w:rsid w:val="00712387"/>
    <w:rsid w:val="007138C0"/>
    <w:rsid w:val="00717B74"/>
    <w:rsid w:val="0072763F"/>
    <w:rsid w:val="0074049A"/>
    <w:rsid w:val="00754F18"/>
    <w:rsid w:val="00767066"/>
    <w:rsid w:val="007860AF"/>
    <w:rsid w:val="007924B1"/>
    <w:rsid w:val="0079655C"/>
    <w:rsid w:val="007978EA"/>
    <w:rsid w:val="007A653F"/>
    <w:rsid w:val="007A7C94"/>
    <w:rsid w:val="007C11D3"/>
    <w:rsid w:val="007D6584"/>
    <w:rsid w:val="007E44BD"/>
    <w:rsid w:val="00833861"/>
    <w:rsid w:val="00842DBE"/>
    <w:rsid w:val="008550AE"/>
    <w:rsid w:val="00860A37"/>
    <w:rsid w:val="00860E5E"/>
    <w:rsid w:val="00866EFA"/>
    <w:rsid w:val="00877BC8"/>
    <w:rsid w:val="00893F0B"/>
    <w:rsid w:val="008A2E00"/>
    <w:rsid w:val="008A7B8B"/>
    <w:rsid w:val="008B3285"/>
    <w:rsid w:val="008C113F"/>
    <w:rsid w:val="008C249C"/>
    <w:rsid w:val="008D4ADD"/>
    <w:rsid w:val="008D71A0"/>
    <w:rsid w:val="008E5D73"/>
    <w:rsid w:val="008F1F4A"/>
    <w:rsid w:val="008F27B0"/>
    <w:rsid w:val="008F439F"/>
    <w:rsid w:val="00904606"/>
    <w:rsid w:val="009101DB"/>
    <w:rsid w:val="00923911"/>
    <w:rsid w:val="009269C7"/>
    <w:rsid w:val="00936B9A"/>
    <w:rsid w:val="00963CFF"/>
    <w:rsid w:val="00975D30"/>
    <w:rsid w:val="00982F99"/>
    <w:rsid w:val="009837A7"/>
    <w:rsid w:val="00991FDF"/>
    <w:rsid w:val="009924D1"/>
    <w:rsid w:val="00996EDB"/>
    <w:rsid w:val="009B1DF9"/>
    <w:rsid w:val="009D2236"/>
    <w:rsid w:val="009D49DF"/>
    <w:rsid w:val="009D7957"/>
    <w:rsid w:val="009F0870"/>
    <w:rsid w:val="009F0962"/>
    <w:rsid w:val="009F3D7B"/>
    <w:rsid w:val="00A03E41"/>
    <w:rsid w:val="00A0404E"/>
    <w:rsid w:val="00A04AE7"/>
    <w:rsid w:val="00A22BD7"/>
    <w:rsid w:val="00A65DD0"/>
    <w:rsid w:val="00A71154"/>
    <w:rsid w:val="00AA0410"/>
    <w:rsid w:val="00AA30D6"/>
    <w:rsid w:val="00AB1A55"/>
    <w:rsid w:val="00AB6416"/>
    <w:rsid w:val="00AB7C67"/>
    <w:rsid w:val="00AC3379"/>
    <w:rsid w:val="00AC51BA"/>
    <w:rsid w:val="00AC7FEA"/>
    <w:rsid w:val="00AD2F98"/>
    <w:rsid w:val="00AE0902"/>
    <w:rsid w:val="00AE0FFD"/>
    <w:rsid w:val="00AE379E"/>
    <w:rsid w:val="00AE3F4A"/>
    <w:rsid w:val="00AF4614"/>
    <w:rsid w:val="00B03378"/>
    <w:rsid w:val="00B218F1"/>
    <w:rsid w:val="00B27102"/>
    <w:rsid w:val="00B27F34"/>
    <w:rsid w:val="00B3557D"/>
    <w:rsid w:val="00B50158"/>
    <w:rsid w:val="00B57C37"/>
    <w:rsid w:val="00B60A40"/>
    <w:rsid w:val="00B64A70"/>
    <w:rsid w:val="00B72717"/>
    <w:rsid w:val="00B7291C"/>
    <w:rsid w:val="00B80031"/>
    <w:rsid w:val="00B872C4"/>
    <w:rsid w:val="00B908CC"/>
    <w:rsid w:val="00BA2AF1"/>
    <w:rsid w:val="00BB2F8D"/>
    <w:rsid w:val="00BC581C"/>
    <w:rsid w:val="00BD1C74"/>
    <w:rsid w:val="00BD39B8"/>
    <w:rsid w:val="00BD5700"/>
    <w:rsid w:val="00BE4BC4"/>
    <w:rsid w:val="00BE7C9B"/>
    <w:rsid w:val="00BF31BC"/>
    <w:rsid w:val="00C03D25"/>
    <w:rsid w:val="00C12EC2"/>
    <w:rsid w:val="00C36DEA"/>
    <w:rsid w:val="00C448F5"/>
    <w:rsid w:val="00C46DF7"/>
    <w:rsid w:val="00C51FF2"/>
    <w:rsid w:val="00C52386"/>
    <w:rsid w:val="00C52E92"/>
    <w:rsid w:val="00C52EF4"/>
    <w:rsid w:val="00C5411E"/>
    <w:rsid w:val="00C55D89"/>
    <w:rsid w:val="00C63E49"/>
    <w:rsid w:val="00C73F7E"/>
    <w:rsid w:val="00CA285B"/>
    <w:rsid w:val="00CA7581"/>
    <w:rsid w:val="00CB262E"/>
    <w:rsid w:val="00CB3A94"/>
    <w:rsid w:val="00CC7B3C"/>
    <w:rsid w:val="00CE29EB"/>
    <w:rsid w:val="00D03D96"/>
    <w:rsid w:val="00D04B85"/>
    <w:rsid w:val="00D13879"/>
    <w:rsid w:val="00D15218"/>
    <w:rsid w:val="00D3108D"/>
    <w:rsid w:val="00D43FF5"/>
    <w:rsid w:val="00D66EF8"/>
    <w:rsid w:val="00D73AC8"/>
    <w:rsid w:val="00D84814"/>
    <w:rsid w:val="00D9225A"/>
    <w:rsid w:val="00DA2B48"/>
    <w:rsid w:val="00DB089B"/>
    <w:rsid w:val="00DC009C"/>
    <w:rsid w:val="00DC191E"/>
    <w:rsid w:val="00DC2270"/>
    <w:rsid w:val="00DC721F"/>
    <w:rsid w:val="00DD399B"/>
    <w:rsid w:val="00DE63DD"/>
    <w:rsid w:val="00DF2CA6"/>
    <w:rsid w:val="00E04E0B"/>
    <w:rsid w:val="00E06DC1"/>
    <w:rsid w:val="00E24845"/>
    <w:rsid w:val="00E27857"/>
    <w:rsid w:val="00E45C2D"/>
    <w:rsid w:val="00E51929"/>
    <w:rsid w:val="00E53649"/>
    <w:rsid w:val="00E57577"/>
    <w:rsid w:val="00E57A65"/>
    <w:rsid w:val="00E61786"/>
    <w:rsid w:val="00E631ED"/>
    <w:rsid w:val="00E70F60"/>
    <w:rsid w:val="00E74499"/>
    <w:rsid w:val="00E81AB2"/>
    <w:rsid w:val="00EA586B"/>
    <w:rsid w:val="00EB6BB3"/>
    <w:rsid w:val="00EC06E0"/>
    <w:rsid w:val="00EC34A9"/>
    <w:rsid w:val="00ED052C"/>
    <w:rsid w:val="00ED3B49"/>
    <w:rsid w:val="00ED511B"/>
    <w:rsid w:val="00EE4AEE"/>
    <w:rsid w:val="00EF5E66"/>
    <w:rsid w:val="00F10E18"/>
    <w:rsid w:val="00F1579E"/>
    <w:rsid w:val="00F20F4D"/>
    <w:rsid w:val="00F2243D"/>
    <w:rsid w:val="00F24A9C"/>
    <w:rsid w:val="00F47310"/>
    <w:rsid w:val="00F47D49"/>
    <w:rsid w:val="00F52088"/>
    <w:rsid w:val="00F55243"/>
    <w:rsid w:val="00F60AD7"/>
    <w:rsid w:val="00F65CC6"/>
    <w:rsid w:val="00F738F5"/>
    <w:rsid w:val="00F73BF7"/>
    <w:rsid w:val="00F94AB4"/>
    <w:rsid w:val="00FA434C"/>
    <w:rsid w:val="00FA6829"/>
    <w:rsid w:val="00FB483E"/>
    <w:rsid w:val="00FF4ED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DB812B1"/>
  <w15:chartTrackingRefBased/>
  <w15:docId w15:val="{23379398-5ABB-4966-A2D2-6728CA7A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8F1"/>
    <w:pPr>
      <w:shd w:val="clear" w:color="auto" w:fill="FFFFFF"/>
      <w:spacing w:after="160" w:line="259" w:lineRule="auto"/>
      <w:ind w:left="360" w:hanging="360"/>
      <w:contextualSpacing/>
      <w:jc w:val="both"/>
      <w:outlineLv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A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E57A6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57A6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E57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7A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3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D7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218F1"/>
    <w:rPr>
      <w:rFonts w:eastAsiaTheme="minorHAnsi"/>
      <w:sz w:val="24"/>
      <w:szCs w:val="24"/>
      <w:shd w:val="clear" w:color="auto" w:fill="FFFFFF"/>
      <w:lang w:eastAsia="en-US"/>
    </w:rPr>
  </w:style>
  <w:style w:type="paragraph" w:customStyle="1" w:styleId="HEDING2">
    <w:name w:val="HEDING 2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000" w:hanging="432"/>
      <w:jc w:val="both"/>
    </w:pPr>
  </w:style>
  <w:style w:type="paragraph" w:customStyle="1" w:styleId="Virsraksts31">
    <w:name w:val="Virsraksts 31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2906B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6B1"/>
    <w:rPr>
      <w:sz w:val="24"/>
      <w:szCs w:val="24"/>
    </w:rPr>
  </w:style>
  <w:style w:type="paragraph" w:customStyle="1" w:styleId="Heading31">
    <w:name w:val="Heading 31"/>
    <w:basedOn w:val="Normal"/>
    <w:qFormat/>
    <w:rsid w:val="0014645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styleId="Strong">
    <w:name w:val="Strong"/>
    <w:basedOn w:val="DefaultParagraphFont"/>
    <w:uiPriority w:val="22"/>
    <w:qFormat/>
    <w:rsid w:val="005878E8"/>
    <w:rPr>
      <w:b/>
      <w:bCs/>
    </w:rPr>
  </w:style>
  <w:style w:type="paragraph" w:customStyle="1" w:styleId="tv2132">
    <w:name w:val="tv2132"/>
    <w:basedOn w:val="Normal"/>
    <w:rsid w:val="005878E8"/>
    <w:pPr>
      <w:spacing w:line="360" w:lineRule="auto"/>
      <w:ind w:firstLine="300"/>
    </w:pPr>
    <w:rPr>
      <w:color w:val="414142"/>
      <w:sz w:val="20"/>
      <w:szCs w:val="20"/>
    </w:rPr>
  </w:style>
  <w:style w:type="paragraph" w:styleId="Revision">
    <w:name w:val="Revision"/>
    <w:hidden/>
    <w:uiPriority w:val="99"/>
    <w:semiHidden/>
    <w:rsid w:val="00B60A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2022-06-09T07:28:00Z</cp:lastPrinted>
  <dcterms:created xsi:type="dcterms:W3CDTF">2022-07-27T12:40:00Z</dcterms:created>
  <dcterms:modified xsi:type="dcterms:W3CDTF">2022-07-27T12:41:00Z</dcterms:modified>
</cp:coreProperties>
</file>