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4E6528"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4E6528" w:rsidP="003D5C89">
                      <w:r>
                        <w:t>NORAKSTS</w:t>
                      </w:r>
                    </w:p>
                  </w:txbxContent>
                </v:textbox>
                <w10:wrap type="tight" anchory="page"/>
              </v:shape>
            </w:pict>
          </mc:Fallback>
        </mc:AlternateContent>
      </w:r>
    </w:p>
    <w:tbl>
      <w:tblPr>
        <w:tblW w:w="8825" w:type="dxa"/>
        <w:tblLook w:val="0000" w:firstRow="0" w:lastRow="0" w:firstColumn="0" w:lastColumn="0" w:noHBand="0" w:noVBand="0"/>
      </w:tblPr>
      <w:tblGrid>
        <w:gridCol w:w="7749"/>
        <w:gridCol w:w="1076"/>
      </w:tblGrid>
      <w:tr w:rsidR="00E61AB9" w:rsidTr="00B56A96">
        <w:tc>
          <w:tcPr>
            <w:tcW w:w="7938" w:type="dxa"/>
          </w:tcPr>
          <w:p w:rsidR="00E61AB9" w:rsidRDefault="00C722D2" w:rsidP="00CD2FC4">
            <w:pPr>
              <w:pStyle w:val="Header"/>
              <w:tabs>
                <w:tab w:val="clear" w:pos="4320"/>
                <w:tab w:val="clear" w:pos="8640"/>
              </w:tabs>
              <w:rPr>
                <w:bCs/>
                <w:szCs w:val="44"/>
                <w:lang w:val="lv-LV"/>
              </w:rPr>
            </w:pPr>
            <w:r>
              <w:rPr>
                <w:bCs/>
                <w:szCs w:val="44"/>
                <w:lang w:val="lv-LV"/>
              </w:rPr>
              <w:t>29.09.2022</w:t>
            </w:r>
            <w:r w:rsidR="00A61C73">
              <w:rPr>
                <w:bCs/>
                <w:szCs w:val="44"/>
                <w:lang w:val="lv-LV"/>
              </w:rPr>
              <w:t>.</w:t>
            </w:r>
          </w:p>
        </w:tc>
        <w:tc>
          <w:tcPr>
            <w:tcW w:w="887" w:type="dxa"/>
          </w:tcPr>
          <w:p w:rsidR="00E61AB9" w:rsidRDefault="00E61AB9">
            <w:pPr>
              <w:pStyle w:val="Header"/>
              <w:tabs>
                <w:tab w:val="clear" w:pos="4320"/>
                <w:tab w:val="clear" w:pos="8640"/>
              </w:tabs>
              <w:rPr>
                <w:bCs/>
                <w:szCs w:val="44"/>
                <w:lang w:val="lv-LV"/>
              </w:rPr>
            </w:pPr>
            <w:r>
              <w:rPr>
                <w:bCs/>
                <w:szCs w:val="44"/>
                <w:lang w:val="lv-LV"/>
              </w:rPr>
              <w:t>Nr.</w:t>
            </w:r>
            <w:r w:rsidR="004E6528">
              <w:rPr>
                <w:bCs/>
                <w:szCs w:val="44"/>
                <w:lang w:val="lv-LV"/>
              </w:rPr>
              <w:t>12/10</w:t>
            </w:r>
          </w:p>
        </w:tc>
      </w:tr>
    </w:tbl>
    <w:p w:rsidR="00E61AB9" w:rsidRDefault="00E61AB9">
      <w:pPr>
        <w:pStyle w:val="Header"/>
        <w:tabs>
          <w:tab w:val="clear" w:pos="4320"/>
          <w:tab w:val="clear" w:pos="8640"/>
        </w:tabs>
        <w:rPr>
          <w:bCs/>
          <w:szCs w:val="44"/>
          <w:lang w:val="lv-LV"/>
        </w:rPr>
      </w:pPr>
    </w:p>
    <w:p w:rsidR="002438AA" w:rsidRDefault="00C722D2" w:rsidP="001C104F">
      <w:pPr>
        <w:pStyle w:val="Heading6"/>
        <w:pBdr>
          <w:bottom w:val="single" w:sz="6" w:space="1" w:color="auto"/>
        </w:pBdr>
        <w:rPr>
          <w:u w:val="none"/>
        </w:rPr>
      </w:pPr>
      <w:r>
        <w:rPr>
          <w:u w:val="none"/>
        </w:rPr>
        <w:t>GROZĪJUMI JELGAVAS PILSĒTAS DOMES 2020.</w:t>
      </w:r>
      <w:r w:rsidR="002802CB">
        <w:rPr>
          <w:u w:val="none"/>
        </w:rPr>
        <w:t xml:space="preserve"> </w:t>
      </w:r>
      <w:r>
        <w:rPr>
          <w:u w:val="none"/>
        </w:rPr>
        <w:t>GADA 30.</w:t>
      </w:r>
      <w:r w:rsidR="002802CB">
        <w:rPr>
          <w:u w:val="none"/>
        </w:rPr>
        <w:t xml:space="preserve"> </w:t>
      </w:r>
      <w:r>
        <w:rPr>
          <w:u w:val="none"/>
        </w:rPr>
        <w:t>APRĪĻA LĒMUMĀ NR.7/7 “</w:t>
      </w:r>
      <w:r w:rsidRPr="00C722D2">
        <w:rPr>
          <w:u w:val="none"/>
        </w:rPr>
        <w:t>INVESTĪCIJU PROJEKTA “JAUNAS PIRMSSKOLAS IZGLĪTĪBAS IESTĀDES BRĪVĪBAS BULVĀRĪ 31A, JELGAVĀ BŪVNIECĪBA” IESNIEGUMA IESNIEGŠANA</w:t>
      </w:r>
      <w:r w:rsidR="0044749F">
        <w:rPr>
          <w:u w:val="none"/>
        </w:rPr>
        <w:t>”</w:t>
      </w:r>
    </w:p>
    <w:p w:rsidR="004E6528" w:rsidRDefault="004E6528" w:rsidP="004E6528">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rsidR="004E6528" w:rsidRPr="001C104F" w:rsidRDefault="004E6528" w:rsidP="004E6528">
      <w:pPr>
        <w:jc w:val="center"/>
      </w:pPr>
    </w:p>
    <w:p w:rsidR="004E6528" w:rsidRPr="0077332C" w:rsidRDefault="00F57861" w:rsidP="004E6528">
      <w:pPr>
        <w:jc w:val="both"/>
      </w:pPr>
      <w:r>
        <w:rPr>
          <w:b/>
          <w:bCs/>
          <w:lang w:eastAsia="lv-LV"/>
        </w:rPr>
        <w:t>Atklāti balsojot: PAR – 13</w:t>
      </w:r>
      <w:r w:rsidR="004E6528" w:rsidRPr="00F00D71">
        <w:rPr>
          <w:b/>
          <w:bCs/>
          <w:lang w:eastAsia="lv-LV"/>
        </w:rPr>
        <w:t xml:space="preserve"> </w:t>
      </w:r>
      <w:r w:rsidR="004E6528" w:rsidRPr="00F00D71">
        <w:rPr>
          <w:bCs/>
          <w:lang w:eastAsia="lv-LV"/>
        </w:rPr>
        <w:t>(</w:t>
      </w:r>
      <w:proofErr w:type="spellStart"/>
      <w:r w:rsidR="004E6528" w:rsidRPr="00F00D71">
        <w:rPr>
          <w:bCs/>
          <w:lang w:eastAsia="lv-LV"/>
        </w:rPr>
        <w:t>A.Rāviņš</w:t>
      </w:r>
      <w:proofErr w:type="spellEnd"/>
      <w:r w:rsidR="004E6528" w:rsidRPr="00F00D71">
        <w:rPr>
          <w:bCs/>
          <w:lang w:eastAsia="lv-LV"/>
        </w:rPr>
        <w:t xml:space="preserve">, </w:t>
      </w:r>
      <w:proofErr w:type="spellStart"/>
      <w:r w:rsidR="004E6528" w:rsidRPr="00F00D71">
        <w:rPr>
          <w:bCs/>
          <w:lang w:eastAsia="lv-LV"/>
        </w:rPr>
        <w:t>R.Vectirāne</w:t>
      </w:r>
      <w:proofErr w:type="spellEnd"/>
      <w:r w:rsidR="004E6528" w:rsidRPr="00F00D71">
        <w:rPr>
          <w:bCs/>
          <w:lang w:eastAsia="lv-LV"/>
        </w:rPr>
        <w:t xml:space="preserve">, </w:t>
      </w:r>
      <w:proofErr w:type="spellStart"/>
      <w:r w:rsidR="004E6528" w:rsidRPr="00F00D71">
        <w:rPr>
          <w:bCs/>
          <w:lang w:eastAsia="lv-LV"/>
        </w:rPr>
        <w:t>V.Ļevčenoks</w:t>
      </w:r>
      <w:proofErr w:type="spellEnd"/>
      <w:r w:rsidR="004E6528" w:rsidRPr="00F00D71">
        <w:rPr>
          <w:bCs/>
          <w:lang w:eastAsia="lv-LV"/>
        </w:rPr>
        <w:t xml:space="preserve">, </w:t>
      </w:r>
      <w:proofErr w:type="spellStart"/>
      <w:r w:rsidR="004E6528" w:rsidRPr="00F00D71">
        <w:rPr>
          <w:bCs/>
          <w:lang w:eastAsia="lv-LV"/>
        </w:rPr>
        <w:t>M.Buškevics</w:t>
      </w:r>
      <w:proofErr w:type="spellEnd"/>
      <w:r w:rsidR="004E6528" w:rsidRPr="00F00D71">
        <w:rPr>
          <w:bCs/>
          <w:lang w:eastAsia="lv-LV"/>
        </w:rPr>
        <w:t xml:space="preserve">, </w:t>
      </w:r>
      <w:proofErr w:type="spellStart"/>
      <w:r w:rsidR="004E6528" w:rsidRPr="00F00D71">
        <w:rPr>
          <w:bCs/>
          <w:lang w:eastAsia="lv-LV"/>
        </w:rPr>
        <w:t>I.Bandeniece</w:t>
      </w:r>
      <w:proofErr w:type="spellEnd"/>
      <w:r w:rsidR="004E6528" w:rsidRPr="00F00D71">
        <w:rPr>
          <w:bCs/>
          <w:lang w:eastAsia="lv-LV"/>
        </w:rPr>
        <w:t xml:space="preserve">, </w:t>
      </w:r>
      <w:proofErr w:type="spellStart"/>
      <w:r w:rsidR="004E6528" w:rsidRPr="00F00D71">
        <w:rPr>
          <w:bCs/>
          <w:lang w:eastAsia="lv-LV"/>
        </w:rPr>
        <w:t>I.Priževoite</w:t>
      </w:r>
      <w:proofErr w:type="spellEnd"/>
      <w:r w:rsidR="004E6528" w:rsidRPr="00F00D71">
        <w:rPr>
          <w:bCs/>
          <w:lang w:eastAsia="lv-LV"/>
        </w:rPr>
        <w:t xml:space="preserve">, </w:t>
      </w:r>
      <w:proofErr w:type="spellStart"/>
      <w:r w:rsidR="004E6528" w:rsidRPr="00F00D71">
        <w:rPr>
          <w:bCs/>
          <w:lang w:eastAsia="lv-LV"/>
        </w:rPr>
        <w:t>J.Strods</w:t>
      </w:r>
      <w:proofErr w:type="spellEnd"/>
      <w:r w:rsidR="004E6528" w:rsidRPr="00F00D71">
        <w:rPr>
          <w:bCs/>
          <w:lang w:eastAsia="lv-LV"/>
        </w:rPr>
        <w:t xml:space="preserve">, </w:t>
      </w:r>
      <w:proofErr w:type="spellStart"/>
      <w:r w:rsidR="004E6528" w:rsidRPr="00F00D71">
        <w:rPr>
          <w:bCs/>
          <w:lang w:eastAsia="lv-LV"/>
        </w:rPr>
        <w:t>R.Šlegelmilhs</w:t>
      </w:r>
      <w:proofErr w:type="spellEnd"/>
      <w:r w:rsidR="004E6528" w:rsidRPr="00F00D71">
        <w:rPr>
          <w:bCs/>
          <w:lang w:eastAsia="lv-LV"/>
        </w:rPr>
        <w:t xml:space="preserve">, </w:t>
      </w:r>
      <w:proofErr w:type="spellStart"/>
      <w:r w:rsidR="004E6528" w:rsidRPr="00F00D71">
        <w:rPr>
          <w:bCs/>
          <w:lang w:eastAsia="lv-LV"/>
        </w:rPr>
        <w:t>U.Dūmiņš</w:t>
      </w:r>
      <w:proofErr w:type="spellEnd"/>
      <w:r w:rsidR="004E6528" w:rsidRPr="00F00D71">
        <w:rPr>
          <w:bCs/>
          <w:lang w:eastAsia="lv-LV"/>
        </w:rPr>
        <w:t xml:space="preserve">, </w:t>
      </w:r>
      <w:proofErr w:type="spellStart"/>
      <w:r w:rsidR="004E6528" w:rsidRPr="00F00D71">
        <w:rPr>
          <w:bCs/>
          <w:lang w:eastAsia="lv-LV"/>
        </w:rPr>
        <w:t>M.Daģis</w:t>
      </w:r>
      <w:proofErr w:type="spellEnd"/>
      <w:r w:rsidR="004E6528" w:rsidRPr="00F00D71">
        <w:rPr>
          <w:bCs/>
          <w:lang w:eastAsia="lv-LV"/>
        </w:rPr>
        <w:t xml:space="preserve">, </w:t>
      </w:r>
      <w:proofErr w:type="spellStart"/>
      <w:r w:rsidR="004E6528">
        <w:rPr>
          <w:bCs/>
          <w:lang w:eastAsia="lv-LV"/>
        </w:rPr>
        <w:t>A.Eihvalds</w:t>
      </w:r>
      <w:proofErr w:type="spellEnd"/>
      <w:r w:rsidR="004E6528" w:rsidRPr="00F00D71">
        <w:rPr>
          <w:bCs/>
          <w:lang w:eastAsia="lv-LV"/>
        </w:rPr>
        <w:t>,</w:t>
      </w:r>
      <w:r w:rsidR="004E6528">
        <w:rPr>
          <w:bCs/>
          <w:lang w:eastAsia="lv-LV"/>
        </w:rPr>
        <w:t xml:space="preserve"> </w:t>
      </w:r>
      <w:bookmarkStart w:id="0" w:name="_GoBack"/>
      <w:bookmarkEnd w:id="0"/>
      <w:proofErr w:type="spellStart"/>
      <w:r w:rsidR="004E6528" w:rsidRPr="00F00D71">
        <w:rPr>
          <w:bCs/>
          <w:lang w:eastAsia="lv-LV"/>
        </w:rPr>
        <w:t>A.Rublis</w:t>
      </w:r>
      <w:proofErr w:type="spellEnd"/>
      <w:r w:rsidR="004E6528" w:rsidRPr="00F00D71">
        <w:rPr>
          <w:bCs/>
          <w:lang w:eastAsia="lv-LV"/>
        </w:rPr>
        <w:t xml:space="preserve">, </w:t>
      </w:r>
      <w:proofErr w:type="spellStart"/>
      <w:r w:rsidR="004E6528" w:rsidRPr="00F00D71">
        <w:rPr>
          <w:bCs/>
          <w:lang w:eastAsia="lv-LV"/>
        </w:rPr>
        <w:t>A.Tomašūns</w:t>
      </w:r>
      <w:proofErr w:type="spellEnd"/>
      <w:r w:rsidR="004E6528" w:rsidRPr="00F00D71">
        <w:rPr>
          <w:bCs/>
          <w:lang w:eastAsia="lv-LV"/>
        </w:rPr>
        <w:t>),</w:t>
      </w:r>
      <w:r w:rsidR="004E6528" w:rsidRPr="00F00D71">
        <w:rPr>
          <w:b/>
          <w:bCs/>
          <w:lang w:eastAsia="lv-LV"/>
        </w:rPr>
        <w:t xml:space="preserve"> PRET – nav</w:t>
      </w:r>
      <w:r w:rsidR="004E6528" w:rsidRPr="00F00D71">
        <w:rPr>
          <w:bCs/>
          <w:lang w:eastAsia="lv-LV"/>
        </w:rPr>
        <w:t>,</w:t>
      </w:r>
      <w:r w:rsidR="004E6528" w:rsidRPr="00F00D71">
        <w:rPr>
          <w:b/>
          <w:bCs/>
          <w:lang w:eastAsia="lv-LV"/>
        </w:rPr>
        <w:t xml:space="preserve"> ATTURAS – </w:t>
      </w:r>
      <w:r>
        <w:rPr>
          <w:b/>
          <w:bCs/>
          <w:lang w:eastAsia="lv-LV"/>
        </w:rPr>
        <w:t xml:space="preserve">1 </w:t>
      </w:r>
      <w:r w:rsidRPr="0077332C">
        <w:rPr>
          <w:bCs/>
          <w:lang w:eastAsia="lv-LV"/>
        </w:rPr>
        <w:t>(</w:t>
      </w:r>
      <w:proofErr w:type="spellStart"/>
      <w:r w:rsidRPr="0077332C">
        <w:rPr>
          <w:bCs/>
          <w:lang w:eastAsia="lv-LV"/>
        </w:rPr>
        <w:t>G.Kurlovičs</w:t>
      </w:r>
      <w:proofErr w:type="spellEnd"/>
      <w:r w:rsidRPr="0077332C">
        <w:rPr>
          <w:bCs/>
          <w:lang w:eastAsia="lv-LV"/>
        </w:rPr>
        <w:t>)</w:t>
      </w:r>
      <w:r w:rsidR="004E6528" w:rsidRPr="0077332C">
        <w:rPr>
          <w:color w:val="000000"/>
          <w:lang w:eastAsia="lv-LV"/>
        </w:rPr>
        <w:t>,</w:t>
      </w:r>
    </w:p>
    <w:p w:rsidR="002802CB" w:rsidRDefault="00C722D2" w:rsidP="00B56A96">
      <w:pPr>
        <w:ind w:firstLine="720"/>
        <w:jc w:val="both"/>
      </w:pPr>
      <w:r w:rsidRPr="00C722D2">
        <w:t>Saskaņā ar</w:t>
      </w:r>
      <w:r>
        <w:t xml:space="preserve"> Jelgavas pilsētas domes 2020.</w:t>
      </w:r>
      <w:r w:rsidR="00CE262D">
        <w:t> </w:t>
      </w:r>
      <w:r>
        <w:t>gada 30.</w:t>
      </w:r>
      <w:r w:rsidR="00CE262D">
        <w:t> </w:t>
      </w:r>
      <w:r>
        <w:t>aprīļa lēmumu Nr.7/7 “Investīciju projekta “J</w:t>
      </w:r>
      <w:r w:rsidRPr="00C722D2">
        <w:t>aunas p</w:t>
      </w:r>
      <w:r>
        <w:t xml:space="preserve">irmsskolas izglītības iestādes Brīvības bulvārī </w:t>
      </w:r>
      <w:r w:rsidR="002802CB">
        <w:t>31A</w:t>
      </w:r>
      <w:r>
        <w:t>, J</w:t>
      </w:r>
      <w:r w:rsidRPr="00C722D2">
        <w:t>elgavā būvniecība” iesnieguma iesniegšana</w:t>
      </w:r>
      <w:r>
        <w:t>”</w:t>
      </w:r>
      <w:r w:rsidR="0044749F">
        <w:t xml:space="preserve">, </w:t>
      </w:r>
      <w:r w:rsidRPr="00C722D2">
        <w:t>Ministru kabineta 2020.</w:t>
      </w:r>
      <w:r w:rsidR="00CE262D">
        <w:t> </w:t>
      </w:r>
      <w:r w:rsidRPr="00C722D2">
        <w:t>gada 31.</w:t>
      </w:r>
      <w:r w:rsidR="00CE262D">
        <w:t> </w:t>
      </w:r>
      <w:r w:rsidRPr="00C722D2">
        <w:t>marta noteikumiem Nr.178 “Kārtība, kādā izvērtē pašvaldību investīciju projektus valsts budžeta aizņēmumu saņemšanai jaunas pirmsskolas izglītības iestādes būvniecībai vai esošas pirmsskolas izglītības iestādes paplašināšanai” un Vides aizsardzības un reģionālās attīstības ministrijas (turpmāk – Ministrija) 03.04.2020. vēstuli Nr.1-132/3231 “Par investīciju projektu iesniegšanu jaunu pirmsskolas izglītības iestāžu būvniecībai vai esošo ēku paplašināšanai”, Jelgavas pilsētas pašvaldība iesniedz</w:t>
      </w:r>
      <w:r w:rsidR="0044749F">
        <w:t>a</w:t>
      </w:r>
      <w:r w:rsidRPr="00C722D2">
        <w:t xml:space="preserve"> Ministrijā investīciju projektu jaunas pirmsskolas izglītības iestādes Brīvības bulvārī 31A, Jelgavā būvniecībai</w:t>
      </w:r>
      <w:r w:rsidR="0044749F">
        <w:t xml:space="preserve"> (turpmāk – Projekts)</w:t>
      </w:r>
      <w:r w:rsidRPr="00C722D2">
        <w:t>.</w:t>
      </w:r>
    </w:p>
    <w:p w:rsidR="002802CB" w:rsidRDefault="0044749F" w:rsidP="00B56A96">
      <w:pPr>
        <w:ind w:firstLine="720"/>
        <w:jc w:val="both"/>
        <w:rPr>
          <w:i/>
        </w:rPr>
      </w:pPr>
      <w:r>
        <w:t xml:space="preserve">Projekta kopējās izmaksas </w:t>
      </w:r>
      <w:r w:rsidR="000F109D">
        <w:t>bija plānotas</w:t>
      </w:r>
      <w:r>
        <w:t xml:space="preserve"> </w:t>
      </w:r>
      <w:r w:rsidR="00552DE9">
        <w:t>2 560 000,00</w:t>
      </w:r>
      <w:r>
        <w:t xml:space="preserve"> </w:t>
      </w:r>
      <w:proofErr w:type="spellStart"/>
      <w:r w:rsidRPr="0044749F">
        <w:rPr>
          <w:i/>
        </w:rPr>
        <w:t>euro</w:t>
      </w:r>
      <w:proofErr w:type="spellEnd"/>
      <w:r w:rsidR="00552DE9">
        <w:t>, t.sk. 1 904 000,00 </w:t>
      </w:r>
      <w:proofErr w:type="spellStart"/>
      <w:r w:rsidR="00552DE9">
        <w:rPr>
          <w:i/>
        </w:rPr>
        <w:t>euro</w:t>
      </w:r>
      <w:proofErr w:type="spellEnd"/>
      <w:r w:rsidR="00552DE9">
        <w:rPr>
          <w:i/>
        </w:rPr>
        <w:t> </w:t>
      </w:r>
      <w:r w:rsidR="00552DE9">
        <w:t>ir Valsts budžeta aizdevums un 656 000,00 </w:t>
      </w:r>
      <w:proofErr w:type="spellStart"/>
      <w:r w:rsidR="00552DE9">
        <w:rPr>
          <w:i/>
        </w:rPr>
        <w:t>euro</w:t>
      </w:r>
      <w:proofErr w:type="spellEnd"/>
      <w:r w:rsidR="00552DE9">
        <w:t xml:space="preserve"> ir Jelgavas </w:t>
      </w:r>
      <w:proofErr w:type="spellStart"/>
      <w:r w:rsidR="00552DE9">
        <w:t>valstspilsētas</w:t>
      </w:r>
      <w:proofErr w:type="spellEnd"/>
      <w:r w:rsidR="00552DE9">
        <w:t xml:space="preserve"> pašvaldības līdzfinansējums</w:t>
      </w:r>
      <w:r>
        <w:rPr>
          <w:i/>
        </w:rPr>
        <w:t>.</w:t>
      </w:r>
    </w:p>
    <w:p w:rsidR="002802CB" w:rsidRDefault="003F12FC" w:rsidP="00B56A96">
      <w:pPr>
        <w:ind w:firstLine="720"/>
        <w:jc w:val="both"/>
      </w:pPr>
      <w:r>
        <w:t xml:space="preserve">Projekta īstenošanai nepieciešamo papildu </w:t>
      </w:r>
      <w:r w:rsidR="00A174C0">
        <w:t>būv</w:t>
      </w:r>
      <w:r>
        <w:t>darbu un apjomu izmaksu segšanai 2022.</w:t>
      </w:r>
      <w:r w:rsidR="00CE262D">
        <w:t> </w:t>
      </w:r>
      <w:r>
        <w:t xml:space="preserve">gada pašvaldības budžetā tika paredzēts papildu finansējums </w:t>
      </w:r>
      <w:r w:rsidR="002B612E">
        <w:t>266</w:t>
      </w:r>
      <w:r w:rsidR="0049300D">
        <w:t> </w:t>
      </w:r>
      <w:r w:rsidR="002B612E">
        <w:t>495</w:t>
      </w:r>
      <w:r w:rsidR="0049300D">
        <w:t>,</w:t>
      </w:r>
      <w:r w:rsidR="002B612E">
        <w:t>28</w:t>
      </w:r>
      <w:r>
        <w:t xml:space="preserve"> </w:t>
      </w:r>
      <w:proofErr w:type="spellStart"/>
      <w:r w:rsidRPr="00B56A96">
        <w:rPr>
          <w:i/>
        </w:rPr>
        <w:t>euro</w:t>
      </w:r>
      <w:proofErr w:type="spellEnd"/>
      <w:r>
        <w:t xml:space="preserve"> apmērā.</w:t>
      </w:r>
    </w:p>
    <w:p w:rsidR="002802CB" w:rsidRDefault="0051038A" w:rsidP="00B56A96">
      <w:pPr>
        <w:ind w:firstLine="720"/>
        <w:jc w:val="both"/>
      </w:pPr>
      <w:r>
        <w:t xml:space="preserve">Saskaņā ar </w:t>
      </w:r>
      <w:r w:rsidR="00AF653B">
        <w:t>2020</w:t>
      </w:r>
      <w:r w:rsidR="00AF653B" w:rsidRPr="00AF653B">
        <w:t xml:space="preserve">. </w:t>
      </w:r>
      <w:r w:rsidR="00AF653B">
        <w:t>gada 4. septembrī</w:t>
      </w:r>
      <w:r w:rsidR="00AF653B" w:rsidRPr="00AF653B">
        <w:t xml:space="preserve"> </w:t>
      </w:r>
      <w:r>
        <w:t xml:space="preserve"> </w:t>
      </w:r>
      <w:r w:rsidR="00AF653B" w:rsidRPr="00AF653B">
        <w:t>noslēgt</w:t>
      </w:r>
      <w:r>
        <w:t>o</w:t>
      </w:r>
      <w:r w:rsidR="00AF653B" w:rsidRPr="00AF653B">
        <w:t xml:space="preserve"> būvdarbu līgum</w:t>
      </w:r>
      <w:r w:rsidR="00CE262D">
        <w:t>u</w:t>
      </w:r>
      <w:r w:rsidR="00AF653B" w:rsidRPr="00AF653B">
        <w:t xml:space="preserve"> “</w:t>
      </w:r>
      <w:r w:rsidR="00AF653B">
        <w:t xml:space="preserve">Ēkas Brīvības bulvārī 31A, Jelgavā pārbūve par pirmsskolas izglītības iestādi” </w:t>
      </w:r>
      <w:r w:rsidR="00AF653B" w:rsidRPr="00AF653B">
        <w:t>(turpmāk – Būv</w:t>
      </w:r>
      <w:r w:rsidR="00AF653B">
        <w:t>darbu līgums)</w:t>
      </w:r>
      <w:r>
        <w:t>, 2021.</w:t>
      </w:r>
      <w:r w:rsidR="00CE262D">
        <w:t> </w:t>
      </w:r>
      <w:r>
        <w:t>gada 19.</w:t>
      </w:r>
      <w:r w:rsidR="00CE262D">
        <w:t> </w:t>
      </w:r>
      <w:r>
        <w:t xml:space="preserve">maijā noslēgto Vienošanos Nr.2, </w:t>
      </w:r>
      <w:r w:rsidR="00CE262D">
        <w:t>2021</w:t>
      </w:r>
      <w:r w:rsidRPr="0051038A">
        <w:t>.</w:t>
      </w:r>
      <w:r w:rsidR="00CE262D">
        <w:t> </w:t>
      </w:r>
      <w:r w:rsidRPr="0051038A">
        <w:t xml:space="preserve">gada </w:t>
      </w:r>
      <w:r>
        <w:t xml:space="preserve">29. jūlijā </w:t>
      </w:r>
      <w:r w:rsidRPr="0051038A">
        <w:t>noslēgto Vienošanos Nr.</w:t>
      </w:r>
      <w:r>
        <w:t>3, 2021.</w:t>
      </w:r>
      <w:r w:rsidR="00CE262D">
        <w:t> </w:t>
      </w:r>
      <w:r>
        <w:t>gada 25.</w:t>
      </w:r>
      <w:r w:rsidR="00CE262D">
        <w:t> </w:t>
      </w:r>
      <w:r>
        <w:t xml:space="preserve">novembrī noslēgto Vienošanos Nr.4 un </w:t>
      </w:r>
      <w:r w:rsidRPr="0051038A">
        <w:t>202</w:t>
      </w:r>
      <w:r>
        <w:t>2</w:t>
      </w:r>
      <w:r w:rsidRPr="0051038A">
        <w:t>.</w:t>
      </w:r>
      <w:r w:rsidR="00CE262D">
        <w:t> </w:t>
      </w:r>
      <w:r w:rsidRPr="0051038A">
        <w:t xml:space="preserve">gada </w:t>
      </w:r>
      <w:r>
        <w:t>25</w:t>
      </w:r>
      <w:r w:rsidRPr="0051038A">
        <w:t>.</w:t>
      </w:r>
      <w:r w:rsidR="00CE262D">
        <w:t> </w:t>
      </w:r>
      <w:r w:rsidRPr="0051038A">
        <w:t>maijā noslēgto Vienošanos Nr</w:t>
      </w:r>
      <w:r w:rsidR="00CE262D">
        <w:t xml:space="preserve">.5 </w:t>
      </w:r>
      <w:r w:rsidR="00AF653B">
        <w:t xml:space="preserve">Būvdarbu līguma </w:t>
      </w:r>
      <w:r w:rsidR="003F5EFF">
        <w:t xml:space="preserve">kopējā summa </w:t>
      </w:r>
      <w:r w:rsidR="005603D3">
        <w:t>ir</w:t>
      </w:r>
      <w:r w:rsidR="003F5EFF">
        <w:t xml:space="preserve"> </w:t>
      </w:r>
      <w:r>
        <w:t>2 826</w:t>
      </w:r>
      <w:r w:rsidR="0049300D">
        <w:t> </w:t>
      </w:r>
      <w:r>
        <w:t>495</w:t>
      </w:r>
      <w:r w:rsidR="0049300D">
        <w:t>,</w:t>
      </w:r>
      <w:r>
        <w:t>28</w:t>
      </w:r>
      <w:r w:rsidR="00AF653B" w:rsidRPr="00AF653B">
        <w:t> </w:t>
      </w:r>
      <w:proofErr w:type="spellStart"/>
      <w:r w:rsidR="00AF653B" w:rsidRPr="00AF653B">
        <w:rPr>
          <w:i/>
        </w:rPr>
        <w:t>euro</w:t>
      </w:r>
      <w:proofErr w:type="spellEnd"/>
      <w:r w:rsidR="00AF653B" w:rsidRPr="00AF653B">
        <w:t>.</w:t>
      </w:r>
    </w:p>
    <w:p w:rsidR="002802CB" w:rsidRPr="00AF653B" w:rsidRDefault="00AF653B" w:rsidP="00B56A96">
      <w:pPr>
        <w:ind w:firstLine="720"/>
        <w:jc w:val="both"/>
      </w:pPr>
      <w:r w:rsidRPr="00AF653B">
        <w:t xml:space="preserve">Kopš Krievijas iebrukuma Ukrainā un kara darbības uzsākšanas, Eiropas Savienība ir ieviesusi dažādas sankcijas pret Krieviju, kuru rezultātā visā Eiropā ir ietekmēta izejvielu un būvizstrādājumu piegāde un to pieejamība, kas ir izraisījis straujo cenu kāpumu. </w:t>
      </w:r>
      <w:r w:rsidR="003F12FC">
        <w:t xml:space="preserve">Tāpat Projekta būvdarbu noslēgumā ir precizēti faktiski veikto būvdarbu apjomi. </w:t>
      </w:r>
      <w:r w:rsidRPr="00AF653B">
        <w:t>Līdz ar to Projektā veicamo būvdarbu izmaksas palielinā</w:t>
      </w:r>
      <w:r w:rsidR="003F12FC">
        <w:t xml:space="preserve">s </w:t>
      </w:r>
      <w:r w:rsidRPr="00AF653B">
        <w:t xml:space="preserve">par </w:t>
      </w:r>
      <w:r w:rsidR="003F12FC">
        <w:t>199</w:t>
      </w:r>
      <w:r w:rsidR="0049300D">
        <w:t> </w:t>
      </w:r>
      <w:r w:rsidR="003F12FC">
        <w:t>605</w:t>
      </w:r>
      <w:r w:rsidR="0049300D">
        <w:t>,</w:t>
      </w:r>
      <w:r w:rsidR="003F12FC">
        <w:t>6</w:t>
      </w:r>
      <w:r w:rsidR="00E9404C">
        <w:t>7</w:t>
      </w:r>
      <w:r w:rsidRPr="00AF653B">
        <w:t> </w:t>
      </w:r>
      <w:proofErr w:type="spellStart"/>
      <w:r w:rsidRPr="00AF653B">
        <w:rPr>
          <w:i/>
        </w:rPr>
        <w:t>euro</w:t>
      </w:r>
      <w:proofErr w:type="spellEnd"/>
      <w:r w:rsidRPr="00AF653B">
        <w:rPr>
          <w:i/>
        </w:rPr>
        <w:t>.</w:t>
      </w:r>
    </w:p>
    <w:p w:rsidR="00AF653B" w:rsidRPr="00ED6A36" w:rsidRDefault="00ED6A36" w:rsidP="00B56A96">
      <w:pPr>
        <w:ind w:firstLine="720"/>
        <w:jc w:val="both"/>
        <w:rPr>
          <w:bCs/>
          <w:iCs/>
        </w:rPr>
      </w:pPr>
      <w:r>
        <w:rPr>
          <w:bCs/>
        </w:rPr>
        <w:t>Ņemot vērā</w:t>
      </w:r>
      <w:r w:rsidR="002802CB">
        <w:rPr>
          <w:bCs/>
        </w:rPr>
        <w:t xml:space="preserve"> </w:t>
      </w:r>
      <w:r>
        <w:rPr>
          <w:bCs/>
        </w:rPr>
        <w:t xml:space="preserve">ģeopolitiskās situācijas ietekmi uz </w:t>
      </w:r>
      <w:r w:rsidRPr="00ED6A36">
        <w:rPr>
          <w:bCs/>
          <w:iCs/>
        </w:rPr>
        <w:t xml:space="preserve">būvmateriālu un citu resursu </w:t>
      </w:r>
      <w:r w:rsidR="000250DC">
        <w:rPr>
          <w:bCs/>
          <w:iCs/>
        </w:rPr>
        <w:t>ne</w:t>
      </w:r>
      <w:r w:rsidRPr="00ED6A36">
        <w:rPr>
          <w:bCs/>
          <w:iCs/>
        </w:rPr>
        <w:t xml:space="preserve">pieejamību un to izmaksu pieaugumu, kas </w:t>
      </w:r>
      <w:r w:rsidR="000250DC">
        <w:rPr>
          <w:bCs/>
          <w:iCs/>
        </w:rPr>
        <w:t xml:space="preserve">būtiski </w:t>
      </w:r>
      <w:r w:rsidRPr="00ED6A36">
        <w:rPr>
          <w:bCs/>
          <w:iCs/>
        </w:rPr>
        <w:t>apgrūtina nosl</w:t>
      </w:r>
      <w:r w:rsidR="00B67E28">
        <w:rPr>
          <w:bCs/>
          <w:iCs/>
        </w:rPr>
        <w:t>ēgt</w:t>
      </w:r>
      <w:r w:rsidR="000250DC">
        <w:rPr>
          <w:bCs/>
          <w:iCs/>
        </w:rPr>
        <w:t>ā</w:t>
      </w:r>
      <w:r w:rsidR="00B67E28">
        <w:rPr>
          <w:bCs/>
          <w:iCs/>
        </w:rPr>
        <w:t xml:space="preserve"> B</w:t>
      </w:r>
      <w:r w:rsidRPr="00ED6A36">
        <w:rPr>
          <w:bCs/>
          <w:iCs/>
        </w:rPr>
        <w:t>ūvdarbu līgum</w:t>
      </w:r>
      <w:r w:rsidR="000250DC">
        <w:rPr>
          <w:bCs/>
          <w:iCs/>
        </w:rPr>
        <w:t>a</w:t>
      </w:r>
      <w:r w:rsidRPr="00ED6A36">
        <w:rPr>
          <w:bCs/>
          <w:iCs/>
        </w:rPr>
        <w:t xml:space="preserve"> </w:t>
      </w:r>
      <w:r w:rsidR="000250DC">
        <w:rPr>
          <w:bCs/>
          <w:iCs/>
        </w:rPr>
        <w:t xml:space="preserve">izpildi </w:t>
      </w:r>
      <w:r>
        <w:rPr>
          <w:bCs/>
          <w:iCs/>
        </w:rPr>
        <w:t xml:space="preserve">un </w:t>
      </w:r>
      <w:r>
        <w:rPr>
          <w:bCs/>
        </w:rPr>
        <w:t>l</w:t>
      </w:r>
      <w:r w:rsidR="00AF653B" w:rsidRPr="00AF653B">
        <w:rPr>
          <w:bCs/>
        </w:rPr>
        <w:t xml:space="preserve">ai nodrošinātu Projekta aktivitāšu </w:t>
      </w:r>
      <w:r w:rsidR="003F12FC">
        <w:t>pabeigšanu</w:t>
      </w:r>
      <w:r w:rsidR="00AF653B" w:rsidRPr="00AF653B">
        <w:t>,</w:t>
      </w:r>
    </w:p>
    <w:p w:rsidR="004E6528" w:rsidRDefault="004E6528">
      <w:pPr>
        <w:pStyle w:val="Header"/>
        <w:tabs>
          <w:tab w:val="clear" w:pos="4320"/>
          <w:tab w:val="clear" w:pos="8640"/>
        </w:tabs>
        <w:rPr>
          <w:b/>
          <w:bCs/>
          <w:lang w:val="lv-LV"/>
        </w:rPr>
      </w:pPr>
    </w:p>
    <w:p w:rsidR="004E6528" w:rsidRDefault="004E6528">
      <w:pPr>
        <w:pStyle w:val="Header"/>
        <w:tabs>
          <w:tab w:val="clear" w:pos="4320"/>
          <w:tab w:val="clear" w:pos="8640"/>
        </w:tabs>
        <w:rPr>
          <w:b/>
          <w:bCs/>
          <w:lang w:val="lv-LV"/>
        </w:rPr>
      </w:pPr>
    </w:p>
    <w:p w:rsidR="00E61AB9" w:rsidRPr="00B51C9C" w:rsidRDefault="00B51C9C">
      <w:pPr>
        <w:pStyle w:val="Header"/>
        <w:tabs>
          <w:tab w:val="clear" w:pos="4320"/>
          <w:tab w:val="clear" w:pos="8640"/>
        </w:tabs>
        <w:rPr>
          <w:b/>
          <w:bCs/>
          <w:lang w:val="lv-LV"/>
        </w:rPr>
      </w:pPr>
      <w:r w:rsidRPr="00B51C9C">
        <w:rPr>
          <w:b/>
          <w:bCs/>
          <w:lang w:val="lv-LV"/>
        </w:rPr>
        <w:lastRenderedPageBreak/>
        <w:t xml:space="preserve">JELGAVAS </w:t>
      </w:r>
      <w:r w:rsidR="001C629A">
        <w:rPr>
          <w:b/>
          <w:bCs/>
          <w:lang w:val="lv-LV"/>
        </w:rPr>
        <w:t>VALSTS</w:t>
      </w:r>
      <w:r w:rsidR="001B2E18">
        <w:rPr>
          <w:b/>
          <w:bCs/>
          <w:lang w:val="lv-LV"/>
        </w:rPr>
        <w:t xml:space="preserve">PILSĒTAS </w:t>
      </w:r>
      <w:r w:rsidRPr="00B51C9C">
        <w:rPr>
          <w:b/>
          <w:bCs/>
          <w:lang w:val="lv-LV"/>
        </w:rPr>
        <w:t>DOME NOLEMJ:</w:t>
      </w:r>
    </w:p>
    <w:p w:rsidR="00ED6A36" w:rsidRPr="00ED6A36" w:rsidRDefault="00ED6A36" w:rsidP="00B56A96">
      <w:pPr>
        <w:pStyle w:val="Header"/>
        <w:jc w:val="both"/>
        <w:rPr>
          <w:lang w:val="lv-LV"/>
        </w:rPr>
      </w:pPr>
      <w:r>
        <w:rPr>
          <w:lang w:val="lv-LV"/>
        </w:rPr>
        <w:t>Izdarī</w:t>
      </w:r>
      <w:r w:rsidRPr="00ED6A36">
        <w:rPr>
          <w:lang w:val="lv-LV"/>
        </w:rPr>
        <w:t>t Jelgavas pilsētas domes 2020.</w:t>
      </w:r>
      <w:r w:rsidR="002802CB">
        <w:rPr>
          <w:lang w:val="lv-LV"/>
        </w:rPr>
        <w:t xml:space="preserve"> </w:t>
      </w:r>
      <w:r w:rsidRPr="00ED6A36">
        <w:rPr>
          <w:lang w:val="lv-LV"/>
        </w:rPr>
        <w:t>gada 30.</w:t>
      </w:r>
      <w:r w:rsidR="002802CB">
        <w:rPr>
          <w:lang w:val="lv-LV"/>
        </w:rPr>
        <w:t xml:space="preserve"> </w:t>
      </w:r>
      <w:r w:rsidRPr="00ED6A36">
        <w:rPr>
          <w:lang w:val="lv-LV"/>
        </w:rPr>
        <w:t xml:space="preserve">aprīļa lēmumā Nr.7/7 “Investīciju projekta “Jaunas pirmsskolas izglītības iestādes Brīvības bulvārī </w:t>
      </w:r>
      <w:r w:rsidR="002802CB" w:rsidRPr="00ED6A36">
        <w:rPr>
          <w:lang w:val="lv-LV"/>
        </w:rPr>
        <w:t>31</w:t>
      </w:r>
      <w:r w:rsidR="002802CB">
        <w:rPr>
          <w:lang w:val="lv-LV"/>
        </w:rPr>
        <w:t>A</w:t>
      </w:r>
      <w:r w:rsidRPr="00ED6A36">
        <w:rPr>
          <w:lang w:val="lv-LV"/>
        </w:rPr>
        <w:t xml:space="preserve">, Jelgavā būvniecība” iesnieguma iesniegšana” </w:t>
      </w:r>
      <w:r>
        <w:rPr>
          <w:lang w:val="lv-LV"/>
        </w:rPr>
        <w:t>(turpmāk – Lēmums)</w:t>
      </w:r>
      <w:r w:rsidR="00B67E28">
        <w:rPr>
          <w:lang w:val="lv-LV"/>
        </w:rPr>
        <w:t xml:space="preserve"> šādus grozījumus:</w:t>
      </w:r>
    </w:p>
    <w:p w:rsidR="00B67E28" w:rsidRPr="00B67E28" w:rsidRDefault="00B67E28" w:rsidP="00B67E28">
      <w:pPr>
        <w:pStyle w:val="ListParagraph"/>
        <w:numPr>
          <w:ilvl w:val="0"/>
          <w:numId w:val="1"/>
        </w:numPr>
        <w:rPr>
          <w:szCs w:val="20"/>
        </w:rPr>
      </w:pPr>
      <w:r w:rsidRPr="00B67E28">
        <w:rPr>
          <w:szCs w:val="20"/>
        </w:rPr>
        <w:t>Izteikt Lēmuma 1. punkt</w:t>
      </w:r>
      <w:r w:rsidR="00091484">
        <w:rPr>
          <w:szCs w:val="20"/>
        </w:rPr>
        <w:t>a otro teikumu</w:t>
      </w:r>
      <w:r w:rsidRPr="00B67E28">
        <w:rPr>
          <w:szCs w:val="20"/>
        </w:rPr>
        <w:t xml:space="preserve"> šādā redakcijā:</w:t>
      </w:r>
    </w:p>
    <w:p w:rsidR="00A702BB" w:rsidRPr="00A702BB" w:rsidRDefault="00B67E28" w:rsidP="00CE262D">
      <w:pPr>
        <w:pStyle w:val="Header"/>
        <w:tabs>
          <w:tab w:val="clear" w:pos="4320"/>
          <w:tab w:val="clear" w:pos="8640"/>
        </w:tabs>
        <w:ind w:left="426" w:hanging="142"/>
        <w:jc w:val="both"/>
        <w:rPr>
          <w:lang w:val="lv-LV"/>
        </w:rPr>
      </w:pPr>
      <w:r>
        <w:rPr>
          <w:lang w:val="lv-LV"/>
        </w:rPr>
        <w:t>“1.</w:t>
      </w:r>
      <w:r w:rsidR="00A702BB" w:rsidRPr="00A702BB">
        <w:rPr>
          <w:lang w:val="lv-LV"/>
        </w:rPr>
        <w:t xml:space="preserve"> Projekta kopējās izmaksas ir </w:t>
      </w:r>
      <w:r w:rsidR="00A174C0">
        <w:rPr>
          <w:lang w:val="lv-LV"/>
        </w:rPr>
        <w:t>3 026 100.9</w:t>
      </w:r>
      <w:r w:rsidR="00E9404C">
        <w:rPr>
          <w:lang w:val="lv-LV"/>
        </w:rPr>
        <w:t>5</w:t>
      </w:r>
      <w:r w:rsidR="00A174C0">
        <w:rPr>
          <w:lang w:val="lv-LV"/>
        </w:rPr>
        <w:t xml:space="preserve"> </w:t>
      </w:r>
      <w:proofErr w:type="spellStart"/>
      <w:r w:rsidR="00A702BB" w:rsidRPr="00A702BB">
        <w:rPr>
          <w:i/>
          <w:lang w:val="lv-LV"/>
        </w:rPr>
        <w:t>euro</w:t>
      </w:r>
      <w:proofErr w:type="spellEnd"/>
      <w:r w:rsidR="00A702BB" w:rsidRPr="00A702BB">
        <w:rPr>
          <w:lang w:val="lv-LV"/>
        </w:rPr>
        <w:t>, t.sk.</w:t>
      </w:r>
      <w:r w:rsidR="00A702BB" w:rsidRPr="00A702BB">
        <w:rPr>
          <w:i/>
          <w:lang w:val="lv-LV"/>
        </w:rPr>
        <w:t xml:space="preserve"> </w:t>
      </w:r>
      <w:r w:rsidR="00A174C0">
        <w:rPr>
          <w:lang w:val="lv-LV"/>
        </w:rPr>
        <w:t>1 904 000,00</w:t>
      </w:r>
      <w:r w:rsidR="00A702BB" w:rsidRPr="00A702BB">
        <w:rPr>
          <w:i/>
          <w:lang w:val="lv-LV"/>
        </w:rPr>
        <w:t xml:space="preserve"> </w:t>
      </w:r>
      <w:proofErr w:type="spellStart"/>
      <w:r w:rsidR="00A702BB" w:rsidRPr="00A702BB">
        <w:rPr>
          <w:i/>
          <w:lang w:val="lv-LV"/>
        </w:rPr>
        <w:t>euro</w:t>
      </w:r>
      <w:proofErr w:type="spellEnd"/>
      <w:r w:rsidR="00A702BB" w:rsidRPr="00A702BB">
        <w:rPr>
          <w:i/>
          <w:lang w:val="lv-LV"/>
        </w:rPr>
        <w:t xml:space="preserve"> </w:t>
      </w:r>
      <w:r w:rsidR="00A702BB" w:rsidRPr="00A702BB">
        <w:rPr>
          <w:lang w:val="lv-LV"/>
        </w:rPr>
        <w:t>ir</w:t>
      </w:r>
      <w:r w:rsidR="00A702BB" w:rsidRPr="00A702BB">
        <w:rPr>
          <w:i/>
          <w:lang w:val="lv-LV"/>
        </w:rPr>
        <w:t xml:space="preserve"> </w:t>
      </w:r>
      <w:r w:rsidR="00A702BB" w:rsidRPr="00A702BB">
        <w:rPr>
          <w:lang w:val="lv-LV"/>
        </w:rPr>
        <w:t xml:space="preserve">Valsts budžeta aizdevums un </w:t>
      </w:r>
      <w:r w:rsidR="00A174C0">
        <w:rPr>
          <w:lang w:val="lv-LV"/>
        </w:rPr>
        <w:t>1 122 100,9</w:t>
      </w:r>
      <w:r w:rsidR="00E9404C">
        <w:rPr>
          <w:lang w:val="lv-LV"/>
        </w:rPr>
        <w:t>5</w:t>
      </w:r>
      <w:r w:rsidR="00A702BB" w:rsidRPr="00A702BB">
        <w:rPr>
          <w:lang w:val="lv-LV"/>
        </w:rPr>
        <w:t xml:space="preserve"> </w:t>
      </w:r>
      <w:proofErr w:type="spellStart"/>
      <w:r w:rsidR="00A702BB" w:rsidRPr="00A702BB">
        <w:rPr>
          <w:i/>
          <w:lang w:val="lv-LV"/>
        </w:rPr>
        <w:t>euro</w:t>
      </w:r>
      <w:proofErr w:type="spellEnd"/>
      <w:r w:rsidR="00A702BB" w:rsidRPr="00A702BB">
        <w:rPr>
          <w:i/>
          <w:lang w:val="lv-LV"/>
        </w:rPr>
        <w:t xml:space="preserve"> </w:t>
      </w:r>
      <w:r w:rsidR="00A702BB" w:rsidRPr="00A702BB">
        <w:rPr>
          <w:lang w:val="lv-LV"/>
        </w:rPr>
        <w:t xml:space="preserve">ir Jelgavas </w:t>
      </w:r>
      <w:proofErr w:type="spellStart"/>
      <w:r w:rsidR="00C44CD9">
        <w:rPr>
          <w:lang w:val="lv-LV"/>
        </w:rPr>
        <w:t>valsts</w:t>
      </w:r>
      <w:r w:rsidR="00A702BB" w:rsidRPr="00A702BB">
        <w:rPr>
          <w:lang w:val="lv-LV"/>
        </w:rPr>
        <w:t>pilsētas</w:t>
      </w:r>
      <w:proofErr w:type="spellEnd"/>
      <w:r w:rsidR="00A702BB" w:rsidRPr="00A702BB">
        <w:rPr>
          <w:lang w:val="lv-LV"/>
        </w:rPr>
        <w:t xml:space="preserve"> pašvaldības līdzfinansējums.</w:t>
      </w:r>
      <w:r w:rsidR="000250DC">
        <w:rPr>
          <w:lang w:val="lv-LV"/>
        </w:rPr>
        <w:t>”</w:t>
      </w:r>
      <w:r w:rsidR="00A702BB" w:rsidRPr="00A702BB">
        <w:rPr>
          <w:lang w:val="lv-LV"/>
        </w:rPr>
        <w:t xml:space="preserve"> </w:t>
      </w:r>
    </w:p>
    <w:p w:rsidR="0044759D" w:rsidRDefault="00F512FA" w:rsidP="00CE262D">
      <w:pPr>
        <w:pStyle w:val="Header"/>
        <w:numPr>
          <w:ilvl w:val="0"/>
          <w:numId w:val="1"/>
        </w:numPr>
        <w:tabs>
          <w:tab w:val="clear" w:pos="4320"/>
          <w:tab w:val="clear" w:pos="8640"/>
        </w:tabs>
        <w:ind w:hanging="436"/>
        <w:rPr>
          <w:lang w:val="lv-LV"/>
        </w:rPr>
      </w:pPr>
      <w:r>
        <w:rPr>
          <w:lang w:val="lv-LV"/>
        </w:rPr>
        <w:t xml:space="preserve">Izteikt Lēmuma </w:t>
      </w:r>
      <w:r w:rsidR="0049300D">
        <w:rPr>
          <w:lang w:val="lv-LV"/>
        </w:rPr>
        <w:t>2</w:t>
      </w:r>
      <w:r>
        <w:rPr>
          <w:lang w:val="lv-LV"/>
        </w:rPr>
        <w:t>.punktu šādā redakcijā:</w:t>
      </w:r>
    </w:p>
    <w:p w:rsidR="00F512FA" w:rsidRDefault="00F512FA" w:rsidP="00B56A96">
      <w:pPr>
        <w:pStyle w:val="Header"/>
        <w:tabs>
          <w:tab w:val="clear" w:pos="4320"/>
          <w:tab w:val="clear" w:pos="8640"/>
        </w:tabs>
        <w:ind w:left="284"/>
        <w:jc w:val="both"/>
        <w:rPr>
          <w:lang w:val="lv-LV"/>
        </w:rPr>
      </w:pPr>
      <w:r>
        <w:rPr>
          <w:lang w:val="lv-LV"/>
        </w:rPr>
        <w:t xml:space="preserve">“ </w:t>
      </w:r>
      <w:r w:rsidR="0049300D">
        <w:rPr>
          <w:lang w:val="lv-LV"/>
        </w:rPr>
        <w:t>2</w:t>
      </w:r>
      <w:r>
        <w:rPr>
          <w:lang w:val="lv-LV"/>
        </w:rPr>
        <w:t>.</w:t>
      </w:r>
      <w:r w:rsidRPr="00F512FA">
        <w:rPr>
          <w:lang w:val="lv-LV"/>
        </w:rPr>
        <w:t xml:space="preserve"> </w:t>
      </w:r>
      <w:r w:rsidR="0049300D">
        <w:rPr>
          <w:lang w:val="lv-LV"/>
        </w:rPr>
        <w:t>Projekta apstiprināšanas gadījumā Finanšu nodaļai ņemt aizņēmumu Valsts kasē 1 904 000,00</w:t>
      </w:r>
      <w:r w:rsidR="0049300D" w:rsidRPr="00A702BB">
        <w:rPr>
          <w:i/>
          <w:lang w:val="lv-LV"/>
        </w:rPr>
        <w:t xml:space="preserve"> </w:t>
      </w:r>
      <w:proofErr w:type="spellStart"/>
      <w:r w:rsidR="0049300D" w:rsidRPr="00A702BB">
        <w:rPr>
          <w:i/>
          <w:lang w:val="lv-LV"/>
        </w:rPr>
        <w:t>euro</w:t>
      </w:r>
      <w:proofErr w:type="spellEnd"/>
      <w:r w:rsidR="0049300D" w:rsidRPr="00A702BB">
        <w:rPr>
          <w:i/>
          <w:lang w:val="lv-LV"/>
        </w:rPr>
        <w:t xml:space="preserve"> </w:t>
      </w:r>
      <w:r w:rsidR="0049300D">
        <w:rPr>
          <w:lang w:val="lv-LV"/>
        </w:rPr>
        <w:t>apmērā Projekta īstenošanas nodrošināšanai, t.sk.</w:t>
      </w:r>
      <w:r w:rsidRPr="00F512FA">
        <w:rPr>
          <w:lang w:val="lv-LV"/>
        </w:rPr>
        <w:t>:</w:t>
      </w:r>
    </w:p>
    <w:p w:rsidR="00F512FA" w:rsidRDefault="00C26B83" w:rsidP="00E9404C">
      <w:pPr>
        <w:pStyle w:val="Header"/>
        <w:tabs>
          <w:tab w:val="clear" w:pos="4320"/>
          <w:tab w:val="clear" w:pos="8640"/>
        </w:tabs>
        <w:ind w:left="1140" w:hanging="431"/>
        <w:rPr>
          <w:lang w:val="lv-LV"/>
        </w:rPr>
      </w:pPr>
      <w:r>
        <w:rPr>
          <w:lang w:val="lv-LV"/>
        </w:rPr>
        <w:t>2</w:t>
      </w:r>
      <w:r w:rsidR="00F512FA">
        <w:rPr>
          <w:lang w:val="lv-LV"/>
        </w:rPr>
        <w:t>.1.</w:t>
      </w:r>
      <w:r w:rsidR="00F512FA" w:rsidRPr="00F512FA">
        <w:rPr>
          <w:lang w:val="lv-LV"/>
        </w:rPr>
        <w:t xml:space="preserve"> 2020.gadā – </w:t>
      </w:r>
      <w:r w:rsidR="0049300D">
        <w:rPr>
          <w:lang w:val="lv-LV"/>
        </w:rPr>
        <w:t>903 600</w:t>
      </w:r>
      <w:r w:rsidR="00F512FA" w:rsidRPr="00F512FA">
        <w:rPr>
          <w:lang w:val="lv-LV"/>
        </w:rPr>
        <w:t xml:space="preserve">,00 </w:t>
      </w:r>
      <w:proofErr w:type="spellStart"/>
      <w:r w:rsidR="00F512FA" w:rsidRPr="00F512FA">
        <w:rPr>
          <w:i/>
          <w:lang w:val="lv-LV"/>
        </w:rPr>
        <w:t>euro</w:t>
      </w:r>
      <w:proofErr w:type="spellEnd"/>
      <w:r w:rsidR="00F512FA" w:rsidRPr="00F512FA">
        <w:rPr>
          <w:lang w:val="lv-LV"/>
        </w:rPr>
        <w:t>;</w:t>
      </w:r>
    </w:p>
    <w:p w:rsidR="00F512FA" w:rsidRDefault="00C26B83" w:rsidP="00E9404C">
      <w:pPr>
        <w:pStyle w:val="Header"/>
        <w:tabs>
          <w:tab w:val="clear" w:pos="4320"/>
          <w:tab w:val="clear" w:pos="8640"/>
        </w:tabs>
        <w:ind w:left="1140" w:hanging="431"/>
        <w:rPr>
          <w:i/>
          <w:lang w:val="lv-LV"/>
        </w:rPr>
      </w:pPr>
      <w:r>
        <w:rPr>
          <w:lang w:val="lv-LV"/>
        </w:rPr>
        <w:t>2</w:t>
      </w:r>
      <w:r w:rsidR="00F512FA">
        <w:rPr>
          <w:lang w:val="lv-LV"/>
        </w:rPr>
        <w:t xml:space="preserve">.2. </w:t>
      </w:r>
      <w:r w:rsidR="00F512FA" w:rsidRPr="00F512FA">
        <w:rPr>
          <w:lang w:val="lv-LV"/>
        </w:rPr>
        <w:t xml:space="preserve">2021.gadā – </w:t>
      </w:r>
      <w:r w:rsidR="0049300D">
        <w:rPr>
          <w:lang w:val="lv-LV"/>
        </w:rPr>
        <w:t>210 264,02</w:t>
      </w:r>
      <w:r w:rsidR="00F512FA" w:rsidRPr="00F512FA">
        <w:rPr>
          <w:lang w:val="lv-LV"/>
        </w:rPr>
        <w:t xml:space="preserve"> </w:t>
      </w:r>
      <w:proofErr w:type="spellStart"/>
      <w:r w:rsidR="00F512FA" w:rsidRPr="00F512FA">
        <w:rPr>
          <w:i/>
          <w:lang w:val="lv-LV"/>
        </w:rPr>
        <w:t>euro</w:t>
      </w:r>
      <w:proofErr w:type="spellEnd"/>
      <w:r w:rsidR="00F512FA">
        <w:rPr>
          <w:i/>
          <w:lang w:val="lv-LV"/>
        </w:rPr>
        <w:t>;</w:t>
      </w:r>
    </w:p>
    <w:p w:rsidR="00F512FA" w:rsidRPr="00F512FA" w:rsidRDefault="00C26B83" w:rsidP="00E9404C">
      <w:pPr>
        <w:pStyle w:val="Header"/>
        <w:tabs>
          <w:tab w:val="clear" w:pos="4320"/>
          <w:tab w:val="clear" w:pos="8640"/>
        </w:tabs>
        <w:ind w:left="1140" w:hanging="431"/>
        <w:rPr>
          <w:lang w:val="lv-LV"/>
        </w:rPr>
      </w:pPr>
      <w:r>
        <w:rPr>
          <w:lang w:val="lv-LV"/>
        </w:rPr>
        <w:t>2</w:t>
      </w:r>
      <w:r w:rsidR="00F512FA">
        <w:rPr>
          <w:lang w:val="lv-LV"/>
        </w:rPr>
        <w:t xml:space="preserve">.3. 2022.gadā </w:t>
      </w:r>
      <w:r w:rsidR="0049300D">
        <w:rPr>
          <w:lang w:val="lv-LV"/>
        </w:rPr>
        <w:t>–</w:t>
      </w:r>
      <w:r w:rsidR="00F512FA">
        <w:rPr>
          <w:lang w:val="lv-LV"/>
        </w:rPr>
        <w:t xml:space="preserve"> </w:t>
      </w:r>
      <w:r w:rsidR="0049300D">
        <w:rPr>
          <w:lang w:val="lv-LV"/>
        </w:rPr>
        <w:t>790 135,98</w:t>
      </w:r>
      <w:r w:rsidR="00F512FA">
        <w:rPr>
          <w:lang w:val="lv-LV"/>
        </w:rPr>
        <w:t xml:space="preserve"> </w:t>
      </w:r>
      <w:proofErr w:type="spellStart"/>
      <w:r w:rsidR="00F512FA" w:rsidRPr="00F512FA">
        <w:rPr>
          <w:i/>
          <w:lang w:val="lv-LV"/>
        </w:rPr>
        <w:t>euro</w:t>
      </w:r>
      <w:proofErr w:type="spellEnd"/>
      <w:r w:rsidR="00F512FA">
        <w:rPr>
          <w:lang w:val="lv-LV"/>
        </w:rPr>
        <w:t>.</w:t>
      </w:r>
      <w:r w:rsidR="000250DC">
        <w:rPr>
          <w:lang w:val="lv-LV"/>
        </w:rPr>
        <w:t>”</w:t>
      </w:r>
    </w:p>
    <w:p w:rsidR="0049300D" w:rsidRDefault="0049300D" w:rsidP="00CE262D">
      <w:pPr>
        <w:pStyle w:val="Header"/>
        <w:numPr>
          <w:ilvl w:val="0"/>
          <w:numId w:val="1"/>
        </w:numPr>
        <w:tabs>
          <w:tab w:val="clear" w:pos="4320"/>
          <w:tab w:val="clear" w:pos="8640"/>
        </w:tabs>
        <w:ind w:hanging="436"/>
        <w:rPr>
          <w:lang w:val="lv-LV"/>
        </w:rPr>
      </w:pPr>
      <w:r>
        <w:rPr>
          <w:lang w:val="lv-LV"/>
        </w:rPr>
        <w:t>Izteikt Lēmuma 3.punktu šādā redakcijā:</w:t>
      </w:r>
    </w:p>
    <w:p w:rsidR="0049300D" w:rsidRDefault="0049300D" w:rsidP="00E9404C">
      <w:pPr>
        <w:pStyle w:val="Header"/>
        <w:tabs>
          <w:tab w:val="clear" w:pos="4320"/>
          <w:tab w:val="clear" w:pos="8640"/>
        </w:tabs>
        <w:ind w:left="284"/>
        <w:rPr>
          <w:lang w:val="lv-LV"/>
        </w:rPr>
      </w:pPr>
      <w:r>
        <w:rPr>
          <w:lang w:val="lv-LV"/>
        </w:rPr>
        <w:t>“ 3.</w:t>
      </w:r>
      <w:r w:rsidRPr="00F512FA">
        <w:rPr>
          <w:lang w:val="lv-LV"/>
        </w:rPr>
        <w:t xml:space="preserve"> Jelgavas </w:t>
      </w:r>
      <w:proofErr w:type="spellStart"/>
      <w:r w:rsidR="000250DC">
        <w:rPr>
          <w:lang w:val="lv-LV"/>
        </w:rPr>
        <w:t>valsts</w:t>
      </w:r>
      <w:r w:rsidRPr="00F512FA">
        <w:rPr>
          <w:lang w:val="lv-LV"/>
        </w:rPr>
        <w:t>pilsētas</w:t>
      </w:r>
      <w:proofErr w:type="spellEnd"/>
      <w:r w:rsidRPr="00F512FA">
        <w:rPr>
          <w:lang w:val="lv-LV"/>
        </w:rPr>
        <w:t xml:space="preserve"> pašvaldības budžetā nodrošināt nepieciešamo līdzfinansējumu </w:t>
      </w:r>
      <w:r>
        <w:rPr>
          <w:lang w:val="lv-LV"/>
        </w:rPr>
        <w:t xml:space="preserve">1 122 100,95 </w:t>
      </w:r>
      <w:proofErr w:type="spellStart"/>
      <w:r w:rsidRPr="00F512FA">
        <w:rPr>
          <w:i/>
          <w:lang w:val="lv-LV"/>
        </w:rPr>
        <w:t>euro</w:t>
      </w:r>
      <w:proofErr w:type="spellEnd"/>
      <w:r w:rsidRPr="00F512FA">
        <w:rPr>
          <w:i/>
          <w:lang w:val="lv-LV"/>
        </w:rPr>
        <w:t xml:space="preserve"> </w:t>
      </w:r>
      <w:r w:rsidRPr="00F512FA">
        <w:rPr>
          <w:lang w:val="lv-LV"/>
        </w:rPr>
        <w:t>apmērā, t.sk.:</w:t>
      </w:r>
    </w:p>
    <w:p w:rsidR="0049300D" w:rsidRDefault="0049300D" w:rsidP="00E9404C">
      <w:pPr>
        <w:pStyle w:val="Header"/>
        <w:tabs>
          <w:tab w:val="clear" w:pos="4320"/>
          <w:tab w:val="clear" w:pos="8640"/>
        </w:tabs>
        <w:ind w:left="1140" w:hanging="431"/>
        <w:rPr>
          <w:lang w:val="lv-LV"/>
        </w:rPr>
      </w:pPr>
      <w:r>
        <w:rPr>
          <w:lang w:val="lv-LV"/>
        </w:rPr>
        <w:t>3.1.</w:t>
      </w:r>
      <w:r w:rsidRPr="00F512FA">
        <w:rPr>
          <w:lang w:val="lv-LV"/>
        </w:rPr>
        <w:t xml:space="preserve"> 2020.gadā – </w:t>
      </w:r>
      <w:r>
        <w:rPr>
          <w:lang w:val="lv-LV"/>
        </w:rPr>
        <w:t>307 921,52</w:t>
      </w:r>
      <w:r w:rsidRPr="00F512FA">
        <w:rPr>
          <w:lang w:val="lv-LV"/>
        </w:rPr>
        <w:t xml:space="preserve"> </w:t>
      </w:r>
      <w:proofErr w:type="spellStart"/>
      <w:r w:rsidRPr="00F512FA">
        <w:rPr>
          <w:i/>
          <w:lang w:val="lv-LV"/>
        </w:rPr>
        <w:t>euro</w:t>
      </w:r>
      <w:proofErr w:type="spellEnd"/>
      <w:r w:rsidRPr="00F512FA">
        <w:rPr>
          <w:lang w:val="lv-LV"/>
        </w:rPr>
        <w:t>;</w:t>
      </w:r>
    </w:p>
    <w:p w:rsidR="0049300D" w:rsidRDefault="0049300D" w:rsidP="00E9404C">
      <w:pPr>
        <w:pStyle w:val="Header"/>
        <w:tabs>
          <w:tab w:val="clear" w:pos="4320"/>
          <w:tab w:val="clear" w:pos="8640"/>
        </w:tabs>
        <w:ind w:left="1140" w:hanging="431"/>
        <w:rPr>
          <w:i/>
          <w:lang w:val="lv-LV"/>
        </w:rPr>
      </w:pPr>
      <w:r>
        <w:rPr>
          <w:lang w:val="lv-LV"/>
        </w:rPr>
        <w:t xml:space="preserve">3.2. </w:t>
      </w:r>
      <w:r w:rsidRPr="00F512FA">
        <w:rPr>
          <w:lang w:val="lv-LV"/>
        </w:rPr>
        <w:t xml:space="preserve">2021.gadā – </w:t>
      </w:r>
      <w:r w:rsidR="007D12E8">
        <w:rPr>
          <w:lang w:val="lv-LV"/>
        </w:rPr>
        <w:t>70 088,02</w:t>
      </w:r>
      <w:r w:rsidRPr="00F512FA">
        <w:rPr>
          <w:lang w:val="lv-LV"/>
        </w:rPr>
        <w:t xml:space="preserve"> </w:t>
      </w:r>
      <w:proofErr w:type="spellStart"/>
      <w:r w:rsidRPr="00F512FA">
        <w:rPr>
          <w:i/>
          <w:lang w:val="lv-LV"/>
        </w:rPr>
        <w:t>euro</w:t>
      </w:r>
      <w:proofErr w:type="spellEnd"/>
      <w:r>
        <w:rPr>
          <w:i/>
          <w:lang w:val="lv-LV"/>
        </w:rPr>
        <w:t>;</w:t>
      </w:r>
    </w:p>
    <w:p w:rsidR="0049300D" w:rsidRPr="00F512FA" w:rsidRDefault="0049300D" w:rsidP="00E9404C">
      <w:pPr>
        <w:pStyle w:val="Header"/>
        <w:tabs>
          <w:tab w:val="clear" w:pos="4320"/>
          <w:tab w:val="clear" w:pos="8640"/>
        </w:tabs>
        <w:ind w:left="1140" w:hanging="431"/>
        <w:rPr>
          <w:lang w:val="lv-LV"/>
        </w:rPr>
      </w:pPr>
      <w:r>
        <w:rPr>
          <w:lang w:val="lv-LV"/>
        </w:rPr>
        <w:t xml:space="preserve">3.3. 2022.gadā </w:t>
      </w:r>
      <w:r w:rsidR="007D12E8">
        <w:rPr>
          <w:lang w:val="lv-LV"/>
        </w:rPr>
        <w:t>–</w:t>
      </w:r>
      <w:r>
        <w:rPr>
          <w:lang w:val="lv-LV"/>
        </w:rPr>
        <w:t xml:space="preserve"> </w:t>
      </w:r>
      <w:r w:rsidR="007D12E8">
        <w:rPr>
          <w:lang w:val="lv-LV"/>
        </w:rPr>
        <w:t>744 091,41</w:t>
      </w:r>
      <w:r>
        <w:rPr>
          <w:lang w:val="lv-LV"/>
        </w:rPr>
        <w:t xml:space="preserve"> </w:t>
      </w:r>
      <w:proofErr w:type="spellStart"/>
      <w:r w:rsidRPr="00F512FA">
        <w:rPr>
          <w:i/>
          <w:lang w:val="lv-LV"/>
        </w:rPr>
        <w:t>euro</w:t>
      </w:r>
      <w:proofErr w:type="spellEnd"/>
      <w:r>
        <w:rPr>
          <w:lang w:val="lv-LV"/>
        </w:rPr>
        <w:t>.</w:t>
      </w:r>
      <w:r w:rsidR="000250DC">
        <w:rPr>
          <w:lang w:val="lv-LV"/>
        </w:rPr>
        <w:t>”</w:t>
      </w:r>
    </w:p>
    <w:p w:rsidR="002802CB" w:rsidRDefault="002802CB" w:rsidP="00B56A96">
      <w:pPr>
        <w:pStyle w:val="Header"/>
        <w:tabs>
          <w:tab w:val="clear" w:pos="4320"/>
          <w:tab w:val="clear" w:pos="8640"/>
        </w:tabs>
        <w:rPr>
          <w:lang w:val="lv-LV"/>
        </w:rPr>
      </w:pPr>
    </w:p>
    <w:p w:rsidR="002802CB" w:rsidRPr="00F512FA" w:rsidRDefault="002802CB" w:rsidP="00B56A96">
      <w:pPr>
        <w:pStyle w:val="Header"/>
        <w:tabs>
          <w:tab w:val="clear" w:pos="4320"/>
          <w:tab w:val="clear" w:pos="8640"/>
        </w:tabs>
        <w:rPr>
          <w:lang w:val="lv-LV"/>
        </w:rPr>
      </w:pPr>
    </w:p>
    <w:p w:rsidR="004E6528" w:rsidRDefault="004E6528" w:rsidP="004E6528">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4E6528" w:rsidRPr="002B7546" w:rsidRDefault="004E6528" w:rsidP="004E6528">
      <w:pPr>
        <w:rPr>
          <w:color w:val="000000"/>
          <w:lang w:eastAsia="lv-LV"/>
        </w:rPr>
      </w:pPr>
    </w:p>
    <w:p w:rsidR="004E6528" w:rsidRPr="002B7546" w:rsidRDefault="004E6528" w:rsidP="004E6528">
      <w:pPr>
        <w:rPr>
          <w:color w:val="000000"/>
          <w:lang w:eastAsia="lv-LV"/>
        </w:rPr>
      </w:pPr>
    </w:p>
    <w:p w:rsidR="004E6528" w:rsidRDefault="004E6528" w:rsidP="004E6528">
      <w:pPr>
        <w:shd w:val="clear" w:color="auto" w:fill="FFFFFF"/>
        <w:jc w:val="both"/>
        <w:rPr>
          <w:bCs/>
        </w:rPr>
      </w:pPr>
      <w:r>
        <w:rPr>
          <w:bCs/>
        </w:rPr>
        <w:t>NORAKSTS PAREIZS</w:t>
      </w:r>
    </w:p>
    <w:p w:rsidR="004E6528" w:rsidRPr="002B7546" w:rsidRDefault="004E6528" w:rsidP="004E6528">
      <w:pPr>
        <w:shd w:val="clear" w:color="auto" w:fill="FFFFFF"/>
        <w:jc w:val="both"/>
        <w:rPr>
          <w:bCs/>
        </w:rPr>
      </w:pPr>
      <w:r w:rsidRPr="002B7546">
        <w:rPr>
          <w:bCs/>
        </w:rPr>
        <w:t xml:space="preserve">Administratīvās pārvaldes </w:t>
      </w:r>
    </w:p>
    <w:p w:rsidR="004E6528" w:rsidRPr="002B7546" w:rsidRDefault="004E6528" w:rsidP="004E6528">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rsidR="00342504" w:rsidRDefault="004E6528" w:rsidP="0077332C">
      <w:pPr>
        <w:pStyle w:val="BodyText"/>
      </w:pPr>
      <w:r>
        <w:t>2022</w:t>
      </w:r>
      <w:r w:rsidRPr="002B7546">
        <w:t>.</w:t>
      </w:r>
      <w:r>
        <w:t xml:space="preserve"> </w:t>
      </w:r>
      <w:r w:rsidRPr="002B7546">
        <w:t xml:space="preserve">gada </w:t>
      </w:r>
      <w:r>
        <w:t>29. septembrī</w:t>
      </w:r>
    </w:p>
    <w:sectPr w:rsidR="00342504" w:rsidSect="002802CB">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9A" w:rsidRDefault="008C759A">
      <w:r>
        <w:separator/>
      </w:r>
    </w:p>
  </w:endnote>
  <w:endnote w:type="continuationSeparator" w:id="0">
    <w:p w:rsidR="008C759A" w:rsidRDefault="008C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686839"/>
      <w:docPartObj>
        <w:docPartGallery w:val="Page Numbers (Bottom of Page)"/>
        <w:docPartUnique/>
      </w:docPartObj>
    </w:sdtPr>
    <w:sdtEndPr>
      <w:rPr>
        <w:noProof/>
      </w:rPr>
    </w:sdtEndPr>
    <w:sdtContent>
      <w:p w:rsidR="00943342" w:rsidRPr="00B56A96" w:rsidRDefault="002802CB" w:rsidP="0077332C">
        <w:pPr>
          <w:pStyle w:val="Footer"/>
          <w:jc w:val="center"/>
          <w:rPr>
            <w:sz w:val="20"/>
            <w:szCs w:val="20"/>
          </w:rPr>
        </w:pPr>
        <w:r>
          <w:fldChar w:fldCharType="begin"/>
        </w:r>
        <w:r>
          <w:instrText xml:space="preserve"> PAGE   \* MERGEFORMAT </w:instrText>
        </w:r>
        <w:r>
          <w:fldChar w:fldCharType="separate"/>
        </w:r>
        <w:r w:rsidR="0077332C">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06" w:rsidRPr="00827057"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9A" w:rsidRDefault="008C759A">
      <w:r>
        <w:separator/>
      </w:r>
    </w:p>
  </w:footnote>
  <w:footnote w:type="continuationSeparator" w:id="0">
    <w:p w:rsidR="008C759A" w:rsidRDefault="008C7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A21123E"/>
    <w:multiLevelType w:val="hybridMultilevel"/>
    <w:tmpl w:val="EF88EEB0"/>
    <w:lvl w:ilvl="0" w:tplc="C2888DF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D2"/>
    <w:rsid w:val="000169BF"/>
    <w:rsid w:val="000250DC"/>
    <w:rsid w:val="00091484"/>
    <w:rsid w:val="000C4CB0"/>
    <w:rsid w:val="000E4EB6"/>
    <w:rsid w:val="000F109D"/>
    <w:rsid w:val="00126D62"/>
    <w:rsid w:val="00157FB5"/>
    <w:rsid w:val="00197F0A"/>
    <w:rsid w:val="001B2E18"/>
    <w:rsid w:val="001C104F"/>
    <w:rsid w:val="001C629A"/>
    <w:rsid w:val="001C6392"/>
    <w:rsid w:val="002051D3"/>
    <w:rsid w:val="00237AC6"/>
    <w:rsid w:val="002438AA"/>
    <w:rsid w:val="002802CB"/>
    <w:rsid w:val="0029227E"/>
    <w:rsid w:val="002A71EA"/>
    <w:rsid w:val="002B4F53"/>
    <w:rsid w:val="002B612E"/>
    <w:rsid w:val="002D745A"/>
    <w:rsid w:val="0031251F"/>
    <w:rsid w:val="00342504"/>
    <w:rsid w:val="003959A1"/>
    <w:rsid w:val="003D12D3"/>
    <w:rsid w:val="003D5C89"/>
    <w:rsid w:val="003F12FC"/>
    <w:rsid w:val="003F5EFF"/>
    <w:rsid w:val="00416A84"/>
    <w:rsid w:val="004407DF"/>
    <w:rsid w:val="0044749F"/>
    <w:rsid w:val="0044759D"/>
    <w:rsid w:val="0049300D"/>
    <w:rsid w:val="004A07D3"/>
    <w:rsid w:val="004D0E84"/>
    <w:rsid w:val="004D47D9"/>
    <w:rsid w:val="004E6528"/>
    <w:rsid w:val="00506F63"/>
    <w:rsid w:val="0051038A"/>
    <w:rsid w:val="00540422"/>
    <w:rsid w:val="00552DE9"/>
    <w:rsid w:val="005603D3"/>
    <w:rsid w:val="00577970"/>
    <w:rsid w:val="005931AB"/>
    <w:rsid w:val="005E75CD"/>
    <w:rsid w:val="005F07BD"/>
    <w:rsid w:val="0060175D"/>
    <w:rsid w:val="0063151B"/>
    <w:rsid w:val="00631B8B"/>
    <w:rsid w:val="00631F12"/>
    <w:rsid w:val="006457D0"/>
    <w:rsid w:val="0066057F"/>
    <w:rsid w:val="0066324F"/>
    <w:rsid w:val="006D62C3"/>
    <w:rsid w:val="00720161"/>
    <w:rsid w:val="007419F0"/>
    <w:rsid w:val="0076543C"/>
    <w:rsid w:val="0077332C"/>
    <w:rsid w:val="007D12E8"/>
    <w:rsid w:val="007E2D94"/>
    <w:rsid w:val="007F54F5"/>
    <w:rsid w:val="00802131"/>
    <w:rsid w:val="00807AB7"/>
    <w:rsid w:val="00827057"/>
    <w:rsid w:val="008562DC"/>
    <w:rsid w:val="008573EC"/>
    <w:rsid w:val="00880030"/>
    <w:rsid w:val="00892EB6"/>
    <w:rsid w:val="008C759A"/>
    <w:rsid w:val="00943342"/>
    <w:rsid w:val="00946181"/>
    <w:rsid w:val="009724B4"/>
    <w:rsid w:val="0097415D"/>
    <w:rsid w:val="009A2BF6"/>
    <w:rsid w:val="009B0195"/>
    <w:rsid w:val="009C00E0"/>
    <w:rsid w:val="00A174C0"/>
    <w:rsid w:val="00A61C73"/>
    <w:rsid w:val="00A702BB"/>
    <w:rsid w:val="00A867C4"/>
    <w:rsid w:val="00AA6D58"/>
    <w:rsid w:val="00AB0A62"/>
    <w:rsid w:val="00AF653B"/>
    <w:rsid w:val="00B03FD3"/>
    <w:rsid w:val="00B35B4C"/>
    <w:rsid w:val="00B51C9C"/>
    <w:rsid w:val="00B56A96"/>
    <w:rsid w:val="00B64D4D"/>
    <w:rsid w:val="00B67E28"/>
    <w:rsid w:val="00BB795F"/>
    <w:rsid w:val="00BC0063"/>
    <w:rsid w:val="00C07ED4"/>
    <w:rsid w:val="00C205BD"/>
    <w:rsid w:val="00C26B83"/>
    <w:rsid w:val="00C36D3B"/>
    <w:rsid w:val="00C44CD9"/>
    <w:rsid w:val="00C4786D"/>
    <w:rsid w:val="00C516D8"/>
    <w:rsid w:val="00C722D2"/>
    <w:rsid w:val="00C75E2C"/>
    <w:rsid w:val="00C86BBA"/>
    <w:rsid w:val="00C9728B"/>
    <w:rsid w:val="00CA0990"/>
    <w:rsid w:val="00CA4F55"/>
    <w:rsid w:val="00CB5112"/>
    <w:rsid w:val="00CC1BB3"/>
    <w:rsid w:val="00CC1DD5"/>
    <w:rsid w:val="00CC74FB"/>
    <w:rsid w:val="00CD139B"/>
    <w:rsid w:val="00CD2FC4"/>
    <w:rsid w:val="00CE262D"/>
    <w:rsid w:val="00D00D85"/>
    <w:rsid w:val="00D1121C"/>
    <w:rsid w:val="00D20229"/>
    <w:rsid w:val="00DC5428"/>
    <w:rsid w:val="00DD2484"/>
    <w:rsid w:val="00E3404B"/>
    <w:rsid w:val="00E61AB9"/>
    <w:rsid w:val="00E92997"/>
    <w:rsid w:val="00E9404C"/>
    <w:rsid w:val="00EA770A"/>
    <w:rsid w:val="00EB10AE"/>
    <w:rsid w:val="00EC3FC4"/>
    <w:rsid w:val="00EC4C76"/>
    <w:rsid w:val="00EC518D"/>
    <w:rsid w:val="00ED6A36"/>
    <w:rsid w:val="00F512FA"/>
    <w:rsid w:val="00F57861"/>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D0F06369-7B4F-4880-A58F-CBC9C79E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ED6A36"/>
    <w:pPr>
      <w:ind w:left="720"/>
      <w:contextualSpacing/>
    </w:pPr>
    <w:rPr>
      <w:lang w:eastAsia="lv-LV"/>
    </w:rPr>
  </w:style>
  <w:style w:type="character" w:customStyle="1" w:styleId="FooterChar">
    <w:name w:val="Footer Char"/>
    <w:basedOn w:val="DefaultParagraphFont"/>
    <w:link w:val="Footer"/>
    <w:uiPriority w:val="99"/>
    <w:rsid w:val="002802CB"/>
    <w:rPr>
      <w:sz w:val="24"/>
      <w:szCs w:val="24"/>
      <w:lang w:eastAsia="en-US"/>
    </w:rPr>
  </w:style>
  <w:style w:type="character" w:customStyle="1" w:styleId="BodyTextChar">
    <w:name w:val="Body Text Char"/>
    <w:basedOn w:val="DefaultParagraphFont"/>
    <w:link w:val="BodyText"/>
    <w:rsid w:val="004E652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5D1E-1E76-421F-87B2-EE6190CC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2</Pages>
  <Words>2524</Words>
  <Characters>1440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2022-09-29T10:53:00Z</cp:lastPrinted>
  <dcterms:created xsi:type="dcterms:W3CDTF">2022-09-28T12:03:00Z</dcterms:created>
  <dcterms:modified xsi:type="dcterms:W3CDTF">2022-09-29T10:54:00Z</dcterms:modified>
</cp:coreProperties>
</file>