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C217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C217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824"/>
        <w:gridCol w:w="1076"/>
      </w:tblGrid>
      <w:tr w:rsidR="00E61AB9" w:rsidTr="006A0B27">
        <w:tc>
          <w:tcPr>
            <w:tcW w:w="7905" w:type="dxa"/>
          </w:tcPr>
          <w:p w:rsidR="00E61AB9" w:rsidRDefault="007E70DF" w:rsidP="002C17B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9035A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2C17B7"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C2177">
              <w:rPr>
                <w:bCs/>
                <w:szCs w:val="44"/>
                <w:lang w:val="lv-LV"/>
              </w:rPr>
              <w:t>14/1</w:t>
            </w:r>
            <w:r w:rsidR="007535EE">
              <w:rPr>
                <w:bCs/>
                <w:szCs w:val="44"/>
                <w:lang w:val="lv-LV"/>
              </w:rPr>
              <w:t>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72CE7" w:rsidRPr="00C72CE7" w:rsidRDefault="00C72CE7" w:rsidP="00C72CE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C72CE7">
        <w:rPr>
          <w:b/>
          <w:bCs/>
          <w:szCs w:val="44"/>
        </w:rPr>
        <w:t>GROZĪJUM</w:t>
      </w:r>
      <w:r w:rsidR="00E824A5">
        <w:rPr>
          <w:b/>
          <w:bCs/>
          <w:szCs w:val="44"/>
        </w:rPr>
        <w:t>I</w:t>
      </w:r>
      <w:r w:rsidRPr="00C72CE7">
        <w:rPr>
          <w:b/>
          <w:bCs/>
          <w:szCs w:val="44"/>
        </w:rPr>
        <w:t xml:space="preserve"> JELGAVAS PILSĒTAS DOMES 201</w:t>
      </w:r>
      <w:r w:rsidR="00923A5E">
        <w:rPr>
          <w:b/>
          <w:bCs/>
          <w:szCs w:val="44"/>
        </w:rPr>
        <w:t>8</w:t>
      </w:r>
      <w:r w:rsidRPr="00C72CE7">
        <w:rPr>
          <w:b/>
          <w:bCs/>
          <w:szCs w:val="44"/>
        </w:rPr>
        <w:t>.</w:t>
      </w:r>
      <w:r w:rsidR="00923A5E">
        <w:rPr>
          <w:b/>
          <w:bCs/>
          <w:szCs w:val="44"/>
        </w:rPr>
        <w:t> </w:t>
      </w:r>
      <w:r w:rsidRPr="00C72CE7">
        <w:rPr>
          <w:b/>
          <w:bCs/>
          <w:szCs w:val="44"/>
        </w:rPr>
        <w:t xml:space="preserve">GADA </w:t>
      </w:r>
      <w:r>
        <w:rPr>
          <w:b/>
          <w:bCs/>
          <w:szCs w:val="44"/>
        </w:rPr>
        <w:t>2</w:t>
      </w:r>
      <w:r w:rsidR="00923A5E">
        <w:rPr>
          <w:b/>
          <w:bCs/>
          <w:szCs w:val="44"/>
        </w:rPr>
        <w:t>6</w:t>
      </w:r>
      <w:r>
        <w:rPr>
          <w:b/>
          <w:bCs/>
          <w:szCs w:val="44"/>
        </w:rPr>
        <w:t>.</w:t>
      </w:r>
      <w:r w:rsidR="00923A5E">
        <w:rPr>
          <w:b/>
          <w:bCs/>
          <w:szCs w:val="44"/>
        </w:rPr>
        <w:t> APRĪĻA</w:t>
      </w:r>
      <w:r w:rsidRPr="00C72CE7">
        <w:rPr>
          <w:b/>
          <w:bCs/>
          <w:szCs w:val="44"/>
        </w:rPr>
        <w:t xml:space="preserve"> LĒMUMĀ NR.</w:t>
      </w:r>
      <w:r w:rsidR="00923A5E">
        <w:rPr>
          <w:b/>
          <w:bCs/>
          <w:szCs w:val="44"/>
        </w:rPr>
        <w:t>6</w:t>
      </w:r>
      <w:r w:rsidRPr="00C72CE7">
        <w:rPr>
          <w:b/>
          <w:bCs/>
          <w:szCs w:val="44"/>
        </w:rPr>
        <w:t>/</w:t>
      </w:r>
      <w:r w:rsidR="00923A5E">
        <w:rPr>
          <w:b/>
          <w:bCs/>
          <w:szCs w:val="44"/>
        </w:rPr>
        <w:t>5</w:t>
      </w:r>
      <w:r w:rsidR="001C2177">
        <w:rPr>
          <w:b/>
          <w:bCs/>
          <w:szCs w:val="44"/>
        </w:rPr>
        <w:t xml:space="preserve"> “</w:t>
      </w:r>
      <w:r w:rsidRPr="00C72CE7">
        <w:rPr>
          <w:b/>
          <w:bCs/>
          <w:szCs w:val="44"/>
        </w:rPr>
        <w:t>JELGAVAS VALSTPILSĒTAS PAŠVALDĪBAS</w:t>
      </w:r>
      <w:r w:rsidR="001C2177">
        <w:rPr>
          <w:b/>
          <w:bCs/>
          <w:szCs w:val="44"/>
        </w:rPr>
        <w:t xml:space="preserve"> IZGLĪTĪBAS IESTĀDES “</w:t>
      </w:r>
      <w:r>
        <w:rPr>
          <w:b/>
          <w:bCs/>
          <w:szCs w:val="44"/>
        </w:rPr>
        <w:t xml:space="preserve">JELGAVAS </w:t>
      </w:r>
      <w:r w:rsidR="00923A5E">
        <w:rPr>
          <w:b/>
          <w:bCs/>
          <w:szCs w:val="44"/>
        </w:rPr>
        <w:t xml:space="preserve">AMATU </w:t>
      </w:r>
      <w:r w:rsidR="002C17B7">
        <w:rPr>
          <w:b/>
          <w:bCs/>
          <w:szCs w:val="44"/>
        </w:rPr>
        <w:t>VIDUSSKOLA</w:t>
      </w:r>
      <w:r w:rsidRPr="00C72CE7">
        <w:rPr>
          <w:b/>
          <w:bCs/>
          <w:szCs w:val="44"/>
        </w:rPr>
        <w:t>” NOLIKUMA APSTIPRINĀŠANA”</w:t>
      </w:r>
    </w:p>
    <w:p w:rsidR="001C2177" w:rsidRDefault="001C2177" w:rsidP="001C2177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1C2177" w:rsidRPr="001C104F" w:rsidRDefault="001C2177" w:rsidP="001C2177">
      <w:pPr>
        <w:jc w:val="center"/>
      </w:pPr>
    </w:p>
    <w:p w:rsidR="001C2177" w:rsidRPr="001C104F" w:rsidRDefault="007535EE" w:rsidP="001C2177">
      <w:pPr>
        <w:jc w:val="both"/>
      </w:pPr>
      <w:r>
        <w:rPr>
          <w:b/>
          <w:bCs/>
          <w:lang w:eastAsia="lv-LV"/>
        </w:rPr>
        <w:t>Atklāti balsojot: PAR – 14</w:t>
      </w:r>
      <w:r w:rsidR="001C2177" w:rsidRPr="00F00D71">
        <w:rPr>
          <w:b/>
          <w:bCs/>
          <w:lang w:eastAsia="lv-LV"/>
        </w:rPr>
        <w:t xml:space="preserve"> </w:t>
      </w:r>
      <w:r w:rsidR="001C2177" w:rsidRPr="00F00D71">
        <w:rPr>
          <w:bCs/>
          <w:lang w:eastAsia="lv-LV"/>
        </w:rPr>
        <w:t>(</w:t>
      </w:r>
      <w:proofErr w:type="spellStart"/>
      <w:r w:rsidR="001C2177" w:rsidRPr="00F00D71">
        <w:rPr>
          <w:bCs/>
          <w:lang w:eastAsia="lv-LV"/>
        </w:rPr>
        <w:t>A.Rāviņš</w:t>
      </w:r>
      <w:proofErr w:type="spellEnd"/>
      <w:r w:rsidR="001C2177" w:rsidRPr="00F00D71">
        <w:rPr>
          <w:bCs/>
          <w:lang w:eastAsia="lv-LV"/>
        </w:rPr>
        <w:t xml:space="preserve">, </w:t>
      </w:r>
      <w:proofErr w:type="spellStart"/>
      <w:r w:rsidR="001C2177" w:rsidRPr="00F00D71">
        <w:rPr>
          <w:bCs/>
          <w:lang w:eastAsia="lv-LV"/>
        </w:rPr>
        <w:t>R.Vectirāne</w:t>
      </w:r>
      <w:proofErr w:type="spellEnd"/>
      <w:r w:rsidR="001C2177" w:rsidRPr="00F00D71">
        <w:rPr>
          <w:bCs/>
          <w:lang w:eastAsia="lv-LV"/>
        </w:rPr>
        <w:t xml:space="preserve">, </w:t>
      </w:r>
      <w:proofErr w:type="spellStart"/>
      <w:r w:rsidR="001C2177" w:rsidRPr="00F00D71">
        <w:rPr>
          <w:bCs/>
          <w:lang w:eastAsia="lv-LV"/>
        </w:rPr>
        <w:t>V.Ļevčenoks</w:t>
      </w:r>
      <w:proofErr w:type="spellEnd"/>
      <w:r w:rsidR="001C2177" w:rsidRPr="00F00D71">
        <w:rPr>
          <w:bCs/>
          <w:lang w:eastAsia="lv-LV"/>
        </w:rPr>
        <w:t xml:space="preserve">, </w:t>
      </w:r>
      <w:proofErr w:type="spellStart"/>
      <w:r w:rsidR="001C2177" w:rsidRPr="00F00D71">
        <w:rPr>
          <w:bCs/>
          <w:lang w:eastAsia="lv-LV"/>
        </w:rPr>
        <w:t>M.Buškevics</w:t>
      </w:r>
      <w:proofErr w:type="spellEnd"/>
      <w:r w:rsidR="001C2177" w:rsidRPr="00F00D71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1C2177" w:rsidRPr="00F00D71">
        <w:rPr>
          <w:bCs/>
          <w:lang w:eastAsia="lv-LV"/>
        </w:rPr>
        <w:t>I.Priževoite</w:t>
      </w:r>
      <w:proofErr w:type="spellEnd"/>
      <w:r w:rsidR="001C2177" w:rsidRPr="00F00D71">
        <w:rPr>
          <w:bCs/>
          <w:lang w:eastAsia="lv-LV"/>
        </w:rPr>
        <w:t xml:space="preserve">, </w:t>
      </w:r>
      <w:proofErr w:type="spellStart"/>
      <w:r w:rsidR="001C2177" w:rsidRPr="00F00D71">
        <w:rPr>
          <w:bCs/>
          <w:lang w:eastAsia="lv-LV"/>
        </w:rPr>
        <w:t>J.Strods</w:t>
      </w:r>
      <w:proofErr w:type="spellEnd"/>
      <w:r w:rsidR="001C2177" w:rsidRPr="00F00D71">
        <w:rPr>
          <w:bCs/>
          <w:lang w:eastAsia="lv-LV"/>
        </w:rPr>
        <w:t xml:space="preserve">, </w:t>
      </w:r>
      <w:proofErr w:type="spellStart"/>
      <w:r w:rsidR="001C2177" w:rsidRPr="00F00D71">
        <w:rPr>
          <w:bCs/>
          <w:lang w:eastAsia="lv-LV"/>
        </w:rPr>
        <w:t>R.Šlegelmilhs</w:t>
      </w:r>
      <w:proofErr w:type="spellEnd"/>
      <w:r w:rsidR="001C2177" w:rsidRPr="00F00D71">
        <w:rPr>
          <w:bCs/>
          <w:lang w:eastAsia="lv-LV"/>
        </w:rPr>
        <w:t xml:space="preserve">, </w:t>
      </w:r>
      <w:proofErr w:type="spellStart"/>
      <w:r w:rsidR="001C2177" w:rsidRPr="00F00D71">
        <w:rPr>
          <w:bCs/>
          <w:lang w:eastAsia="lv-LV"/>
        </w:rPr>
        <w:t>U.Dūmiņš</w:t>
      </w:r>
      <w:proofErr w:type="spellEnd"/>
      <w:r w:rsidR="001C2177" w:rsidRPr="00F00D71">
        <w:rPr>
          <w:bCs/>
          <w:lang w:eastAsia="lv-LV"/>
        </w:rPr>
        <w:t xml:space="preserve">, </w:t>
      </w:r>
      <w:proofErr w:type="spellStart"/>
      <w:r w:rsidR="001C2177" w:rsidRPr="00F00D71">
        <w:rPr>
          <w:bCs/>
          <w:lang w:eastAsia="lv-LV"/>
        </w:rPr>
        <w:t>M.Daģis</w:t>
      </w:r>
      <w:proofErr w:type="spellEnd"/>
      <w:r w:rsidR="001C2177" w:rsidRPr="00F00D71">
        <w:rPr>
          <w:bCs/>
          <w:lang w:eastAsia="lv-LV"/>
        </w:rPr>
        <w:t xml:space="preserve">, </w:t>
      </w:r>
      <w:proofErr w:type="spellStart"/>
      <w:r w:rsidR="001C2177">
        <w:rPr>
          <w:bCs/>
          <w:lang w:eastAsia="lv-LV"/>
        </w:rPr>
        <w:t>A.Eihvalds</w:t>
      </w:r>
      <w:proofErr w:type="spellEnd"/>
      <w:r w:rsidR="001C2177" w:rsidRPr="00F00D71">
        <w:rPr>
          <w:bCs/>
          <w:lang w:eastAsia="lv-LV"/>
        </w:rPr>
        <w:t>,</w:t>
      </w:r>
      <w:r w:rsidR="001C2177">
        <w:rPr>
          <w:bCs/>
          <w:lang w:eastAsia="lv-LV"/>
        </w:rPr>
        <w:t xml:space="preserve"> </w:t>
      </w:r>
      <w:proofErr w:type="spellStart"/>
      <w:r w:rsidR="001C2177" w:rsidRPr="00F00D71">
        <w:rPr>
          <w:bCs/>
          <w:lang w:eastAsia="lv-LV"/>
        </w:rPr>
        <w:t>A.Pagors</w:t>
      </w:r>
      <w:proofErr w:type="spellEnd"/>
      <w:r w:rsidR="001C2177" w:rsidRPr="00F00D71">
        <w:rPr>
          <w:bCs/>
          <w:lang w:eastAsia="lv-LV"/>
        </w:rPr>
        <w:t xml:space="preserve">, </w:t>
      </w:r>
      <w:proofErr w:type="spellStart"/>
      <w:r w:rsidR="001C2177" w:rsidRPr="00F00D71">
        <w:rPr>
          <w:bCs/>
          <w:lang w:eastAsia="lv-LV"/>
        </w:rPr>
        <w:t>G.Kurlovičs</w:t>
      </w:r>
      <w:proofErr w:type="spellEnd"/>
      <w:r w:rsidR="001C2177">
        <w:rPr>
          <w:bCs/>
          <w:lang w:eastAsia="lv-LV"/>
        </w:rPr>
        <w:t>,</w:t>
      </w:r>
      <w:r w:rsidR="001C2177" w:rsidRPr="004F0E39">
        <w:rPr>
          <w:bCs/>
          <w:lang w:eastAsia="lv-LV"/>
        </w:rPr>
        <w:t xml:space="preserve"> </w:t>
      </w:r>
      <w:proofErr w:type="spellStart"/>
      <w:r w:rsidR="001C2177" w:rsidRPr="00F00D71">
        <w:rPr>
          <w:bCs/>
          <w:lang w:eastAsia="lv-LV"/>
        </w:rPr>
        <w:t>A.Rublis</w:t>
      </w:r>
      <w:proofErr w:type="spellEnd"/>
      <w:r w:rsidR="001C2177" w:rsidRPr="00F00D71">
        <w:rPr>
          <w:bCs/>
          <w:lang w:eastAsia="lv-LV"/>
        </w:rPr>
        <w:t xml:space="preserve">, </w:t>
      </w:r>
      <w:proofErr w:type="spellStart"/>
      <w:r w:rsidR="001C2177" w:rsidRPr="00F00D71">
        <w:rPr>
          <w:bCs/>
          <w:lang w:eastAsia="lv-LV"/>
        </w:rPr>
        <w:t>A.Tomašūns</w:t>
      </w:r>
      <w:proofErr w:type="spellEnd"/>
      <w:r w:rsidR="001C2177" w:rsidRPr="00F00D71">
        <w:rPr>
          <w:bCs/>
          <w:lang w:eastAsia="lv-LV"/>
        </w:rPr>
        <w:t>),</w:t>
      </w:r>
      <w:r w:rsidR="001C2177" w:rsidRPr="00F00D71">
        <w:rPr>
          <w:b/>
          <w:bCs/>
          <w:lang w:eastAsia="lv-LV"/>
        </w:rPr>
        <w:t xml:space="preserve"> PRET – nav</w:t>
      </w:r>
      <w:r w:rsidR="001C2177" w:rsidRPr="00F00D71">
        <w:rPr>
          <w:bCs/>
          <w:lang w:eastAsia="lv-LV"/>
        </w:rPr>
        <w:t>,</w:t>
      </w:r>
      <w:r w:rsidR="001C2177" w:rsidRPr="00F00D71">
        <w:rPr>
          <w:b/>
          <w:bCs/>
          <w:lang w:eastAsia="lv-LV"/>
        </w:rPr>
        <w:t xml:space="preserve"> ATTURAS – nav</w:t>
      </w:r>
      <w:r w:rsidR="001C2177" w:rsidRPr="00F00D71">
        <w:rPr>
          <w:color w:val="000000"/>
          <w:lang w:eastAsia="lv-LV"/>
        </w:rPr>
        <w:t>,</w:t>
      </w:r>
    </w:p>
    <w:p w:rsidR="00E61AB9" w:rsidRDefault="00E61AB9" w:rsidP="006A0B27">
      <w:pPr>
        <w:pStyle w:val="BodyText"/>
        <w:ind w:firstLine="720"/>
        <w:jc w:val="both"/>
      </w:pPr>
      <w:r>
        <w:rPr>
          <w:lang w:eastAsia="lv-LV"/>
        </w:rPr>
        <w:t>Saskaņā ar</w:t>
      </w:r>
      <w:r w:rsidR="00A61C73">
        <w:rPr>
          <w:lang w:eastAsia="lv-LV"/>
        </w:rPr>
        <w:t xml:space="preserve"> </w:t>
      </w:r>
      <w:r w:rsidR="006A0B27">
        <w:rPr>
          <w:lang w:eastAsia="lv-LV"/>
        </w:rPr>
        <w:t>likuma “</w:t>
      </w:r>
      <w:r w:rsidR="00C72CE7" w:rsidRPr="008D42A7">
        <w:rPr>
          <w:lang w:eastAsia="lv-LV"/>
        </w:rPr>
        <w:t>Par pašvaldībām” 21.</w:t>
      </w:r>
      <w:r w:rsidR="002C17B7">
        <w:rPr>
          <w:lang w:eastAsia="lv-LV"/>
        </w:rPr>
        <w:t> </w:t>
      </w:r>
      <w:r w:rsidR="00C72CE7" w:rsidRPr="008D42A7">
        <w:rPr>
          <w:lang w:eastAsia="lv-LV"/>
        </w:rPr>
        <w:t>panta pirmās daļas 8.</w:t>
      </w:r>
      <w:r w:rsidR="002C17B7">
        <w:rPr>
          <w:lang w:eastAsia="lv-LV"/>
        </w:rPr>
        <w:t> </w:t>
      </w:r>
      <w:r w:rsidR="00C72CE7" w:rsidRPr="008D42A7">
        <w:rPr>
          <w:lang w:eastAsia="lv-LV"/>
        </w:rPr>
        <w:t>punktu, Izglītības</w:t>
      </w:r>
      <w:r w:rsidR="00C72CE7" w:rsidRPr="00C72CE7">
        <w:rPr>
          <w:szCs w:val="24"/>
        </w:rPr>
        <w:t xml:space="preserve"> likuma 22.</w:t>
      </w:r>
      <w:r w:rsidR="002C17B7">
        <w:rPr>
          <w:szCs w:val="24"/>
        </w:rPr>
        <w:t> </w:t>
      </w:r>
      <w:r w:rsidR="00C72CE7" w:rsidRPr="00C72CE7">
        <w:rPr>
          <w:szCs w:val="24"/>
        </w:rPr>
        <w:t>panta pirmo daļu un Vispārējās izglītības likuma 9.</w:t>
      </w:r>
      <w:r w:rsidR="002C17B7">
        <w:rPr>
          <w:szCs w:val="24"/>
        </w:rPr>
        <w:t> </w:t>
      </w:r>
      <w:r w:rsidR="00C72CE7" w:rsidRPr="00C72CE7">
        <w:rPr>
          <w:szCs w:val="24"/>
        </w:rPr>
        <w:t>panta otro daļu</w:t>
      </w:r>
      <w:r w:rsidR="000D03C0">
        <w:rPr>
          <w:szCs w:val="24"/>
        </w:rPr>
        <w:t xml:space="preserve">, </w:t>
      </w:r>
      <w:r w:rsidR="000D03C0" w:rsidRPr="000D03C0">
        <w:rPr>
          <w:szCs w:val="24"/>
        </w:rPr>
        <w:t>Ministru kabineta 2018.</w:t>
      </w:r>
      <w:r w:rsidR="002C17B7">
        <w:rPr>
          <w:szCs w:val="24"/>
        </w:rPr>
        <w:t> </w:t>
      </w:r>
      <w:r w:rsidR="000D03C0" w:rsidRPr="000D03C0">
        <w:rPr>
          <w:szCs w:val="24"/>
        </w:rPr>
        <w:t>gada 27.</w:t>
      </w:r>
      <w:r w:rsidR="002C17B7">
        <w:rPr>
          <w:szCs w:val="24"/>
        </w:rPr>
        <w:t> </w:t>
      </w:r>
      <w:r w:rsidR="000D03C0" w:rsidRPr="000D03C0">
        <w:rPr>
          <w:szCs w:val="24"/>
        </w:rPr>
        <w:t>novembra noteikumiem Nr.</w:t>
      </w:r>
      <w:r w:rsidR="002C17B7">
        <w:rPr>
          <w:szCs w:val="24"/>
        </w:rPr>
        <w:t> </w:t>
      </w:r>
      <w:r w:rsidR="006A0B27">
        <w:rPr>
          <w:szCs w:val="24"/>
        </w:rPr>
        <w:t>747 “</w:t>
      </w:r>
      <w:r w:rsidR="000D03C0" w:rsidRPr="000D03C0">
        <w:rPr>
          <w:szCs w:val="24"/>
        </w:rPr>
        <w:t>Noteikumi par valsts pamatizglītības standartu un pamatizglītības programmu paraugiem”</w:t>
      </w:r>
      <w:r w:rsidR="00C72CE7" w:rsidRPr="00C72CE7">
        <w:rPr>
          <w:szCs w:val="24"/>
        </w:rPr>
        <w:t xml:space="preserve"> </w:t>
      </w:r>
      <w:r w:rsidR="00C72CE7" w:rsidRPr="000D03C0">
        <w:rPr>
          <w:szCs w:val="24"/>
        </w:rPr>
        <w:t>un Ministru kabineta 2019.</w:t>
      </w:r>
      <w:r w:rsidR="002C17B7">
        <w:rPr>
          <w:szCs w:val="24"/>
        </w:rPr>
        <w:t> </w:t>
      </w:r>
      <w:r w:rsidR="00C72CE7" w:rsidRPr="000D03C0">
        <w:rPr>
          <w:szCs w:val="24"/>
        </w:rPr>
        <w:t>gada 3.</w:t>
      </w:r>
      <w:r w:rsidR="002C17B7">
        <w:rPr>
          <w:szCs w:val="24"/>
        </w:rPr>
        <w:t> </w:t>
      </w:r>
      <w:r w:rsidR="00C72CE7" w:rsidRPr="000D03C0">
        <w:rPr>
          <w:szCs w:val="24"/>
        </w:rPr>
        <w:t>septembra noteikumiem Nr.</w:t>
      </w:r>
      <w:r w:rsidR="002C17B7">
        <w:rPr>
          <w:szCs w:val="24"/>
        </w:rPr>
        <w:t> </w:t>
      </w:r>
      <w:r w:rsidR="006A0B27">
        <w:rPr>
          <w:szCs w:val="24"/>
        </w:rPr>
        <w:t>416 “</w:t>
      </w:r>
      <w:r w:rsidR="00C72CE7" w:rsidRPr="000D03C0">
        <w:rPr>
          <w:szCs w:val="24"/>
        </w:rPr>
        <w:t>Noteikumi par valsts vispārējās vidējās izglītības standartu un vispārējās vidējās izglītības programmu paraugiem”</w:t>
      </w:r>
      <w:r w:rsidR="00157FB5" w:rsidRPr="000D03C0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824A5" w:rsidRDefault="00C72CE7" w:rsidP="006A0B2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72CE7">
        <w:rPr>
          <w:lang w:val="lv-LV"/>
        </w:rPr>
        <w:t>Izdarīt Jelgavas pilsētas domes 201</w:t>
      </w:r>
      <w:r w:rsidR="00923A5E">
        <w:rPr>
          <w:lang w:val="lv-LV"/>
        </w:rPr>
        <w:t>8</w:t>
      </w:r>
      <w:r w:rsidRPr="00C72CE7">
        <w:rPr>
          <w:lang w:val="lv-LV"/>
        </w:rPr>
        <w:t>.</w:t>
      </w:r>
      <w:r w:rsidR="002C17B7">
        <w:rPr>
          <w:lang w:val="lv-LV"/>
        </w:rPr>
        <w:t> </w:t>
      </w:r>
      <w:r w:rsidRPr="00C72CE7">
        <w:rPr>
          <w:lang w:val="lv-LV"/>
        </w:rPr>
        <w:t xml:space="preserve">gada </w:t>
      </w:r>
      <w:r>
        <w:rPr>
          <w:lang w:val="lv-LV"/>
        </w:rPr>
        <w:t>2</w:t>
      </w:r>
      <w:r w:rsidR="00923A5E">
        <w:rPr>
          <w:lang w:val="lv-LV"/>
        </w:rPr>
        <w:t>6</w:t>
      </w:r>
      <w:r>
        <w:rPr>
          <w:lang w:val="lv-LV"/>
        </w:rPr>
        <w:t>.</w:t>
      </w:r>
      <w:r w:rsidR="002C17B7">
        <w:rPr>
          <w:lang w:val="lv-LV"/>
        </w:rPr>
        <w:t> </w:t>
      </w:r>
      <w:r w:rsidR="00923A5E">
        <w:rPr>
          <w:lang w:val="lv-LV"/>
        </w:rPr>
        <w:t>aprīļa</w:t>
      </w:r>
      <w:r w:rsidRPr="00C72CE7">
        <w:rPr>
          <w:lang w:val="lv-LV"/>
        </w:rPr>
        <w:t xml:space="preserve"> lēmuma Nr.</w:t>
      </w:r>
      <w:r w:rsidR="00923A5E">
        <w:rPr>
          <w:lang w:val="lv-LV"/>
        </w:rPr>
        <w:t>6</w:t>
      </w:r>
      <w:r w:rsidRPr="00C72CE7">
        <w:rPr>
          <w:lang w:val="lv-LV"/>
        </w:rPr>
        <w:t>/</w:t>
      </w:r>
      <w:r w:rsidR="00923A5E">
        <w:rPr>
          <w:lang w:val="lv-LV"/>
        </w:rPr>
        <w:t>5</w:t>
      </w:r>
      <w:r w:rsidR="00B55470">
        <w:rPr>
          <w:lang w:val="lv-LV"/>
        </w:rPr>
        <w:t xml:space="preserve"> “</w:t>
      </w:r>
      <w:r w:rsidRPr="00C72CE7">
        <w:rPr>
          <w:lang w:val="lv-LV"/>
        </w:rPr>
        <w:t xml:space="preserve">Jelgavas </w:t>
      </w:r>
      <w:proofErr w:type="spellStart"/>
      <w:r w:rsidRPr="00C72CE7">
        <w:rPr>
          <w:lang w:val="lv-LV"/>
        </w:rPr>
        <w:t>valstspilsētas</w:t>
      </w:r>
      <w:proofErr w:type="spellEnd"/>
      <w:r w:rsidRPr="00C72CE7">
        <w:rPr>
          <w:lang w:val="lv-LV"/>
        </w:rPr>
        <w:t xml:space="preserve"> p</w:t>
      </w:r>
      <w:r w:rsidR="006A0B27">
        <w:rPr>
          <w:lang w:val="lv-LV"/>
        </w:rPr>
        <w:t>ašvaldības izglītības iestādes “</w:t>
      </w:r>
      <w:r w:rsidRPr="00C72CE7">
        <w:rPr>
          <w:lang w:val="lv-LV"/>
        </w:rPr>
        <w:t xml:space="preserve">Jelgavas </w:t>
      </w:r>
      <w:r w:rsidR="00923A5E">
        <w:rPr>
          <w:lang w:val="lv-LV"/>
        </w:rPr>
        <w:t xml:space="preserve">Amatu </w:t>
      </w:r>
      <w:r w:rsidR="002C17B7">
        <w:rPr>
          <w:lang w:val="lv-LV"/>
        </w:rPr>
        <w:t>vidusskola</w:t>
      </w:r>
      <w:r w:rsidRPr="00C72CE7">
        <w:rPr>
          <w:lang w:val="lv-LV"/>
        </w:rPr>
        <w:t>” nolikuma apstiprināšana” pielikumā</w:t>
      </w:r>
      <w:r w:rsidR="0049035A">
        <w:rPr>
          <w:lang w:val="lv-LV"/>
        </w:rPr>
        <w:t xml:space="preserve"> (turpmāk – nolikums)</w:t>
      </w:r>
      <w:r w:rsidRPr="00C72CE7">
        <w:rPr>
          <w:lang w:val="lv-LV"/>
        </w:rPr>
        <w:t xml:space="preserve"> </w:t>
      </w:r>
      <w:r w:rsidR="00E824A5">
        <w:rPr>
          <w:lang w:val="lv-LV"/>
        </w:rPr>
        <w:t xml:space="preserve">šādus </w:t>
      </w:r>
      <w:r w:rsidRPr="00C72CE7">
        <w:rPr>
          <w:lang w:val="lv-LV"/>
        </w:rPr>
        <w:t>grozījum</w:t>
      </w:r>
      <w:r w:rsidRPr="00AF6514">
        <w:rPr>
          <w:lang w:val="lv-LV"/>
        </w:rPr>
        <w:t>u</w:t>
      </w:r>
      <w:r w:rsidR="00E824A5">
        <w:rPr>
          <w:lang w:val="lv-LV"/>
        </w:rPr>
        <w:t>s:</w:t>
      </w:r>
    </w:p>
    <w:p w:rsidR="00157FB5" w:rsidRDefault="0049035A" w:rsidP="00E824A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567" w:hanging="567"/>
        <w:jc w:val="both"/>
        <w:rPr>
          <w:lang w:val="lv-LV"/>
        </w:rPr>
      </w:pPr>
      <w:r>
        <w:rPr>
          <w:lang w:val="lv-LV"/>
        </w:rPr>
        <w:t>I</w:t>
      </w:r>
      <w:r w:rsidR="00C72CE7">
        <w:rPr>
          <w:lang w:val="lv-LV"/>
        </w:rPr>
        <w:t>zteikt 12.</w:t>
      </w:r>
      <w:r w:rsidR="00E824A5" w:rsidRPr="00E824A5">
        <w:rPr>
          <w:vertAlign w:val="superscript"/>
          <w:lang w:val="lv-LV"/>
        </w:rPr>
        <w:t>1</w:t>
      </w:r>
      <w:r w:rsidR="002C17B7">
        <w:rPr>
          <w:lang w:val="lv-LV"/>
        </w:rPr>
        <w:t> </w:t>
      </w:r>
      <w:r w:rsidR="00C72CE7">
        <w:rPr>
          <w:lang w:val="lv-LV"/>
        </w:rPr>
        <w:t>punktu šādā redakcijā:</w:t>
      </w:r>
    </w:p>
    <w:p w:rsidR="00C72CE7" w:rsidRDefault="00B55470" w:rsidP="00E824A5">
      <w:pPr>
        <w:pStyle w:val="Header"/>
        <w:tabs>
          <w:tab w:val="clear" w:pos="4320"/>
          <w:tab w:val="clear" w:pos="8640"/>
        </w:tabs>
        <w:ind w:left="851" w:hanging="567"/>
        <w:rPr>
          <w:lang w:val="lv-LV"/>
        </w:rPr>
      </w:pPr>
      <w:r>
        <w:rPr>
          <w:lang w:val="lv-LV"/>
        </w:rPr>
        <w:t>“</w:t>
      </w:r>
      <w:r w:rsidR="00C72CE7">
        <w:rPr>
          <w:lang w:val="lv-LV"/>
        </w:rPr>
        <w:t>12.</w:t>
      </w:r>
      <w:r w:rsidR="00E824A5" w:rsidRPr="00E824A5">
        <w:rPr>
          <w:vertAlign w:val="superscript"/>
          <w:lang w:val="lv-LV"/>
        </w:rPr>
        <w:t>1</w:t>
      </w:r>
      <w:r w:rsidR="002C17B7">
        <w:rPr>
          <w:lang w:val="lv-LV"/>
        </w:rPr>
        <w:tab/>
      </w:r>
      <w:r w:rsidR="00C72CE7">
        <w:rPr>
          <w:lang w:val="lv-LV"/>
        </w:rPr>
        <w:t>Izglītības iestāde īsteno šādas izglītības programmas:</w:t>
      </w:r>
    </w:p>
    <w:p w:rsidR="00C72CE7" w:rsidRDefault="002C17B7" w:rsidP="002C17B7">
      <w:pPr>
        <w:pStyle w:val="Header"/>
        <w:tabs>
          <w:tab w:val="clear" w:pos="4320"/>
          <w:tab w:val="clear" w:pos="8640"/>
        </w:tabs>
        <w:ind w:left="709"/>
        <w:rPr>
          <w:lang w:val="lv-LV"/>
        </w:rPr>
      </w:pPr>
      <w:r>
        <w:rPr>
          <w:lang w:val="lv-LV"/>
        </w:rPr>
        <w:t>12.</w:t>
      </w:r>
      <w:r w:rsidR="00E824A5" w:rsidRPr="00E824A5">
        <w:rPr>
          <w:vertAlign w:val="superscript"/>
          <w:lang w:val="lv-LV"/>
        </w:rPr>
        <w:t>1</w:t>
      </w:r>
      <w:r>
        <w:rPr>
          <w:lang w:val="lv-LV"/>
        </w:rPr>
        <w:t>1.</w:t>
      </w:r>
      <w:r>
        <w:rPr>
          <w:lang w:val="lv-LV"/>
        </w:rPr>
        <w:tab/>
      </w:r>
      <w:r w:rsidR="00C72CE7">
        <w:rPr>
          <w:lang w:val="lv-LV"/>
        </w:rPr>
        <w:t>pamatizglītības programm</w:t>
      </w:r>
      <w:r w:rsidR="00923A5E">
        <w:rPr>
          <w:lang w:val="lv-LV"/>
        </w:rPr>
        <w:t>u</w:t>
      </w:r>
      <w:r w:rsidR="00C72CE7">
        <w:rPr>
          <w:lang w:val="lv-LV"/>
        </w:rPr>
        <w:t xml:space="preserve"> – kods 2</w:t>
      </w:r>
      <w:r w:rsidR="00923A5E">
        <w:rPr>
          <w:lang w:val="lv-LV"/>
        </w:rPr>
        <w:t>101111</w:t>
      </w:r>
      <w:r w:rsidR="00C72CE7">
        <w:rPr>
          <w:lang w:val="lv-LV"/>
        </w:rPr>
        <w:t>1;</w:t>
      </w:r>
    </w:p>
    <w:p w:rsidR="002C17B7" w:rsidRDefault="002C17B7" w:rsidP="001E3572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>
        <w:rPr>
          <w:lang w:val="lv-LV"/>
        </w:rPr>
        <w:t>12.</w:t>
      </w:r>
      <w:r w:rsidR="00E824A5" w:rsidRPr="00E824A5">
        <w:rPr>
          <w:vertAlign w:val="superscript"/>
          <w:lang w:val="lv-LV"/>
        </w:rPr>
        <w:t>1</w:t>
      </w:r>
      <w:r>
        <w:rPr>
          <w:lang w:val="lv-LV"/>
        </w:rPr>
        <w:t>2.</w:t>
      </w:r>
      <w:r>
        <w:rPr>
          <w:lang w:val="lv-LV"/>
        </w:rPr>
        <w:tab/>
        <w:t xml:space="preserve">speciālās pamatizglītības </w:t>
      </w:r>
      <w:r w:rsidR="00923A5E">
        <w:rPr>
          <w:lang w:val="lv-LV"/>
        </w:rPr>
        <w:t>programmu</w:t>
      </w:r>
      <w:r>
        <w:rPr>
          <w:lang w:val="lv-LV"/>
        </w:rPr>
        <w:t xml:space="preserve"> izglītojamajiem ar mācīšanās traucējumiem</w:t>
      </w:r>
      <w:r w:rsidR="00923A5E">
        <w:rPr>
          <w:lang w:val="lv-LV"/>
        </w:rPr>
        <w:t xml:space="preserve"> – kods 2101561</w:t>
      </w:r>
      <w:r>
        <w:rPr>
          <w:lang w:val="lv-LV"/>
        </w:rPr>
        <w:t>1;</w:t>
      </w:r>
    </w:p>
    <w:p w:rsidR="00C72CE7" w:rsidRDefault="002C17B7" w:rsidP="001E3572">
      <w:pPr>
        <w:pStyle w:val="Header"/>
        <w:tabs>
          <w:tab w:val="clear" w:pos="4320"/>
          <w:tab w:val="clear" w:pos="8640"/>
        </w:tabs>
        <w:ind w:left="993" w:hanging="284"/>
        <w:jc w:val="both"/>
        <w:rPr>
          <w:lang w:val="lv-LV"/>
        </w:rPr>
      </w:pPr>
      <w:r>
        <w:rPr>
          <w:lang w:val="lv-LV"/>
        </w:rPr>
        <w:t>12.</w:t>
      </w:r>
      <w:r w:rsidR="00E824A5" w:rsidRPr="00E824A5">
        <w:rPr>
          <w:vertAlign w:val="superscript"/>
          <w:lang w:val="lv-LV"/>
        </w:rPr>
        <w:t>1</w:t>
      </w:r>
      <w:r w:rsidR="00E824A5">
        <w:rPr>
          <w:lang w:val="lv-LV"/>
        </w:rPr>
        <w:t>3</w:t>
      </w:r>
      <w:r>
        <w:rPr>
          <w:lang w:val="lv-LV"/>
        </w:rPr>
        <w:t>.</w:t>
      </w:r>
      <w:r>
        <w:rPr>
          <w:lang w:val="lv-LV"/>
        </w:rPr>
        <w:tab/>
      </w:r>
      <w:r w:rsidR="00C72CE7">
        <w:rPr>
          <w:lang w:val="lv-LV"/>
        </w:rPr>
        <w:t>vispārē</w:t>
      </w:r>
      <w:r w:rsidR="00923A5E">
        <w:rPr>
          <w:lang w:val="lv-LV"/>
        </w:rPr>
        <w:t>jās vidējās izglītības programmu</w:t>
      </w:r>
      <w:r w:rsidR="00C72CE7">
        <w:rPr>
          <w:lang w:val="lv-LV"/>
        </w:rPr>
        <w:t xml:space="preserve"> – kods 3101601</w:t>
      </w:r>
      <w:r w:rsidR="00E824A5">
        <w:rPr>
          <w:lang w:val="lv-LV"/>
        </w:rPr>
        <w:t>3</w:t>
      </w:r>
      <w:r w:rsidR="00C72CE7">
        <w:rPr>
          <w:lang w:val="lv-LV"/>
        </w:rPr>
        <w:t>.”</w:t>
      </w:r>
    </w:p>
    <w:p w:rsidR="00E824A5" w:rsidRDefault="00E824A5" w:rsidP="001E3572">
      <w:pPr>
        <w:pStyle w:val="Header"/>
        <w:tabs>
          <w:tab w:val="clear" w:pos="4320"/>
          <w:tab w:val="clear" w:pos="8640"/>
        </w:tabs>
        <w:spacing w:before="60"/>
        <w:ind w:left="567" w:hanging="567"/>
        <w:jc w:val="both"/>
        <w:rPr>
          <w:lang w:val="lv-LV"/>
        </w:rPr>
      </w:pPr>
      <w:r>
        <w:rPr>
          <w:lang w:val="lv-LV"/>
        </w:rPr>
        <w:t>2.</w:t>
      </w:r>
      <w:r>
        <w:rPr>
          <w:lang w:val="lv-LV"/>
        </w:rPr>
        <w:tab/>
      </w:r>
      <w:r w:rsidR="0049035A">
        <w:rPr>
          <w:lang w:val="lv-LV"/>
        </w:rPr>
        <w:t>A</w:t>
      </w:r>
      <w:r w:rsidR="006E3C7C">
        <w:rPr>
          <w:lang w:val="lv-LV"/>
        </w:rPr>
        <w:t>izstāt nolikuma pielikuma 9. </w:t>
      </w:r>
      <w:r w:rsidR="001E3572">
        <w:rPr>
          <w:lang w:val="lv-LV"/>
        </w:rPr>
        <w:t>p</w:t>
      </w:r>
      <w:r w:rsidR="006E3C7C">
        <w:rPr>
          <w:lang w:val="lv-LV"/>
        </w:rPr>
        <w:t>unktā vārdu “Apģērbu” ar vārdu “Tērpu”</w:t>
      </w:r>
      <w:r w:rsidR="0049035A">
        <w:rPr>
          <w:lang w:val="lv-LV"/>
        </w:rPr>
        <w:t>.</w:t>
      </w:r>
    </w:p>
    <w:p w:rsidR="001E3572" w:rsidRDefault="001E3572" w:rsidP="001E3572">
      <w:pPr>
        <w:pStyle w:val="Header"/>
        <w:tabs>
          <w:tab w:val="clear" w:pos="4320"/>
          <w:tab w:val="clear" w:pos="8640"/>
        </w:tabs>
        <w:spacing w:after="60"/>
        <w:ind w:left="567" w:hanging="567"/>
        <w:jc w:val="both"/>
        <w:rPr>
          <w:lang w:val="lv-LV"/>
        </w:rPr>
      </w:pPr>
      <w:r>
        <w:rPr>
          <w:lang w:val="lv-LV"/>
        </w:rPr>
        <w:t>3.</w:t>
      </w:r>
      <w:r>
        <w:rPr>
          <w:lang w:val="lv-LV"/>
        </w:rPr>
        <w:tab/>
      </w:r>
      <w:r w:rsidR="0049035A">
        <w:rPr>
          <w:lang w:val="lv-LV"/>
        </w:rPr>
        <w:t>P</w:t>
      </w:r>
      <w:r>
        <w:rPr>
          <w:lang w:val="lv-LV"/>
        </w:rPr>
        <w:t>apildināt nolikuma pielikumu ar 59. – 61. punkt</w:t>
      </w:r>
      <w:r w:rsidR="0049035A">
        <w:rPr>
          <w:lang w:val="lv-LV"/>
        </w:rPr>
        <w:t>u</w:t>
      </w:r>
      <w:r>
        <w:rPr>
          <w:lang w:val="lv-LV"/>
        </w:rPr>
        <w:t xml:space="preserve"> šādā redakcijā:</w:t>
      </w:r>
    </w:p>
    <w:p w:rsidR="001E3572" w:rsidRDefault="001E3572" w:rsidP="001E3572">
      <w:pPr>
        <w:pStyle w:val="Header"/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>
        <w:rPr>
          <w:lang w:val="lv-LV"/>
        </w:rPr>
        <w:t>“59.</w:t>
      </w:r>
      <w:r>
        <w:rPr>
          <w:lang w:val="lv-LV"/>
        </w:rPr>
        <w:tab/>
        <w:t>Profesionālā pilnveide, īstenojama pēc vispārējās vai profesionālās vidējās izglītības ieguves.</w:t>
      </w:r>
    </w:p>
    <w:p w:rsidR="001E3572" w:rsidRDefault="001E3572" w:rsidP="001E3572">
      <w:pPr>
        <w:pStyle w:val="Header"/>
        <w:tabs>
          <w:tab w:val="clear" w:pos="4320"/>
          <w:tab w:val="clear" w:pos="8640"/>
        </w:tabs>
        <w:ind w:left="851"/>
        <w:jc w:val="both"/>
        <w:rPr>
          <w:lang w:val="lv-LV"/>
        </w:rPr>
      </w:pPr>
      <w:r>
        <w:rPr>
          <w:lang w:val="lv-LV"/>
        </w:rPr>
        <w:t>Mācību ilgums 160 stundas.</w:t>
      </w:r>
    </w:p>
    <w:p w:rsidR="001E3572" w:rsidRDefault="001E3572" w:rsidP="001E3572">
      <w:pPr>
        <w:pStyle w:val="Header"/>
        <w:tabs>
          <w:tab w:val="clear" w:pos="4320"/>
          <w:tab w:val="clear" w:pos="8640"/>
        </w:tabs>
        <w:spacing w:after="60"/>
        <w:ind w:left="851"/>
        <w:jc w:val="both"/>
        <w:rPr>
          <w:lang w:val="lv-LV"/>
        </w:rPr>
      </w:pPr>
      <w:r>
        <w:rPr>
          <w:lang w:val="lv-LV"/>
        </w:rPr>
        <w:t xml:space="preserve">Metālapstrāde – </w:t>
      </w:r>
      <w:proofErr w:type="spellStart"/>
      <w:r w:rsidRPr="001E3572">
        <w:rPr>
          <w:i/>
          <w:lang w:val="lv-LV"/>
        </w:rPr>
        <w:t>Datorprojektēšana</w:t>
      </w:r>
      <w:proofErr w:type="spellEnd"/>
      <w:r w:rsidRPr="001E3572">
        <w:rPr>
          <w:i/>
          <w:lang w:val="lv-LV"/>
        </w:rPr>
        <w:t xml:space="preserve"> </w:t>
      </w:r>
      <w:proofErr w:type="spellStart"/>
      <w:r w:rsidRPr="001E3572">
        <w:rPr>
          <w:i/>
          <w:lang w:val="lv-LV"/>
        </w:rPr>
        <w:t>SolidEDGE</w:t>
      </w:r>
      <w:proofErr w:type="spellEnd"/>
      <w:r w:rsidRPr="001E3572">
        <w:rPr>
          <w:i/>
          <w:lang w:val="lv-LV"/>
        </w:rPr>
        <w:t xml:space="preserve"> (kods 30P521013).</w:t>
      </w:r>
    </w:p>
    <w:p w:rsidR="001E3572" w:rsidRDefault="001E3572" w:rsidP="001E3572">
      <w:pPr>
        <w:pStyle w:val="Header"/>
        <w:tabs>
          <w:tab w:val="clear" w:pos="4320"/>
          <w:tab w:val="clear" w:pos="8640"/>
        </w:tabs>
        <w:ind w:left="851" w:hanging="425"/>
        <w:jc w:val="both"/>
        <w:rPr>
          <w:lang w:val="lv-LV"/>
        </w:rPr>
      </w:pPr>
      <w:r>
        <w:rPr>
          <w:lang w:val="lv-LV"/>
        </w:rPr>
        <w:t>60.</w:t>
      </w:r>
      <w:r>
        <w:rPr>
          <w:lang w:val="lv-LV"/>
        </w:rPr>
        <w:tab/>
        <w:t>Profesionālā tālākizglītība (otrā līmeņa profesionālā kvalifikācija), īstenojama pēc pilnīgas vai daļējas pamatizglītības programmas apguves.</w:t>
      </w:r>
    </w:p>
    <w:p w:rsidR="001E3572" w:rsidRDefault="001E3572" w:rsidP="001E3572">
      <w:pPr>
        <w:pStyle w:val="Header"/>
        <w:tabs>
          <w:tab w:val="clear" w:pos="4320"/>
          <w:tab w:val="clear" w:pos="8640"/>
        </w:tabs>
        <w:ind w:left="851"/>
        <w:rPr>
          <w:lang w:val="lv-LV"/>
        </w:rPr>
      </w:pPr>
      <w:r>
        <w:rPr>
          <w:lang w:val="lv-LV"/>
        </w:rPr>
        <w:t>Mācību ilgums 480, 640 vai vairāk stundu.</w:t>
      </w:r>
    </w:p>
    <w:p w:rsidR="001E3572" w:rsidRPr="001E3572" w:rsidRDefault="001E3572" w:rsidP="001E3572">
      <w:pPr>
        <w:pStyle w:val="Header"/>
        <w:tabs>
          <w:tab w:val="clear" w:pos="4320"/>
          <w:tab w:val="clear" w:pos="8640"/>
        </w:tabs>
        <w:spacing w:after="60"/>
        <w:ind w:left="851"/>
        <w:jc w:val="both"/>
        <w:rPr>
          <w:i/>
          <w:lang w:val="lv-LV"/>
        </w:rPr>
      </w:pPr>
      <w:r>
        <w:rPr>
          <w:lang w:val="lv-LV"/>
        </w:rPr>
        <w:t xml:space="preserve">Metālapstrāde – </w:t>
      </w:r>
      <w:proofErr w:type="spellStart"/>
      <w:r w:rsidRPr="001E3572">
        <w:rPr>
          <w:i/>
          <w:lang w:val="lv-LV"/>
        </w:rPr>
        <w:t>Programmvadības</w:t>
      </w:r>
      <w:proofErr w:type="spellEnd"/>
      <w:r w:rsidRPr="001E3572">
        <w:rPr>
          <w:i/>
          <w:lang w:val="lv-LV"/>
        </w:rPr>
        <w:t xml:space="preserve"> metālapstrādes darbgaldu operators (kods 20T521011).</w:t>
      </w:r>
    </w:p>
    <w:p w:rsidR="001E3572" w:rsidRDefault="001E3572" w:rsidP="001E3572">
      <w:pPr>
        <w:pStyle w:val="Header"/>
        <w:tabs>
          <w:tab w:val="clear" w:pos="4320"/>
          <w:tab w:val="clear" w:pos="8640"/>
        </w:tabs>
        <w:ind w:left="850" w:hanging="425"/>
        <w:jc w:val="both"/>
        <w:rPr>
          <w:lang w:val="lv-LV"/>
        </w:rPr>
      </w:pPr>
      <w:r>
        <w:rPr>
          <w:lang w:val="lv-LV"/>
        </w:rPr>
        <w:t>61.</w:t>
      </w:r>
      <w:r>
        <w:rPr>
          <w:lang w:val="lv-LV"/>
        </w:rPr>
        <w:tab/>
        <w:t>Profesionālā tālākizglītība (otrā vai trešā līmeņa profesionālā kvalifikācija), īstenojama pēc vispārējās vai profesionālās vidējās izglītības ieguves.</w:t>
      </w:r>
    </w:p>
    <w:p w:rsidR="001E3572" w:rsidRDefault="001E3572" w:rsidP="001E3572">
      <w:pPr>
        <w:pStyle w:val="Header"/>
        <w:tabs>
          <w:tab w:val="clear" w:pos="4320"/>
          <w:tab w:val="clear" w:pos="8640"/>
        </w:tabs>
        <w:ind w:left="850" w:firstLine="1"/>
        <w:jc w:val="both"/>
        <w:rPr>
          <w:lang w:val="lv-LV"/>
        </w:rPr>
      </w:pPr>
      <w:r>
        <w:rPr>
          <w:lang w:val="lv-LV"/>
        </w:rPr>
        <w:lastRenderedPageBreak/>
        <w:t>Mācību ilgums 640, 960 vai vairāk stundu.</w:t>
      </w:r>
    </w:p>
    <w:p w:rsidR="001E3572" w:rsidRDefault="001E3572" w:rsidP="001E3572">
      <w:pPr>
        <w:pStyle w:val="Header"/>
        <w:tabs>
          <w:tab w:val="clear" w:pos="4320"/>
          <w:tab w:val="clear" w:pos="8640"/>
        </w:tabs>
        <w:spacing w:after="60"/>
        <w:ind w:left="851" w:firstLine="1"/>
        <w:jc w:val="both"/>
        <w:rPr>
          <w:lang w:val="lv-LV"/>
        </w:rPr>
      </w:pPr>
      <w:proofErr w:type="spellStart"/>
      <w:r>
        <w:rPr>
          <w:lang w:val="lv-LV"/>
        </w:rPr>
        <w:t>Komerczinības</w:t>
      </w:r>
      <w:proofErr w:type="spellEnd"/>
      <w:r>
        <w:rPr>
          <w:lang w:val="lv-LV"/>
        </w:rPr>
        <w:t xml:space="preserve"> – </w:t>
      </w:r>
      <w:proofErr w:type="spellStart"/>
      <w:r w:rsidRPr="001E3572">
        <w:rPr>
          <w:i/>
          <w:lang w:val="lv-LV"/>
        </w:rPr>
        <w:t>Komercdarbinieks</w:t>
      </w:r>
      <w:proofErr w:type="spellEnd"/>
      <w:r w:rsidRPr="001E3572">
        <w:rPr>
          <w:i/>
          <w:lang w:val="lv-LV"/>
        </w:rPr>
        <w:t xml:space="preserve"> (kods 30T341021).</w:t>
      </w:r>
      <w:r>
        <w:rPr>
          <w:lang w:val="lv-LV"/>
        </w:rPr>
        <w:t>”.</w:t>
      </w:r>
    </w:p>
    <w:p w:rsidR="00E61AB9" w:rsidRDefault="00E61AB9" w:rsidP="001E357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A0B27" w:rsidRDefault="006A0B27" w:rsidP="001E357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C2177" w:rsidRDefault="001C2177" w:rsidP="001C217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1C2177" w:rsidRPr="002B7546" w:rsidRDefault="001C2177" w:rsidP="001C2177">
      <w:pPr>
        <w:rPr>
          <w:color w:val="000000"/>
          <w:lang w:eastAsia="lv-LV"/>
        </w:rPr>
      </w:pPr>
    </w:p>
    <w:p w:rsidR="001C2177" w:rsidRPr="002B7546" w:rsidRDefault="001C2177" w:rsidP="001C2177">
      <w:pPr>
        <w:rPr>
          <w:color w:val="000000"/>
          <w:lang w:eastAsia="lv-LV"/>
        </w:rPr>
      </w:pPr>
    </w:p>
    <w:p w:rsidR="001C2177" w:rsidRDefault="001C2177" w:rsidP="001C217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C2177" w:rsidRPr="002B7546" w:rsidRDefault="001C2177" w:rsidP="001C2177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1C2177" w:rsidRPr="002B7546" w:rsidRDefault="001C2177" w:rsidP="001C2177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1C2177" w:rsidP="001C2177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342504" w:rsidSect="00BC006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70C" w:rsidRDefault="00E3370C">
      <w:r>
        <w:separator/>
      </w:r>
    </w:p>
  </w:endnote>
  <w:endnote w:type="continuationSeparator" w:id="0">
    <w:p w:rsidR="00E3370C" w:rsidRDefault="00E3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7194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177" w:rsidRDefault="001C2177" w:rsidP="001C21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5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70C" w:rsidRDefault="00E3370C">
      <w:r>
        <w:separator/>
      </w:r>
    </w:p>
  </w:footnote>
  <w:footnote w:type="continuationSeparator" w:id="0">
    <w:p w:rsidR="00E3370C" w:rsidRDefault="00E33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A4553"/>
    <w:multiLevelType w:val="hybridMultilevel"/>
    <w:tmpl w:val="889420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45"/>
    <w:rsid w:val="000C4CB0"/>
    <w:rsid w:val="000D03C0"/>
    <w:rsid w:val="000E1BE7"/>
    <w:rsid w:val="000E4EB6"/>
    <w:rsid w:val="00126D62"/>
    <w:rsid w:val="00157FB5"/>
    <w:rsid w:val="001741E9"/>
    <w:rsid w:val="00197F0A"/>
    <w:rsid w:val="001B2E18"/>
    <w:rsid w:val="001C104F"/>
    <w:rsid w:val="001C2177"/>
    <w:rsid w:val="001C629A"/>
    <w:rsid w:val="001C6392"/>
    <w:rsid w:val="001D4874"/>
    <w:rsid w:val="001E3572"/>
    <w:rsid w:val="002000AA"/>
    <w:rsid w:val="002051D3"/>
    <w:rsid w:val="002438AA"/>
    <w:rsid w:val="0029227E"/>
    <w:rsid w:val="002A71EA"/>
    <w:rsid w:val="002C17B7"/>
    <w:rsid w:val="002D745A"/>
    <w:rsid w:val="0031251F"/>
    <w:rsid w:val="00342504"/>
    <w:rsid w:val="003959A1"/>
    <w:rsid w:val="003D12D3"/>
    <w:rsid w:val="003D5C89"/>
    <w:rsid w:val="004052DC"/>
    <w:rsid w:val="00415545"/>
    <w:rsid w:val="004407DF"/>
    <w:rsid w:val="0044759D"/>
    <w:rsid w:val="004864F5"/>
    <w:rsid w:val="0049035A"/>
    <w:rsid w:val="004A07D3"/>
    <w:rsid w:val="004C21D0"/>
    <w:rsid w:val="004D47D9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A0B27"/>
    <w:rsid w:val="006D62C3"/>
    <w:rsid w:val="006D7533"/>
    <w:rsid w:val="006E3C7C"/>
    <w:rsid w:val="006F14E5"/>
    <w:rsid w:val="00720161"/>
    <w:rsid w:val="00726AE0"/>
    <w:rsid w:val="007419F0"/>
    <w:rsid w:val="007535EE"/>
    <w:rsid w:val="0076543C"/>
    <w:rsid w:val="0078693F"/>
    <w:rsid w:val="007C3357"/>
    <w:rsid w:val="007E70DF"/>
    <w:rsid w:val="007F54F5"/>
    <w:rsid w:val="00802131"/>
    <w:rsid w:val="00807AB7"/>
    <w:rsid w:val="00827057"/>
    <w:rsid w:val="00834324"/>
    <w:rsid w:val="008562DC"/>
    <w:rsid w:val="008757DF"/>
    <w:rsid w:val="00880030"/>
    <w:rsid w:val="00892EB6"/>
    <w:rsid w:val="008D42A7"/>
    <w:rsid w:val="008F4653"/>
    <w:rsid w:val="00923A5E"/>
    <w:rsid w:val="00946181"/>
    <w:rsid w:val="0097415D"/>
    <w:rsid w:val="009C00E0"/>
    <w:rsid w:val="009E4015"/>
    <w:rsid w:val="00A61C73"/>
    <w:rsid w:val="00A756E4"/>
    <w:rsid w:val="00A867C4"/>
    <w:rsid w:val="00AA6D58"/>
    <w:rsid w:val="00AE7D58"/>
    <w:rsid w:val="00AF6514"/>
    <w:rsid w:val="00B03FD3"/>
    <w:rsid w:val="00B11B3B"/>
    <w:rsid w:val="00B35B4C"/>
    <w:rsid w:val="00B51C9C"/>
    <w:rsid w:val="00B55470"/>
    <w:rsid w:val="00B64D4D"/>
    <w:rsid w:val="00B94FF2"/>
    <w:rsid w:val="00BB795F"/>
    <w:rsid w:val="00BC0063"/>
    <w:rsid w:val="00C15A45"/>
    <w:rsid w:val="00C205BD"/>
    <w:rsid w:val="00C22A67"/>
    <w:rsid w:val="00C36D3B"/>
    <w:rsid w:val="00C516D8"/>
    <w:rsid w:val="00C72CE7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2059"/>
    <w:rsid w:val="00E3370C"/>
    <w:rsid w:val="00E3404B"/>
    <w:rsid w:val="00E61AB9"/>
    <w:rsid w:val="00E824A5"/>
    <w:rsid w:val="00EA770A"/>
    <w:rsid w:val="00EB10AE"/>
    <w:rsid w:val="00EC3FC4"/>
    <w:rsid w:val="00EC4C76"/>
    <w:rsid w:val="00EC518D"/>
    <w:rsid w:val="00ED5B79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B8DB9A0-40BC-4713-BC54-E2D4592B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C2177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217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JIP_auza_03%20V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9531-0D03-4AFD-80B8-2DDA1B3C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JIP_auza_03 VG.dotx</Template>
  <TotalTime>1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2022-10-28T09:37:00Z</cp:lastPrinted>
  <dcterms:created xsi:type="dcterms:W3CDTF">2022-10-26T06:56:00Z</dcterms:created>
  <dcterms:modified xsi:type="dcterms:W3CDTF">2022-10-28T09:38:00Z</dcterms:modified>
</cp:coreProperties>
</file>