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1F" w:rsidRDefault="00FD3E1F" w:rsidP="00FD3E1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5EF4C06" wp14:editId="384461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Default="00916465" w:rsidP="00FD3E1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4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FD3E1F" w:rsidRDefault="00916465" w:rsidP="00FD3E1F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1" locked="0" layoutInCell="0" allowOverlap="0" wp14:anchorId="769F53CE" wp14:editId="595EFAD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E1F" w:rsidRDefault="00FD3E1F" w:rsidP="00FD3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F53CE" id="Text Box 3" o:spid="_x0000_s1027" type="#_x0000_t202" style="position:absolute;left:0;text-align:left;margin-left:375.9pt;margin-top:42pt;width:82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" o:allowincell="f" o:allowoverlap="f" stroked="f" strokeweight="1pt">
                <v:textbox>
                  <w:txbxContent>
                    <w:p w:rsidR="00FD3E1F" w:rsidRDefault="00FD3E1F" w:rsidP="00FD3E1F"/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FD3E1F" w:rsidTr="00476649">
        <w:tc>
          <w:tcPr>
            <w:tcW w:w="7797" w:type="dxa"/>
          </w:tcPr>
          <w:p w:rsidR="00FD3E1F" w:rsidRDefault="00FD3E1F" w:rsidP="008659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65915">
              <w:rPr>
                <w:bCs/>
                <w:szCs w:val="44"/>
                <w:lang w:val="lv-LV"/>
              </w:rPr>
              <w:t>8</w:t>
            </w:r>
            <w:bookmarkStart w:id="0" w:name="_GoBack"/>
            <w:bookmarkEnd w:id="0"/>
            <w:r>
              <w:rPr>
                <w:bCs/>
                <w:szCs w:val="44"/>
                <w:lang w:val="lv-LV"/>
              </w:rPr>
              <w:t>.10.2022.</w:t>
            </w:r>
          </w:p>
        </w:tc>
        <w:tc>
          <w:tcPr>
            <w:tcW w:w="1029" w:type="dxa"/>
          </w:tcPr>
          <w:p w:rsidR="00FD3E1F" w:rsidRDefault="00FD3E1F" w:rsidP="002E6DE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D7A5B">
              <w:rPr>
                <w:bCs/>
                <w:szCs w:val="44"/>
                <w:lang w:val="lv-LV"/>
              </w:rPr>
              <w:t>14/32</w:t>
            </w:r>
          </w:p>
        </w:tc>
      </w:tr>
      <w:tr w:rsidR="00FD3E1F" w:rsidTr="00476649">
        <w:tc>
          <w:tcPr>
            <w:tcW w:w="7797" w:type="dxa"/>
          </w:tcPr>
          <w:p w:rsidR="00FD3E1F" w:rsidRDefault="00FD3E1F" w:rsidP="002E6DE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FD3E1F" w:rsidRDefault="00FD3E1F" w:rsidP="002E6DE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FD3E1F" w:rsidRDefault="00FD3E1F" w:rsidP="00FD3E1F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GROZĪJUMS NODIBINĀJUMA “SPORTA TĀLĀKIZGLĪTĪBAS ATBALSTA FONDS” VALDES SASTĀVĀ </w:t>
      </w:r>
    </w:p>
    <w:p w:rsidR="00916465" w:rsidRDefault="00916465" w:rsidP="0091646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916465" w:rsidRPr="001C104F" w:rsidRDefault="00916465" w:rsidP="00916465">
      <w:pPr>
        <w:jc w:val="center"/>
      </w:pPr>
    </w:p>
    <w:p w:rsidR="00916465" w:rsidRPr="001C104F" w:rsidRDefault="002D7A5B" w:rsidP="00916465">
      <w:pPr>
        <w:jc w:val="both"/>
      </w:pPr>
      <w:r>
        <w:rPr>
          <w:b/>
          <w:bCs/>
          <w:lang w:eastAsia="lv-LV"/>
        </w:rPr>
        <w:t>Atklāti balsojot: PAR – 14</w:t>
      </w:r>
      <w:r w:rsidR="00916465" w:rsidRPr="00F00D71">
        <w:rPr>
          <w:b/>
          <w:bCs/>
          <w:lang w:eastAsia="lv-LV"/>
        </w:rPr>
        <w:t xml:space="preserve"> </w:t>
      </w:r>
      <w:r w:rsidR="00916465" w:rsidRPr="00F00D71">
        <w:rPr>
          <w:bCs/>
          <w:lang w:eastAsia="lv-LV"/>
        </w:rPr>
        <w:t>(</w:t>
      </w:r>
      <w:proofErr w:type="spellStart"/>
      <w:r w:rsidR="00916465" w:rsidRPr="00F00D71">
        <w:rPr>
          <w:bCs/>
          <w:lang w:eastAsia="lv-LV"/>
        </w:rPr>
        <w:t>A.Rāviņš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R.Vectirāne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V.Ļevčenoks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M.Buškevics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I.Priževoite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J.Strods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R.Šlegelmilhs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U.Dūmiņš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M.Daģis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>
        <w:rPr>
          <w:bCs/>
          <w:lang w:eastAsia="lv-LV"/>
        </w:rPr>
        <w:t>A.Eihvalds</w:t>
      </w:r>
      <w:proofErr w:type="spellEnd"/>
      <w:r w:rsidR="00916465" w:rsidRPr="00F00D71">
        <w:rPr>
          <w:bCs/>
          <w:lang w:eastAsia="lv-LV"/>
        </w:rPr>
        <w:t>,</w:t>
      </w:r>
      <w:r w:rsidR="00916465">
        <w:rPr>
          <w:bCs/>
          <w:lang w:eastAsia="lv-LV"/>
        </w:rPr>
        <w:t xml:space="preserve"> </w:t>
      </w:r>
      <w:proofErr w:type="spellStart"/>
      <w:r w:rsidR="00916465" w:rsidRPr="00F00D71">
        <w:rPr>
          <w:bCs/>
          <w:lang w:eastAsia="lv-LV"/>
        </w:rPr>
        <w:t>A.Pagors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G.Kurlovičs</w:t>
      </w:r>
      <w:proofErr w:type="spellEnd"/>
      <w:r w:rsidR="00916465">
        <w:rPr>
          <w:bCs/>
          <w:lang w:eastAsia="lv-LV"/>
        </w:rPr>
        <w:t>,</w:t>
      </w:r>
      <w:r w:rsidR="00916465" w:rsidRPr="004F0E39">
        <w:rPr>
          <w:bCs/>
          <w:lang w:eastAsia="lv-LV"/>
        </w:rPr>
        <w:t xml:space="preserve"> </w:t>
      </w:r>
      <w:proofErr w:type="spellStart"/>
      <w:r w:rsidR="00916465" w:rsidRPr="00F00D71">
        <w:rPr>
          <w:bCs/>
          <w:lang w:eastAsia="lv-LV"/>
        </w:rPr>
        <w:t>A.Rublis</w:t>
      </w:r>
      <w:proofErr w:type="spellEnd"/>
      <w:r w:rsidR="00916465" w:rsidRPr="00F00D71">
        <w:rPr>
          <w:bCs/>
          <w:lang w:eastAsia="lv-LV"/>
        </w:rPr>
        <w:t xml:space="preserve">, </w:t>
      </w:r>
      <w:proofErr w:type="spellStart"/>
      <w:r w:rsidR="00916465" w:rsidRPr="00F00D71">
        <w:rPr>
          <w:bCs/>
          <w:lang w:eastAsia="lv-LV"/>
        </w:rPr>
        <w:t>A.Tomašūns</w:t>
      </w:r>
      <w:proofErr w:type="spellEnd"/>
      <w:r w:rsidR="00916465" w:rsidRPr="00F00D71">
        <w:rPr>
          <w:bCs/>
          <w:lang w:eastAsia="lv-LV"/>
        </w:rPr>
        <w:t>),</w:t>
      </w:r>
      <w:r w:rsidR="00916465" w:rsidRPr="00F00D71">
        <w:rPr>
          <w:b/>
          <w:bCs/>
          <w:lang w:eastAsia="lv-LV"/>
        </w:rPr>
        <w:t xml:space="preserve"> PRET – nav</w:t>
      </w:r>
      <w:r w:rsidR="00916465" w:rsidRPr="00F00D71">
        <w:rPr>
          <w:bCs/>
          <w:lang w:eastAsia="lv-LV"/>
        </w:rPr>
        <w:t>,</w:t>
      </w:r>
      <w:r w:rsidR="00916465" w:rsidRPr="00F00D71">
        <w:rPr>
          <w:b/>
          <w:bCs/>
          <w:lang w:eastAsia="lv-LV"/>
        </w:rPr>
        <w:t xml:space="preserve"> ATTURAS – nav</w:t>
      </w:r>
      <w:r w:rsidR="00916465" w:rsidRPr="00F00D71">
        <w:rPr>
          <w:color w:val="000000"/>
          <w:lang w:eastAsia="lv-LV"/>
        </w:rPr>
        <w:t>,</w:t>
      </w:r>
    </w:p>
    <w:p w:rsidR="00FD3E1F" w:rsidRDefault="00476649" w:rsidP="00FD3E1F">
      <w:pPr>
        <w:pStyle w:val="BodyText"/>
        <w:ind w:firstLine="360"/>
        <w:jc w:val="both"/>
      </w:pPr>
      <w:r>
        <w:tab/>
        <w:t>Saskaņā ar likuma “</w:t>
      </w:r>
      <w:r w:rsidR="00FD3E1F">
        <w:t>Par pašvaldībām” 12.pantu, 15.panta pirmās daļas 6.punktu</w:t>
      </w:r>
      <w:r w:rsidR="00FD3E1F" w:rsidRPr="00A240F2">
        <w:t xml:space="preserve">, </w:t>
      </w:r>
      <w:r w:rsidR="00FD3E1F" w:rsidRPr="000A6DF0">
        <w:t>Biedrību un nodibinājumu likum</w:t>
      </w:r>
      <w:r w:rsidR="00FD3E1F">
        <w:t xml:space="preserve">a 95.panta otro un trešo daļu, </w:t>
      </w:r>
      <w:r w:rsidR="00FD3E1F">
        <w:rPr>
          <w:szCs w:val="22"/>
        </w:rPr>
        <w:t xml:space="preserve">nodibinājuma “Sporta tālākizglītības atbalsta fonds” </w:t>
      </w:r>
      <w:r w:rsidR="00916465">
        <w:t xml:space="preserve">statūtiem, </w:t>
      </w:r>
      <w:proofErr w:type="spellStart"/>
      <w:r w:rsidR="00916465">
        <w:t>Z.</w:t>
      </w:r>
      <w:r w:rsidR="00FD3E1F">
        <w:t>Ozoliņas</w:t>
      </w:r>
      <w:proofErr w:type="spellEnd"/>
      <w:r w:rsidR="00FD3E1F">
        <w:t xml:space="preserve"> </w:t>
      </w:r>
      <w:r w:rsidR="00FD3E1F" w:rsidRPr="003E03A8">
        <w:t>20</w:t>
      </w:r>
      <w:r w:rsidR="00FD3E1F">
        <w:t>22</w:t>
      </w:r>
      <w:r w:rsidR="00FD3E1F" w:rsidRPr="003E03A8">
        <w:t>.</w:t>
      </w:r>
      <w:r>
        <w:t xml:space="preserve"> </w:t>
      </w:r>
      <w:r w:rsidR="00FD3E1F" w:rsidRPr="003E03A8">
        <w:t xml:space="preserve">gada </w:t>
      </w:r>
      <w:r w:rsidR="00FD3E1F">
        <w:t>15.</w:t>
      </w:r>
      <w:r>
        <w:t xml:space="preserve"> </w:t>
      </w:r>
      <w:r w:rsidR="00FD3E1F">
        <w:t xml:space="preserve">septembra iesniegumu, </w:t>
      </w:r>
      <w:proofErr w:type="spellStart"/>
      <w:r w:rsidR="00FD3E1F">
        <w:t>M.Lind</w:t>
      </w:r>
      <w:r w:rsidR="00FD3E1F" w:rsidRPr="005A717A">
        <w:t>enbauma</w:t>
      </w:r>
      <w:proofErr w:type="spellEnd"/>
      <w:r w:rsidR="00FD3E1F" w:rsidRPr="005A717A">
        <w:t xml:space="preserve"> 2022.</w:t>
      </w:r>
      <w:r>
        <w:t xml:space="preserve"> </w:t>
      </w:r>
      <w:r w:rsidR="00FD3E1F" w:rsidRPr="005A717A">
        <w:t xml:space="preserve">gada </w:t>
      </w:r>
      <w:r w:rsidR="0010274B">
        <w:t>15.</w:t>
      </w:r>
      <w:r>
        <w:t xml:space="preserve"> </w:t>
      </w:r>
      <w:r w:rsidR="0010274B">
        <w:t>septembra</w:t>
      </w:r>
      <w:r w:rsidR="00FD3E1F" w:rsidRPr="005A717A">
        <w:t xml:space="preserve"> iesniegumu,</w:t>
      </w:r>
    </w:p>
    <w:p w:rsidR="009449FC" w:rsidRPr="003E03A8" w:rsidRDefault="009449FC" w:rsidP="00FD3E1F">
      <w:pPr>
        <w:pStyle w:val="BodyText"/>
        <w:ind w:firstLine="360"/>
        <w:jc w:val="both"/>
      </w:pPr>
    </w:p>
    <w:p w:rsidR="00FD3E1F" w:rsidRPr="003E03A8" w:rsidRDefault="00FD3E1F" w:rsidP="00FD3E1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E03A8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3E03A8">
        <w:rPr>
          <w:b/>
          <w:bCs/>
          <w:lang w:val="lv-LV"/>
        </w:rPr>
        <w:t>PILSĒTAS DOME NOLEMJ:</w:t>
      </w:r>
    </w:p>
    <w:p w:rsidR="00FD3E1F" w:rsidRPr="009F14DA" w:rsidRDefault="00FD3E1F" w:rsidP="00476649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426"/>
        </w:tabs>
        <w:ind w:left="426" w:hanging="426"/>
        <w:jc w:val="both"/>
        <w:rPr>
          <w:szCs w:val="22"/>
          <w:lang w:val="lv-LV"/>
        </w:rPr>
      </w:pPr>
      <w:r>
        <w:rPr>
          <w:lang w:val="lv-LV"/>
        </w:rPr>
        <w:t xml:space="preserve">Atsaukt no nodibinājuma </w:t>
      </w:r>
      <w:r>
        <w:rPr>
          <w:szCs w:val="22"/>
          <w:lang w:val="lv-LV"/>
        </w:rPr>
        <w:t>“Sporta tālākizglītības atbalsta fonds</w:t>
      </w:r>
      <w:r w:rsidRPr="003E03A8">
        <w:rPr>
          <w:szCs w:val="22"/>
          <w:lang w:val="lv-LV"/>
        </w:rPr>
        <w:t>”</w:t>
      </w:r>
      <w:r>
        <w:rPr>
          <w:szCs w:val="22"/>
          <w:lang w:val="lv-LV"/>
        </w:rPr>
        <w:t xml:space="preserve"> </w:t>
      </w:r>
      <w:r>
        <w:rPr>
          <w:lang w:val="lv-LV"/>
        </w:rPr>
        <w:t>valdes locekļa amata Zelmu Ozoliņu.</w:t>
      </w:r>
    </w:p>
    <w:p w:rsidR="00FD3E1F" w:rsidRDefault="00FD3E1F" w:rsidP="0047664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>
        <w:rPr>
          <w:lang w:val="lv-LV"/>
        </w:rPr>
        <w:t xml:space="preserve">Iecelt nodibinājuma </w:t>
      </w:r>
      <w:r>
        <w:rPr>
          <w:szCs w:val="22"/>
          <w:lang w:val="lv-LV"/>
        </w:rPr>
        <w:t>“Sporta tālākizglītības atbalsta fonds</w:t>
      </w:r>
      <w:r w:rsidRPr="003E03A8">
        <w:rPr>
          <w:szCs w:val="22"/>
          <w:lang w:val="lv-LV"/>
        </w:rPr>
        <w:t>”</w:t>
      </w:r>
      <w:r>
        <w:rPr>
          <w:szCs w:val="22"/>
          <w:lang w:val="lv-LV"/>
        </w:rPr>
        <w:t xml:space="preserve"> </w:t>
      </w:r>
      <w:r>
        <w:rPr>
          <w:lang w:val="lv-LV"/>
        </w:rPr>
        <w:t xml:space="preserve">valdes locekļa amatā Māri </w:t>
      </w:r>
      <w:proofErr w:type="spellStart"/>
      <w:r>
        <w:rPr>
          <w:lang w:val="lv-LV"/>
        </w:rPr>
        <w:t>Lindenbaumu</w:t>
      </w:r>
      <w:proofErr w:type="spellEnd"/>
      <w:r w:rsidRPr="009F14DA">
        <w:rPr>
          <w:lang w:val="lv-LV"/>
        </w:rPr>
        <w:t xml:space="preserve"> </w:t>
      </w:r>
      <w:r w:rsidR="0010274B">
        <w:rPr>
          <w:lang w:val="lv-LV"/>
        </w:rPr>
        <w:t xml:space="preserve">uz termiņu </w:t>
      </w:r>
      <w:r w:rsidRPr="005A717A">
        <w:rPr>
          <w:lang w:val="lv-LV"/>
        </w:rPr>
        <w:t>līdz 2024.</w:t>
      </w:r>
      <w:r w:rsidR="00476649">
        <w:rPr>
          <w:lang w:val="lv-LV"/>
        </w:rPr>
        <w:t xml:space="preserve"> </w:t>
      </w:r>
      <w:r w:rsidRPr="005A717A">
        <w:rPr>
          <w:lang w:val="lv-LV"/>
        </w:rPr>
        <w:t>gada 19.</w:t>
      </w:r>
      <w:r w:rsidR="00476649">
        <w:rPr>
          <w:lang w:val="lv-LV"/>
        </w:rPr>
        <w:t xml:space="preserve"> </w:t>
      </w:r>
      <w:r w:rsidRPr="005A717A">
        <w:rPr>
          <w:lang w:val="lv-LV"/>
        </w:rPr>
        <w:t>septembrim</w:t>
      </w:r>
      <w:r>
        <w:rPr>
          <w:lang w:val="lv-LV"/>
        </w:rPr>
        <w:t>.</w:t>
      </w:r>
    </w:p>
    <w:p w:rsidR="00FD3E1F" w:rsidRPr="003E03A8" w:rsidRDefault="00FD3E1F" w:rsidP="00476649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426"/>
        </w:tabs>
        <w:ind w:left="426" w:hanging="426"/>
        <w:jc w:val="both"/>
        <w:rPr>
          <w:szCs w:val="22"/>
          <w:lang w:val="lv-LV"/>
        </w:rPr>
      </w:pPr>
      <w:r w:rsidRPr="003E03A8">
        <w:rPr>
          <w:szCs w:val="22"/>
          <w:lang w:val="lv-LV"/>
        </w:rPr>
        <w:t xml:space="preserve">Izdarīt </w:t>
      </w:r>
      <w:r>
        <w:rPr>
          <w:szCs w:val="22"/>
          <w:lang w:val="lv-LV"/>
        </w:rPr>
        <w:t>grozījumu</w:t>
      </w:r>
      <w:r w:rsidRPr="003E03A8">
        <w:rPr>
          <w:szCs w:val="22"/>
          <w:lang w:val="lv-LV"/>
        </w:rPr>
        <w:t xml:space="preserve"> Jelgavas </w:t>
      </w:r>
      <w:proofErr w:type="spellStart"/>
      <w:r>
        <w:rPr>
          <w:szCs w:val="22"/>
          <w:lang w:val="lv-LV"/>
        </w:rPr>
        <w:t>valstspilsētas</w:t>
      </w:r>
      <w:proofErr w:type="spellEnd"/>
      <w:r w:rsidRPr="003E03A8">
        <w:rPr>
          <w:szCs w:val="22"/>
          <w:lang w:val="lv-LV"/>
        </w:rPr>
        <w:t xml:space="preserve"> domes 20</w:t>
      </w:r>
      <w:r>
        <w:rPr>
          <w:szCs w:val="22"/>
          <w:lang w:val="lv-LV"/>
        </w:rPr>
        <w:t>21</w:t>
      </w:r>
      <w:r w:rsidRPr="003E03A8">
        <w:rPr>
          <w:szCs w:val="22"/>
          <w:lang w:val="lv-LV"/>
        </w:rPr>
        <w:t>.</w:t>
      </w:r>
      <w:r w:rsidR="00476649"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 xml:space="preserve">gada </w:t>
      </w:r>
      <w:r>
        <w:rPr>
          <w:szCs w:val="22"/>
          <w:lang w:val="lv-LV"/>
        </w:rPr>
        <w:t>26</w:t>
      </w:r>
      <w:r w:rsidRPr="003E03A8">
        <w:rPr>
          <w:szCs w:val="22"/>
          <w:lang w:val="lv-LV"/>
        </w:rPr>
        <w:t>.</w:t>
      </w:r>
      <w:r w:rsidR="00476649">
        <w:rPr>
          <w:szCs w:val="22"/>
          <w:lang w:val="lv-LV"/>
        </w:rPr>
        <w:t xml:space="preserve"> </w:t>
      </w:r>
      <w:r>
        <w:rPr>
          <w:szCs w:val="22"/>
          <w:lang w:val="lv-LV"/>
        </w:rPr>
        <w:t>augusta</w:t>
      </w:r>
      <w:r w:rsidRPr="003E03A8">
        <w:rPr>
          <w:szCs w:val="22"/>
          <w:lang w:val="lv-LV"/>
        </w:rPr>
        <w:t xml:space="preserve"> lēmumā Nr.</w:t>
      </w:r>
      <w:r>
        <w:rPr>
          <w:szCs w:val="22"/>
          <w:lang w:val="lv-LV"/>
        </w:rPr>
        <w:t>13/60</w:t>
      </w:r>
      <w:r w:rsidRPr="003E03A8">
        <w:rPr>
          <w:szCs w:val="22"/>
          <w:lang w:val="lv-LV"/>
        </w:rPr>
        <w:t xml:space="preserve"> “</w:t>
      </w:r>
      <w:r>
        <w:rPr>
          <w:szCs w:val="22"/>
          <w:lang w:val="lv-LV"/>
        </w:rPr>
        <w:t>Nodibinājuma “Sporta tālākizglītības atbalsta fonds</w:t>
      </w:r>
      <w:r w:rsidRPr="003E03A8">
        <w:rPr>
          <w:szCs w:val="22"/>
          <w:lang w:val="lv-LV"/>
        </w:rPr>
        <w:t>”</w:t>
      </w:r>
      <w:r>
        <w:rPr>
          <w:szCs w:val="22"/>
          <w:lang w:val="lv-LV"/>
        </w:rPr>
        <w:t xml:space="preserve"> valdes iecelšana”</w:t>
      </w:r>
      <w:r w:rsidRPr="003E03A8">
        <w:rPr>
          <w:szCs w:val="22"/>
          <w:lang w:val="lv-LV"/>
        </w:rPr>
        <w:t xml:space="preserve"> </w:t>
      </w:r>
      <w:r>
        <w:rPr>
          <w:szCs w:val="22"/>
          <w:lang w:val="lv-LV"/>
        </w:rPr>
        <w:t xml:space="preserve">un izteikt </w:t>
      </w:r>
      <w:r w:rsidR="0076462D">
        <w:rPr>
          <w:szCs w:val="22"/>
          <w:lang w:val="lv-LV"/>
        </w:rPr>
        <w:t xml:space="preserve">lēmuma </w:t>
      </w:r>
      <w:r w:rsidRPr="003E03A8">
        <w:rPr>
          <w:szCs w:val="22"/>
          <w:lang w:val="lv-LV"/>
        </w:rPr>
        <w:t>1.</w:t>
      </w:r>
      <w:r>
        <w:rPr>
          <w:szCs w:val="22"/>
          <w:lang w:val="lv-LV"/>
        </w:rPr>
        <w:t>3.1</w:t>
      </w:r>
      <w:r w:rsidRPr="003E03A8">
        <w:rPr>
          <w:szCs w:val="22"/>
          <w:lang w:val="lv-LV"/>
        </w:rPr>
        <w:t>.</w:t>
      </w:r>
      <w:r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>apakšpunktu šādā redakcijā:</w:t>
      </w:r>
    </w:p>
    <w:p w:rsidR="00FD3E1F" w:rsidRDefault="00FD3E1F" w:rsidP="00476649">
      <w:pPr>
        <w:pStyle w:val="Header"/>
        <w:tabs>
          <w:tab w:val="clear" w:pos="4320"/>
          <w:tab w:val="clear" w:pos="8640"/>
        </w:tabs>
        <w:ind w:left="1276" w:hanging="850"/>
        <w:jc w:val="both"/>
        <w:rPr>
          <w:szCs w:val="22"/>
          <w:lang w:val="lv-LV"/>
        </w:rPr>
      </w:pPr>
      <w:r w:rsidRPr="003E03A8">
        <w:rPr>
          <w:szCs w:val="22"/>
          <w:lang w:val="lv-LV"/>
        </w:rPr>
        <w:t>“1.</w:t>
      </w:r>
      <w:r>
        <w:rPr>
          <w:szCs w:val="22"/>
          <w:lang w:val="lv-LV"/>
        </w:rPr>
        <w:t>3.1.</w:t>
      </w:r>
      <w:r w:rsidRPr="003E03A8">
        <w:rPr>
          <w:lang w:val="lv-LV"/>
        </w:rPr>
        <w:t xml:space="preserve"> </w:t>
      </w:r>
      <w:r>
        <w:rPr>
          <w:szCs w:val="22"/>
          <w:lang w:val="lv-LV"/>
        </w:rPr>
        <w:t xml:space="preserve">Māris </w:t>
      </w:r>
      <w:proofErr w:type="spellStart"/>
      <w:r>
        <w:rPr>
          <w:szCs w:val="22"/>
          <w:lang w:val="lv-LV"/>
        </w:rPr>
        <w:t>Lindenbaums</w:t>
      </w:r>
      <w:proofErr w:type="spellEnd"/>
      <w:r w:rsidRPr="003E03A8">
        <w:rPr>
          <w:szCs w:val="22"/>
          <w:lang w:val="lv-LV"/>
        </w:rPr>
        <w:t xml:space="preserve"> </w:t>
      </w:r>
      <w:r>
        <w:rPr>
          <w:szCs w:val="22"/>
          <w:lang w:val="lv-LV"/>
        </w:rPr>
        <w:t>–</w:t>
      </w:r>
      <w:r w:rsidRPr="003E03A8">
        <w:rPr>
          <w:szCs w:val="22"/>
          <w:lang w:val="lv-LV"/>
        </w:rPr>
        <w:t xml:space="preserve">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specializētā sporta peldēšanas skola”</w:t>
      </w:r>
      <w:r w:rsidR="002F7B1F">
        <w:rPr>
          <w:lang w:val="lv-LV"/>
        </w:rPr>
        <w:t xml:space="preserve"> direktors</w:t>
      </w:r>
      <w:r>
        <w:rPr>
          <w:lang w:val="lv-LV"/>
        </w:rPr>
        <w:t>;</w:t>
      </w:r>
      <w:r w:rsidRPr="00B74F1A">
        <w:rPr>
          <w:szCs w:val="22"/>
          <w:lang w:val="lv-LV"/>
        </w:rPr>
        <w:t>”.</w:t>
      </w:r>
    </w:p>
    <w:p w:rsidR="00FD3E1F" w:rsidRDefault="00FD3E1F" w:rsidP="00FD3E1F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FD3E1F" w:rsidRDefault="00FD3E1F" w:rsidP="00FD3E1F">
      <w:pPr>
        <w:jc w:val="both"/>
      </w:pPr>
    </w:p>
    <w:p w:rsidR="00916465" w:rsidRDefault="00916465" w:rsidP="0091646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16465" w:rsidRPr="002B7546" w:rsidRDefault="00916465" w:rsidP="00916465">
      <w:pPr>
        <w:rPr>
          <w:color w:val="000000"/>
          <w:lang w:eastAsia="lv-LV"/>
        </w:rPr>
      </w:pPr>
    </w:p>
    <w:p w:rsidR="00916465" w:rsidRPr="002B7546" w:rsidRDefault="00916465" w:rsidP="00916465">
      <w:pPr>
        <w:rPr>
          <w:color w:val="000000"/>
          <w:lang w:eastAsia="lv-LV"/>
        </w:rPr>
      </w:pPr>
    </w:p>
    <w:p w:rsidR="00916465" w:rsidRDefault="00916465" w:rsidP="0091646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16465" w:rsidRPr="002B7546" w:rsidRDefault="00916465" w:rsidP="0091646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916465" w:rsidRPr="002B7546" w:rsidRDefault="00916465" w:rsidP="0091646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0B5352" w:rsidRDefault="00916465" w:rsidP="00916465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0B5352" w:rsidSect="00BC006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41" w:rsidRDefault="00112241">
      <w:r>
        <w:separator/>
      </w:r>
    </w:p>
  </w:endnote>
  <w:endnote w:type="continuationSeparator" w:id="0">
    <w:p w:rsidR="00112241" w:rsidRDefault="0011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41" w:rsidRDefault="00112241">
      <w:r>
        <w:separator/>
      </w:r>
    </w:p>
  </w:footnote>
  <w:footnote w:type="continuationSeparator" w:id="0">
    <w:p w:rsidR="00112241" w:rsidRDefault="00112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462D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3295AD0" wp14:editId="548DB8F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6462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76462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76462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11224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6462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6462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16EF"/>
    <w:multiLevelType w:val="hybridMultilevel"/>
    <w:tmpl w:val="5B728C14"/>
    <w:lvl w:ilvl="0" w:tplc="C102EC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1F"/>
    <w:rsid w:val="000B5352"/>
    <w:rsid w:val="0010274B"/>
    <w:rsid w:val="00112241"/>
    <w:rsid w:val="001B7133"/>
    <w:rsid w:val="002D7A5B"/>
    <w:rsid w:val="002F7B1F"/>
    <w:rsid w:val="00357A69"/>
    <w:rsid w:val="00476649"/>
    <w:rsid w:val="004A191D"/>
    <w:rsid w:val="0076462D"/>
    <w:rsid w:val="00865915"/>
    <w:rsid w:val="00916465"/>
    <w:rsid w:val="009449FC"/>
    <w:rsid w:val="00A31C98"/>
    <w:rsid w:val="00A42196"/>
    <w:rsid w:val="00C3735E"/>
    <w:rsid w:val="00CD5FB4"/>
    <w:rsid w:val="00EE703B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90E896-428D-4E82-873B-74A3D6B7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3E1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D3E1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3E1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3E1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3E1F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3E1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D3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3E1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3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E1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6</cp:revision>
  <cp:lastPrinted>2022-10-28T10:31:00Z</cp:lastPrinted>
  <dcterms:created xsi:type="dcterms:W3CDTF">2022-10-26T06:31:00Z</dcterms:created>
  <dcterms:modified xsi:type="dcterms:W3CDTF">2022-10-31T16:26:00Z</dcterms:modified>
</cp:coreProperties>
</file>