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E228DFF" wp14:editId="2EAE38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322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8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322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80"/>
        <w:gridCol w:w="1029"/>
      </w:tblGrid>
      <w:tr w:rsidR="00E61AB9" w:rsidTr="00C11402">
        <w:tc>
          <w:tcPr>
            <w:tcW w:w="8080" w:type="dxa"/>
          </w:tcPr>
          <w:p w:rsidR="00E61AB9" w:rsidRDefault="00C11402" w:rsidP="004401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401F1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CC3A97">
              <w:rPr>
                <w:bCs/>
                <w:szCs w:val="44"/>
                <w:lang w:val="lv-LV"/>
              </w:rPr>
              <w:t>202</w:t>
            </w:r>
            <w:r w:rsidR="0045258D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22FB">
              <w:rPr>
                <w:bCs/>
                <w:szCs w:val="44"/>
                <w:lang w:val="lv-LV"/>
              </w:rPr>
              <w:t>15/2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F47CB" w:rsidRDefault="00CC3A9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2438AA" w:rsidRDefault="00CC3A9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104F4">
        <w:rPr>
          <w:u w:val="none"/>
        </w:rPr>
        <w:t>“</w:t>
      </w:r>
      <w:r w:rsidR="0045258D">
        <w:rPr>
          <w:u w:val="none"/>
        </w:rPr>
        <w:t xml:space="preserve">CENTRĀLĀ </w:t>
      </w:r>
      <w:r w:rsidR="00E60FDE">
        <w:rPr>
          <w:u w:val="none"/>
        </w:rPr>
        <w:t>PĀRVALDE</w:t>
      </w:r>
      <w:r w:rsidRPr="004104F4">
        <w:rPr>
          <w:u w:val="none"/>
        </w:rPr>
        <w:t xml:space="preserve">” </w:t>
      </w:r>
      <w:r>
        <w:rPr>
          <w:u w:val="none"/>
        </w:rPr>
        <w:t>IZVEIDOŠANA</w:t>
      </w:r>
    </w:p>
    <w:p w:rsidR="00B322FB" w:rsidRDefault="00B322FB" w:rsidP="00B322FB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B322FB" w:rsidRPr="001C104F" w:rsidRDefault="00B322FB" w:rsidP="00B322FB">
      <w:pPr>
        <w:jc w:val="center"/>
      </w:pPr>
    </w:p>
    <w:p w:rsidR="00B322FB" w:rsidRPr="007D20AD" w:rsidRDefault="00AA7BE7" w:rsidP="00B322FB">
      <w:pPr>
        <w:jc w:val="both"/>
      </w:pPr>
      <w:r>
        <w:rPr>
          <w:b/>
          <w:bCs/>
          <w:lang w:eastAsia="lv-LV"/>
        </w:rPr>
        <w:t>Atklāti balsojot: PAR – 11</w:t>
      </w:r>
      <w:r w:rsidR="00B322FB" w:rsidRPr="00F00D71">
        <w:rPr>
          <w:b/>
          <w:bCs/>
          <w:lang w:eastAsia="lv-LV"/>
        </w:rPr>
        <w:t xml:space="preserve"> </w:t>
      </w:r>
      <w:r w:rsidR="00B322FB" w:rsidRPr="00F00D71">
        <w:rPr>
          <w:bCs/>
          <w:lang w:eastAsia="lv-LV"/>
        </w:rPr>
        <w:t>(</w:t>
      </w:r>
      <w:proofErr w:type="spellStart"/>
      <w:r w:rsidR="00B322FB" w:rsidRPr="00F00D71">
        <w:rPr>
          <w:bCs/>
          <w:lang w:eastAsia="lv-LV"/>
        </w:rPr>
        <w:t>A.Rāviņš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R.Vectirāne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V.Ļevčenoks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M.Buškevics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I.Bandeniece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I.Priževoite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J.Strods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R.Šlegelmilhs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U.Dūmiņš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 w:rsidRPr="00F00D71">
        <w:rPr>
          <w:bCs/>
          <w:lang w:eastAsia="lv-LV"/>
        </w:rPr>
        <w:t>M.Daģis</w:t>
      </w:r>
      <w:proofErr w:type="spellEnd"/>
      <w:r w:rsidR="00B322FB" w:rsidRPr="00F00D71">
        <w:rPr>
          <w:bCs/>
          <w:lang w:eastAsia="lv-LV"/>
        </w:rPr>
        <w:t xml:space="preserve">, </w:t>
      </w:r>
      <w:proofErr w:type="spellStart"/>
      <w:r w:rsidR="00B322FB">
        <w:rPr>
          <w:bCs/>
          <w:lang w:eastAsia="lv-LV"/>
        </w:rPr>
        <w:t>A.Eihvalds</w:t>
      </w:r>
      <w:proofErr w:type="spellEnd"/>
      <w:r w:rsidR="00B322FB" w:rsidRPr="00F00D71">
        <w:rPr>
          <w:bCs/>
          <w:lang w:eastAsia="lv-LV"/>
        </w:rPr>
        <w:t>),</w:t>
      </w:r>
      <w:r w:rsidR="00B322FB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2 </w:t>
      </w:r>
      <w:r w:rsidRPr="00AA7BE7">
        <w:rPr>
          <w:bCs/>
          <w:lang w:eastAsia="lv-LV"/>
        </w:rPr>
        <w:t>(</w:t>
      </w:r>
      <w:proofErr w:type="spellStart"/>
      <w:r w:rsidRPr="00AA7BE7">
        <w:rPr>
          <w:bCs/>
          <w:lang w:eastAsia="lv-LV"/>
        </w:rPr>
        <w:t>A.Pagors</w:t>
      </w:r>
      <w:proofErr w:type="spellEnd"/>
      <w:r w:rsidRPr="00AA7BE7">
        <w:rPr>
          <w:bCs/>
          <w:lang w:eastAsia="lv-LV"/>
        </w:rPr>
        <w:t xml:space="preserve">, </w:t>
      </w:r>
      <w:proofErr w:type="spellStart"/>
      <w:r w:rsidRPr="00AA7BE7">
        <w:rPr>
          <w:bCs/>
          <w:lang w:eastAsia="lv-LV"/>
        </w:rPr>
        <w:t>G.Kurlovičs</w:t>
      </w:r>
      <w:proofErr w:type="spellEnd"/>
      <w:r w:rsidRPr="00AA7BE7">
        <w:rPr>
          <w:bCs/>
          <w:lang w:eastAsia="lv-LV"/>
        </w:rPr>
        <w:t>)</w:t>
      </w:r>
      <w:r w:rsidR="00B322FB" w:rsidRPr="00F00D71">
        <w:rPr>
          <w:bCs/>
          <w:lang w:eastAsia="lv-LV"/>
        </w:rPr>
        <w:t>,</w:t>
      </w:r>
      <w:r w:rsidR="00B322FB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AA7BE7">
        <w:rPr>
          <w:bCs/>
          <w:lang w:eastAsia="lv-LV"/>
        </w:rPr>
        <w:t>(</w:t>
      </w:r>
      <w:proofErr w:type="spellStart"/>
      <w:r w:rsidRPr="00AA7BE7">
        <w:rPr>
          <w:bCs/>
          <w:lang w:eastAsia="lv-LV"/>
        </w:rPr>
        <w:t>A.Rublis</w:t>
      </w:r>
      <w:proofErr w:type="spellEnd"/>
      <w:r w:rsidRPr="00AA7BE7">
        <w:rPr>
          <w:bCs/>
          <w:lang w:eastAsia="lv-LV"/>
        </w:rPr>
        <w:t xml:space="preserve">, </w:t>
      </w:r>
      <w:proofErr w:type="spellStart"/>
      <w:r w:rsidRPr="00AA7BE7">
        <w:rPr>
          <w:bCs/>
          <w:lang w:eastAsia="lv-LV"/>
        </w:rPr>
        <w:t>A.Tomašūns</w:t>
      </w:r>
      <w:proofErr w:type="spellEnd"/>
      <w:r w:rsidRPr="00AA7BE7">
        <w:rPr>
          <w:bCs/>
          <w:lang w:eastAsia="lv-LV"/>
        </w:rPr>
        <w:t>)</w:t>
      </w:r>
      <w:r w:rsidR="00B322FB" w:rsidRPr="00F00D71">
        <w:rPr>
          <w:color w:val="000000"/>
          <w:lang w:eastAsia="lv-LV"/>
        </w:rPr>
        <w:t>,</w:t>
      </w:r>
    </w:p>
    <w:p w:rsidR="007A786D" w:rsidRDefault="00AE26F8" w:rsidP="00AE26F8">
      <w:pPr>
        <w:ind w:firstLine="567"/>
        <w:jc w:val="both"/>
        <w:rPr>
          <w:lang w:eastAsia="lv-LV"/>
        </w:rPr>
      </w:pPr>
      <w:r>
        <w:rPr>
          <w:lang w:eastAsia="lv-LV"/>
        </w:rPr>
        <w:t xml:space="preserve">Pašlaik </w:t>
      </w:r>
      <w:r w:rsidRPr="00AE26F8">
        <w:rPr>
          <w:lang w:eastAsia="lv-LV"/>
        </w:rPr>
        <w:t xml:space="preserve">spēkā esošā </w:t>
      </w:r>
      <w:r>
        <w:rPr>
          <w:lang w:eastAsia="lv-LV"/>
        </w:rPr>
        <w:t>likuma “Par pašvaldībām” (</w:t>
      </w:r>
      <w:r w:rsidR="00A9606D" w:rsidRPr="00A9606D">
        <w:rPr>
          <w:lang w:eastAsia="lv-LV"/>
        </w:rPr>
        <w:t>z</w:t>
      </w:r>
      <w:r w:rsidR="00A9606D">
        <w:rPr>
          <w:lang w:eastAsia="lv-LV"/>
        </w:rPr>
        <w:t>audēs spēku 2023.</w:t>
      </w:r>
      <w:r w:rsidR="00C11402">
        <w:rPr>
          <w:lang w:eastAsia="lv-LV"/>
        </w:rPr>
        <w:t xml:space="preserve"> </w:t>
      </w:r>
      <w:r w:rsidR="00A9606D">
        <w:rPr>
          <w:lang w:eastAsia="lv-LV"/>
        </w:rPr>
        <w:t>gada 1.</w:t>
      </w:r>
      <w:r w:rsidR="00C11402">
        <w:rPr>
          <w:lang w:eastAsia="lv-LV"/>
        </w:rPr>
        <w:t xml:space="preserve"> </w:t>
      </w:r>
      <w:r w:rsidR="00A9606D">
        <w:rPr>
          <w:lang w:eastAsia="lv-LV"/>
        </w:rPr>
        <w:t>janvārī</w:t>
      </w:r>
      <w:r>
        <w:rPr>
          <w:lang w:eastAsia="lv-LV"/>
        </w:rPr>
        <w:t xml:space="preserve">) </w:t>
      </w:r>
      <w:r w:rsidRPr="00AE26F8">
        <w:rPr>
          <w:lang w:eastAsia="lv-LV"/>
        </w:rPr>
        <w:t>tiesisk</w:t>
      </w:r>
      <w:r>
        <w:rPr>
          <w:lang w:eastAsia="lv-LV"/>
        </w:rPr>
        <w:t>ajā</w:t>
      </w:r>
      <w:r w:rsidRPr="00AE26F8">
        <w:rPr>
          <w:lang w:eastAsia="lv-LV"/>
        </w:rPr>
        <w:t xml:space="preserve"> regulējum</w:t>
      </w:r>
      <w:r w:rsidR="00C11402">
        <w:rPr>
          <w:lang w:eastAsia="lv-LV"/>
        </w:rPr>
        <w:t>ā jēdziens “pašvaldības administrācija”</w:t>
      </w:r>
      <w:r>
        <w:rPr>
          <w:lang w:eastAsia="lv-LV"/>
        </w:rPr>
        <w:t xml:space="preserve"> nav definēts un līdz ar to tiek lietots atšķirīgi – šaurākā izpratnē ar pašvaldības administrāciju saprotot  pašvaldības domes un komiteju darbību nodrošinošu institūciju, savukārt plašākā nozīmē tajā tiek ietverta visa pašvaldības izpildvara – gan institūcijas, gan iestādes, gan amatpersonas.</w:t>
      </w:r>
    </w:p>
    <w:p w:rsidR="00AE26F8" w:rsidRDefault="00AE26F8" w:rsidP="00AE26F8">
      <w:pPr>
        <w:ind w:firstLine="567"/>
        <w:jc w:val="both"/>
        <w:rPr>
          <w:lang w:eastAsia="lv-LV"/>
        </w:rPr>
      </w:pPr>
      <w:r>
        <w:rPr>
          <w:lang w:eastAsia="lv-LV"/>
        </w:rPr>
        <w:t xml:space="preserve">Pašvaldību likumā (spēkā no </w:t>
      </w:r>
      <w:r w:rsidR="007B0564">
        <w:rPr>
          <w:lang w:eastAsia="lv-LV"/>
        </w:rPr>
        <w:t>2023.</w:t>
      </w:r>
      <w:r w:rsidR="00C11402">
        <w:rPr>
          <w:lang w:eastAsia="lv-LV"/>
        </w:rPr>
        <w:t xml:space="preserve"> </w:t>
      </w:r>
      <w:r w:rsidR="007B0564">
        <w:rPr>
          <w:lang w:eastAsia="lv-LV"/>
        </w:rPr>
        <w:t>gada 1.</w:t>
      </w:r>
      <w:r w:rsidR="00C11402">
        <w:rPr>
          <w:lang w:eastAsia="lv-LV"/>
        </w:rPr>
        <w:t xml:space="preserve"> </w:t>
      </w:r>
      <w:r w:rsidR="007B0564">
        <w:rPr>
          <w:lang w:eastAsia="lv-LV"/>
        </w:rPr>
        <w:t>janvāra</w:t>
      </w:r>
      <w:r>
        <w:rPr>
          <w:lang w:eastAsia="lv-LV"/>
        </w:rPr>
        <w:t>) skaidrots, ka ar pašvaldības administrāciju tiek saprastas visas pašvaldības izpildinstitūcijas – iestādes un amatpersonas (gan struktūrvienības, gan iestādes, gan amatpersonas, izņemot pašvaldības kapitālsabiedrības, kas ir patstāvīgs privāto tiesību subjekts). Vienlaikus Pašvaldīb</w:t>
      </w:r>
      <w:r w:rsidR="00F83CF4">
        <w:rPr>
          <w:lang w:eastAsia="lv-LV"/>
        </w:rPr>
        <w:t>u</w:t>
      </w:r>
      <w:r>
        <w:rPr>
          <w:lang w:eastAsia="lv-LV"/>
        </w:rPr>
        <w:t xml:space="preserve"> likumā ietverts arī centrālās pārvaldes jēdziens, ar to saprotot domes izveidotu </w:t>
      </w:r>
      <w:r w:rsidRPr="00AE26F8">
        <w:rPr>
          <w:lang w:eastAsia="lv-LV"/>
        </w:rPr>
        <w:t>pašvaldības iestādi, kas nodrošina domes un komiteju organizatorisko un tehnisko apkalpošanu un pilda citas pašvaldības nolikumā noteiktās funkcijas</w:t>
      </w:r>
      <w:r w:rsidR="00C11402">
        <w:rPr>
          <w:lang w:eastAsia="lv-LV"/>
        </w:rPr>
        <w:t>. Apzīmējums “pārvalde”</w:t>
      </w:r>
      <w:r>
        <w:rPr>
          <w:lang w:eastAsia="lv-LV"/>
        </w:rPr>
        <w:t xml:space="preserve"> lietots, lai neradītu neskaidrības ar visaptverošo jēdzienu "pašvaldības administrācija". Centrālā pārvalde pašvaldības struktūrā tiek veidota iestādes formā un to v</w:t>
      </w:r>
      <w:r w:rsidR="001864D4">
        <w:rPr>
          <w:lang w:eastAsia="lv-LV"/>
        </w:rPr>
        <w:t>ada pašvaldības izpilddirektors</w:t>
      </w:r>
      <w:r>
        <w:rPr>
          <w:lang w:eastAsia="lv-LV"/>
        </w:rPr>
        <w:t>.</w:t>
      </w:r>
    </w:p>
    <w:p w:rsidR="00FD2888" w:rsidRDefault="007140CE" w:rsidP="00FD2888">
      <w:pPr>
        <w:ind w:firstLine="567"/>
        <w:jc w:val="both"/>
      </w:pPr>
      <w:r w:rsidRPr="007140CE">
        <w:rPr>
          <w:lang w:eastAsia="lv-LV"/>
        </w:rPr>
        <w:t xml:space="preserve">Ņemot vērā </w:t>
      </w:r>
      <w:r>
        <w:rPr>
          <w:lang w:eastAsia="lv-LV"/>
        </w:rPr>
        <w:t>i</w:t>
      </w:r>
      <w:r w:rsidRPr="007140CE">
        <w:rPr>
          <w:lang w:eastAsia="lv-LV"/>
        </w:rPr>
        <w:t>zmaiņas pašvaldību darbības tiesiskajā regulējumā</w:t>
      </w:r>
      <w:r>
        <w:rPr>
          <w:lang w:eastAsia="lv-LV"/>
        </w:rPr>
        <w:t xml:space="preserve">, </w:t>
      </w:r>
      <w:r w:rsidR="004A7B34">
        <w:rPr>
          <w:lang w:eastAsia="lv-LV"/>
        </w:rPr>
        <w:t>lai</w:t>
      </w:r>
      <w:r w:rsidR="00EE4932">
        <w:rPr>
          <w:lang w:eastAsia="lv-LV"/>
        </w:rPr>
        <w:t xml:space="preserve"> </w:t>
      </w:r>
      <w:r w:rsidR="007A786D" w:rsidRPr="007A786D">
        <w:rPr>
          <w:lang w:eastAsia="lv-LV"/>
        </w:rPr>
        <w:t>uzlabo</w:t>
      </w:r>
      <w:r w:rsidR="004A7B34">
        <w:rPr>
          <w:lang w:eastAsia="lv-LV"/>
        </w:rPr>
        <w:t>tu</w:t>
      </w:r>
      <w:r w:rsidR="007A786D" w:rsidRPr="007A786D">
        <w:rPr>
          <w:lang w:eastAsia="lv-LV"/>
        </w:rPr>
        <w:t xml:space="preserve"> pašvaldības darbības organizācijas modeli, </w:t>
      </w:r>
      <w:r w:rsidR="00EE4932">
        <w:rPr>
          <w:lang w:eastAsia="lv-LV"/>
        </w:rPr>
        <w:t>s</w:t>
      </w:r>
      <w:r w:rsidR="00300AE6">
        <w:t xml:space="preserve">askaņā </w:t>
      </w:r>
      <w:r w:rsidR="00FD2888">
        <w:t xml:space="preserve">ar likuma “Par pašvaldībām” 3., 14.panta pirmās daļas 1.punktu, 21. panta pirmās daļas 8., 9.punktu, 25.panta trešo daļu un Valsts pārvaldes iekārtas likuma </w:t>
      </w:r>
      <w:r w:rsidR="00386F8F">
        <w:t xml:space="preserve">4.panta otro daļu, </w:t>
      </w:r>
      <w:r w:rsidR="00FD2888">
        <w:t>28.pantu, 73.panta pirmās daļas 1.punktu,</w:t>
      </w:r>
    </w:p>
    <w:p w:rsidR="00E61AB9" w:rsidRDefault="00E61AB9" w:rsidP="00C11402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E61AB9" w:rsidRPr="00B51C9C" w:rsidRDefault="00B51C9C" w:rsidP="00C1140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Pr="00AC2279" w:rsidRDefault="0084467E" w:rsidP="00C114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C2279">
        <w:rPr>
          <w:lang w:val="lv-LV"/>
        </w:rPr>
        <w:t>I</w:t>
      </w:r>
      <w:r w:rsidR="00914FE2" w:rsidRPr="00AC2279">
        <w:rPr>
          <w:lang w:val="lv-LV"/>
        </w:rPr>
        <w:t xml:space="preserve">zveidot Jelgavas </w:t>
      </w:r>
      <w:proofErr w:type="spellStart"/>
      <w:r w:rsidR="00914FE2" w:rsidRPr="00AC2279">
        <w:rPr>
          <w:lang w:val="lv-LV"/>
        </w:rPr>
        <w:t>valstspilsētas</w:t>
      </w:r>
      <w:proofErr w:type="spellEnd"/>
      <w:r w:rsidR="00914FE2" w:rsidRPr="00AC2279">
        <w:rPr>
          <w:lang w:val="lv-LV"/>
        </w:rPr>
        <w:t xml:space="preserve"> pašvaldības iestādi “</w:t>
      </w:r>
      <w:r w:rsidR="00F7072A" w:rsidRPr="00AC2279">
        <w:rPr>
          <w:lang w:val="lv-LV"/>
        </w:rPr>
        <w:t>Centrālā pārvalde</w:t>
      </w:r>
      <w:r w:rsidR="00914FE2" w:rsidRPr="00AC2279">
        <w:rPr>
          <w:lang w:val="lv-LV"/>
        </w:rPr>
        <w:t>”</w:t>
      </w:r>
      <w:r w:rsidR="0078257D" w:rsidRPr="00AC2279">
        <w:rPr>
          <w:lang w:val="lv-LV"/>
        </w:rPr>
        <w:t xml:space="preserve"> (turpmāk - </w:t>
      </w:r>
      <w:r w:rsidR="00F7072A" w:rsidRPr="00AC2279">
        <w:rPr>
          <w:lang w:val="lv-LV"/>
        </w:rPr>
        <w:t>Pārvalde</w:t>
      </w:r>
      <w:r w:rsidR="0078257D" w:rsidRPr="00AC2279">
        <w:rPr>
          <w:lang w:val="lv-LV"/>
        </w:rPr>
        <w:t>)</w:t>
      </w:r>
      <w:r w:rsidR="00AC2279" w:rsidRPr="00AC2279">
        <w:rPr>
          <w:lang w:val="lv-LV"/>
        </w:rPr>
        <w:t xml:space="preserve">, kas </w:t>
      </w:r>
      <w:r w:rsidR="009766A6" w:rsidRPr="00AC2279">
        <w:rPr>
          <w:lang w:val="lv-LV"/>
        </w:rPr>
        <w:t>ir</w:t>
      </w:r>
      <w:r w:rsidR="0078257D" w:rsidRPr="00AC2279">
        <w:rPr>
          <w:lang w:val="lv-LV"/>
        </w:rPr>
        <w:t xml:space="preserve"> Jelgavas </w:t>
      </w:r>
      <w:proofErr w:type="spellStart"/>
      <w:r w:rsidR="0078257D" w:rsidRPr="00AC2279">
        <w:rPr>
          <w:lang w:val="lv-LV"/>
        </w:rPr>
        <w:t>valstspilsētas</w:t>
      </w:r>
      <w:proofErr w:type="spellEnd"/>
      <w:r w:rsidR="0078257D" w:rsidRPr="00AC2279">
        <w:rPr>
          <w:lang w:val="lv-LV"/>
        </w:rPr>
        <w:t xml:space="preserve"> pašvaldības </w:t>
      </w:r>
      <w:r w:rsidR="00D05B84">
        <w:rPr>
          <w:lang w:val="lv-LV"/>
        </w:rPr>
        <w:t>administrācijas</w:t>
      </w:r>
      <w:r w:rsidR="005B4D4E">
        <w:rPr>
          <w:lang w:val="lv-LV"/>
        </w:rPr>
        <w:t xml:space="preserve"> (</w:t>
      </w:r>
      <w:r w:rsidR="005B4D4E" w:rsidRPr="00AC2279">
        <w:rPr>
          <w:lang w:val="lv-LV"/>
        </w:rPr>
        <w:t xml:space="preserve">izņemot </w:t>
      </w:r>
      <w:r w:rsidR="005B4D4E">
        <w:rPr>
          <w:lang w:val="lv-LV"/>
        </w:rPr>
        <w:t xml:space="preserve">tās struktūrvienību: </w:t>
      </w:r>
      <w:r w:rsidR="005B4D4E" w:rsidRPr="00AC2279">
        <w:rPr>
          <w:lang w:val="lv-LV"/>
        </w:rPr>
        <w:t>Informācijas tehnoloģiju</w:t>
      </w:r>
      <w:r w:rsidR="005B4D4E">
        <w:rPr>
          <w:lang w:val="lv-LV"/>
        </w:rPr>
        <w:t xml:space="preserve"> pārvalde un Jelgavas </w:t>
      </w:r>
      <w:proofErr w:type="spellStart"/>
      <w:r w:rsidR="005B4D4E">
        <w:rPr>
          <w:lang w:val="lv-LV"/>
        </w:rPr>
        <w:t>valstspilsētas</w:t>
      </w:r>
      <w:proofErr w:type="spellEnd"/>
      <w:r w:rsidR="005B4D4E">
        <w:rPr>
          <w:lang w:val="lv-LV"/>
        </w:rPr>
        <w:t xml:space="preserve"> </w:t>
      </w:r>
      <w:r w:rsidR="005B4D4E" w:rsidRPr="00AC2279">
        <w:rPr>
          <w:lang w:val="lv-LV"/>
        </w:rPr>
        <w:t>Dzimtsarakstu nodaļ</w:t>
      </w:r>
      <w:r w:rsidR="005B4D4E">
        <w:rPr>
          <w:lang w:val="lv-LV"/>
        </w:rPr>
        <w:t>a)</w:t>
      </w:r>
      <w:r w:rsidR="005B4D4E" w:rsidRPr="00AC2279">
        <w:rPr>
          <w:lang w:val="lv-LV"/>
        </w:rPr>
        <w:t xml:space="preserve"> </w:t>
      </w:r>
      <w:r w:rsidR="00F10FBD" w:rsidRPr="00AC2279">
        <w:rPr>
          <w:lang w:val="lv-LV"/>
        </w:rPr>
        <w:t>tiesīb</w:t>
      </w:r>
      <w:r w:rsidR="00F7072A" w:rsidRPr="00AC2279">
        <w:rPr>
          <w:lang w:val="lv-LV"/>
        </w:rPr>
        <w:t>u, saistību un mantas pārņēmēja</w:t>
      </w:r>
      <w:r w:rsidR="005B4D4E">
        <w:rPr>
          <w:lang w:val="lv-LV"/>
        </w:rPr>
        <w:t xml:space="preserve">, </w:t>
      </w:r>
      <w:r w:rsidR="00F10FBD" w:rsidRPr="00AC2279">
        <w:rPr>
          <w:lang w:val="lv-LV"/>
        </w:rPr>
        <w:t>tai skaitā tiesību un pienākumu, kas izriet no spēkā esošajām darba tiesiskajām attiecībām</w:t>
      </w:r>
      <w:r w:rsidR="0078257D" w:rsidRPr="00AC2279">
        <w:rPr>
          <w:lang w:val="lv-LV"/>
        </w:rPr>
        <w:t>.</w:t>
      </w:r>
    </w:p>
    <w:p w:rsidR="007C0694" w:rsidRDefault="007C0694" w:rsidP="00C114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right="45" w:hanging="357"/>
        <w:jc w:val="both"/>
        <w:rPr>
          <w:lang w:val="lv-LV"/>
        </w:rPr>
      </w:pPr>
      <w:r>
        <w:rPr>
          <w:lang w:val="lv-LV"/>
        </w:rPr>
        <w:t>Noteikt, ka</w:t>
      </w:r>
      <w:r w:rsidR="001979D5">
        <w:rPr>
          <w:lang w:val="lv-LV"/>
        </w:rPr>
        <w:t xml:space="preserve"> </w:t>
      </w:r>
      <w:r w:rsidR="007933C3">
        <w:rPr>
          <w:lang w:val="lv-LV"/>
        </w:rPr>
        <w:t>Pārvalde</w:t>
      </w:r>
      <w:r>
        <w:rPr>
          <w:lang w:val="lv-LV"/>
        </w:rPr>
        <w:t xml:space="preserve"> </w:t>
      </w:r>
      <w:r w:rsidR="004104F4">
        <w:rPr>
          <w:lang w:val="lv-LV"/>
        </w:rPr>
        <w:t xml:space="preserve">darbību </w:t>
      </w:r>
      <w:r>
        <w:rPr>
          <w:lang w:val="lv-LV"/>
        </w:rPr>
        <w:t>uzsāk ar 202</w:t>
      </w:r>
      <w:r w:rsidR="007933C3">
        <w:rPr>
          <w:lang w:val="lv-LV"/>
        </w:rPr>
        <w:t>3</w:t>
      </w:r>
      <w:r>
        <w:rPr>
          <w:lang w:val="lv-LV"/>
        </w:rPr>
        <w:t>.</w:t>
      </w:r>
      <w:r w:rsidR="00C11402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1979D5">
        <w:rPr>
          <w:lang w:val="lv-LV"/>
        </w:rPr>
        <w:t>1.</w:t>
      </w:r>
      <w:r w:rsidR="00C11402">
        <w:rPr>
          <w:lang w:val="lv-LV"/>
        </w:rPr>
        <w:t xml:space="preserve"> </w:t>
      </w:r>
      <w:r w:rsidR="009766A6">
        <w:rPr>
          <w:lang w:val="lv-LV"/>
        </w:rPr>
        <w:t>j</w:t>
      </w:r>
      <w:r w:rsidR="007933C3">
        <w:rPr>
          <w:lang w:val="lv-LV"/>
        </w:rPr>
        <w:t>anvāri</w:t>
      </w:r>
      <w:r>
        <w:rPr>
          <w:lang w:val="lv-LV"/>
        </w:rPr>
        <w:t>.</w:t>
      </w:r>
    </w:p>
    <w:p w:rsidR="00157FB5" w:rsidRDefault="00914FE2" w:rsidP="00C114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7933C3">
        <w:rPr>
          <w:lang w:val="lv-LV"/>
        </w:rPr>
        <w:t>Pārvaldes</w:t>
      </w:r>
      <w:r w:rsidR="001979D5">
        <w:rPr>
          <w:lang w:val="lv-LV"/>
        </w:rPr>
        <w:t xml:space="preserve"> </w:t>
      </w:r>
      <w:r>
        <w:rPr>
          <w:lang w:val="lv-LV"/>
        </w:rPr>
        <w:t>nolikumu</w:t>
      </w:r>
      <w:r w:rsidR="007C0694">
        <w:rPr>
          <w:lang w:val="lv-LV"/>
        </w:rPr>
        <w:t xml:space="preserve"> (pielikumā). </w:t>
      </w:r>
    </w:p>
    <w:p w:rsidR="00E61AB9" w:rsidRDefault="00E61AB9" w:rsidP="00C1140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11402" w:rsidRDefault="00C11402" w:rsidP="00C1140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322FB" w:rsidRDefault="00B322FB" w:rsidP="00B322F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322FB" w:rsidRPr="002B7546" w:rsidRDefault="00B322FB" w:rsidP="00B322FB">
      <w:pPr>
        <w:rPr>
          <w:color w:val="000000"/>
          <w:lang w:eastAsia="lv-LV"/>
        </w:rPr>
      </w:pPr>
    </w:p>
    <w:p w:rsidR="00B322FB" w:rsidRPr="002B7546" w:rsidRDefault="00B322FB" w:rsidP="00B322FB">
      <w:pPr>
        <w:rPr>
          <w:color w:val="000000"/>
          <w:lang w:eastAsia="lv-LV"/>
        </w:rPr>
      </w:pPr>
      <w:bookmarkStart w:id="0" w:name="_GoBack"/>
      <w:bookmarkEnd w:id="0"/>
    </w:p>
    <w:p w:rsidR="00B322FB" w:rsidRDefault="00B322FB" w:rsidP="00B322FB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NORAKSTS PAREIZS</w:t>
      </w:r>
    </w:p>
    <w:p w:rsidR="00B322FB" w:rsidRPr="002B7546" w:rsidRDefault="00B322FB" w:rsidP="00B322F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B322FB" w:rsidRPr="002B7546" w:rsidRDefault="00B322FB" w:rsidP="00B322F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B322FB" w:rsidRDefault="00B322FB" w:rsidP="00B322FB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 w:rsidR="00141714">
        <w:t>24</w:t>
      </w:r>
      <w:r>
        <w:t xml:space="preserve">. </w:t>
      </w:r>
      <w:r w:rsidR="00141714">
        <w:t>novembrī</w:t>
      </w:r>
    </w:p>
    <w:p w:rsidR="00AC2279" w:rsidRDefault="00AC2279" w:rsidP="00C11402">
      <w:pPr>
        <w:jc w:val="both"/>
        <w:rPr>
          <w:szCs w:val="20"/>
        </w:rPr>
      </w:pPr>
    </w:p>
    <w:sectPr w:rsidR="00AC2279" w:rsidSect="00C1140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2D" w:rsidRDefault="0058292D">
      <w:r>
        <w:separator/>
      </w:r>
    </w:p>
  </w:endnote>
  <w:endnote w:type="continuationSeparator" w:id="0">
    <w:p w:rsidR="0058292D" w:rsidRDefault="0058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2D" w:rsidRDefault="0058292D">
      <w:r>
        <w:separator/>
      </w:r>
    </w:p>
  </w:footnote>
  <w:footnote w:type="continuationSeparator" w:id="0">
    <w:p w:rsidR="0058292D" w:rsidRDefault="0058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C7CB988" wp14:editId="57E682D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323A"/>
    <w:multiLevelType w:val="multilevel"/>
    <w:tmpl w:val="A96AC2A2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87"/>
    <w:rsid w:val="00025809"/>
    <w:rsid w:val="00050089"/>
    <w:rsid w:val="000A35FE"/>
    <w:rsid w:val="000C4CB0"/>
    <w:rsid w:val="000D6356"/>
    <w:rsid w:val="000E4EB6"/>
    <w:rsid w:val="001013FB"/>
    <w:rsid w:val="00113214"/>
    <w:rsid w:val="001140DA"/>
    <w:rsid w:val="00126D62"/>
    <w:rsid w:val="00141714"/>
    <w:rsid w:val="00143743"/>
    <w:rsid w:val="00157FB5"/>
    <w:rsid w:val="0016251D"/>
    <w:rsid w:val="001772E5"/>
    <w:rsid w:val="001864D4"/>
    <w:rsid w:val="001979D5"/>
    <w:rsid w:val="00197F0A"/>
    <w:rsid w:val="001B2E18"/>
    <w:rsid w:val="001C104F"/>
    <w:rsid w:val="001C629A"/>
    <w:rsid w:val="001C6392"/>
    <w:rsid w:val="001F1263"/>
    <w:rsid w:val="001F462A"/>
    <w:rsid w:val="002001EF"/>
    <w:rsid w:val="00202CF5"/>
    <w:rsid w:val="002051D3"/>
    <w:rsid w:val="00213855"/>
    <w:rsid w:val="00237F06"/>
    <w:rsid w:val="0024264C"/>
    <w:rsid w:val="002438AA"/>
    <w:rsid w:val="0025491D"/>
    <w:rsid w:val="00262E4D"/>
    <w:rsid w:val="00282859"/>
    <w:rsid w:val="00284863"/>
    <w:rsid w:val="0029227E"/>
    <w:rsid w:val="002A0A54"/>
    <w:rsid w:val="002A71EA"/>
    <w:rsid w:val="002D745A"/>
    <w:rsid w:val="00300AE6"/>
    <w:rsid w:val="0031251F"/>
    <w:rsid w:val="003266C5"/>
    <w:rsid w:val="00342015"/>
    <w:rsid w:val="00342504"/>
    <w:rsid w:val="0036285C"/>
    <w:rsid w:val="00367C53"/>
    <w:rsid w:val="00373AE8"/>
    <w:rsid w:val="00386787"/>
    <w:rsid w:val="00386F8F"/>
    <w:rsid w:val="003959A1"/>
    <w:rsid w:val="003A0DE7"/>
    <w:rsid w:val="003B6D67"/>
    <w:rsid w:val="003D12D3"/>
    <w:rsid w:val="003D5C89"/>
    <w:rsid w:val="004104F4"/>
    <w:rsid w:val="004178A2"/>
    <w:rsid w:val="004401F1"/>
    <w:rsid w:val="004407DF"/>
    <w:rsid w:val="0044759D"/>
    <w:rsid w:val="0045131E"/>
    <w:rsid w:val="0045258D"/>
    <w:rsid w:val="0045781D"/>
    <w:rsid w:val="00462E28"/>
    <w:rsid w:val="004811EF"/>
    <w:rsid w:val="00481448"/>
    <w:rsid w:val="00486D8A"/>
    <w:rsid w:val="004A07D3"/>
    <w:rsid w:val="004A7B34"/>
    <w:rsid w:val="004B1114"/>
    <w:rsid w:val="004C363F"/>
    <w:rsid w:val="004C3801"/>
    <w:rsid w:val="004C3A2E"/>
    <w:rsid w:val="004D47D9"/>
    <w:rsid w:val="004E550E"/>
    <w:rsid w:val="0050377C"/>
    <w:rsid w:val="00511221"/>
    <w:rsid w:val="00540422"/>
    <w:rsid w:val="0054543C"/>
    <w:rsid w:val="00560120"/>
    <w:rsid w:val="00577970"/>
    <w:rsid w:val="0058292D"/>
    <w:rsid w:val="005931AB"/>
    <w:rsid w:val="00597B84"/>
    <w:rsid w:val="005B4D4E"/>
    <w:rsid w:val="005F07BD"/>
    <w:rsid w:val="0060175D"/>
    <w:rsid w:val="006115CC"/>
    <w:rsid w:val="006310A9"/>
    <w:rsid w:val="0063151B"/>
    <w:rsid w:val="00631B8B"/>
    <w:rsid w:val="00634E1C"/>
    <w:rsid w:val="006457D0"/>
    <w:rsid w:val="006573C3"/>
    <w:rsid w:val="0066057F"/>
    <w:rsid w:val="0066324F"/>
    <w:rsid w:val="006C69E2"/>
    <w:rsid w:val="006D0095"/>
    <w:rsid w:val="006D62C3"/>
    <w:rsid w:val="006E1ACE"/>
    <w:rsid w:val="006F5D1C"/>
    <w:rsid w:val="007067C6"/>
    <w:rsid w:val="007140CE"/>
    <w:rsid w:val="00720161"/>
    <w:rsid w:val="007312B8"/>
    <w:rsid w:val="007364A2"/>
    <w:rsid w:val="007419F0"/>
    <w:rsid w:val="0076543C"/>
    <w:rsid w:val="0078257D"/>
    <w:rsid w:val="00782F25"/>
    <w:rsid w:val="007933C3"/>
    <w:rsid w:val="007A786D"/>
    <w:rsid w:val="007B0564"/>
    <w:rsid w:val="007C0694"/>
    <w:rsid w:val="007E4E4B"/>
    <w:rsid w:val="007F54F5"/>
    <w:rsid w:val="00802131"/>
    <w:rsid w:val="00807AB7"/>
    <w:rsid w:val="008100B7"/>
    <w:rsid w:val="00827057"/>
    <w:rsid w:val="0084467E"/>
    <w:rsid w:val="008562DC"/>
    <w:rsid w:val="00862B37"/>
    <w:rsid w:val="00877EF1"/>
    <w:rsid w:val="00880030"/>
    <w:rsid w:val="00892EB6"/>
    <w:rsid w:val="008B60F2"/>
    <w:rsid w:val="008C2B09"/>
    <w:rsid w:val="008F5306"/>
    <w:rsid w:val="00914FE2"/>
    <w:rsid w:val="009177F4"/>
    <w:rsid w:val="009254B6"/>
    <w:rsid w:val="009350DC"/>
    <w:rsid w:val="00946181"/>
    <w:rsid w:val="0097415D"/>
    <w:rsid w:val="009766A6"/>
    <w:rsid w:val="009A58AC"/>
    <w:rsid w:val="009C00E0"/>
    <w:rsid w:val="009D0E52"/>
    <w:rsid w:val="009D7BFB"/>
    <w:rsid w:val="009E4061"/>
    <w:rsid w:val="00A10719"/>
    <w:rsid w:val="00A61C73"/>
    <w:rsid w:val="00A769FB"/>
    <w:rsid w:val="00A867C4"/>
    <w:rsid w:val="00A9606D"/>
    <w:rsid w:val="00AA6D58"/>
    <w:rsid w:val="00AA7BE7"/>
    <w:rsid w:val="00AC2279"/>
    <w:rsid w:val="00AE1A61"/>
    <w:rsid w:val="00AE2422"/>
    <w:rsid w:val="00AE26F8"/>
    <w:rsid w:val="00AE2F29"/>
    <w:rsid w:val="00B03FD3"/>
    <w:rsid w:val="00B12D5E"/>
    <w:rsid w:val="00B17D5A"/>
    <w:rsid w:val="00B322FB"/>
    <w:rsid w:val="00B35B4C"/>
    <w:rsid w:val="00B51B22"/>
    <w:rsid w:val="00B51C9C"/>
    <w:rsid w:val="00B64D4D"/>
    <w:rsid w:val="00B83C7D"/>
    <w:rsid w:val="00B93B17"/>
    <w:rsid w:val="00BA2386"/>
    <w:rsid w:val="00BB795F"/>
    <w:rsid w:val="00BC0063"/>
    <w:rsid w:val="00BC0275"/>
    <w:rsid w:val="00BD475C"/>
    <w:rsid w:val="00BD63AB"/>
    <w:rsid w:val="00C00AA1"/>
    <w:rsid w:val="00C11402"/>
    <w:rsid w:val="00C205BD"/>
    <w:rsid w:val="00C36D3B"/>
    <w:rsid w:val="00C439AC"/>
    <w:rsid w:val="00C516D8"/>
    <w:rsid w:val="00C5705F"/>
    <w:rsid w:val="00C64193"/>
    <w:rsid w:val="00C71C01"/>
    <w:rsid w:val="00C72E7E"/>
    <w:rsid w:val="00C740EE"/>
    <w:rsid w:val="00C75E2C"/>
    <w:rsid w:val="00C86BBA"/>
    <w:rsid w:val="00C9728B"/>
    <w:rsid w:val="00CA0990"/>
    <w:rsid w:val="00CC1DD5"/>
    <w:rsid w:val="00CC22DA"/>
    <w:rsid w:val="00CC3A97"/>
    <w:rsid w:val="00CC74FB"/>
    <w:rsid w:val="00CC77C6"/>
    <w:rsid w:val="00CD139B"/>
    <w:rsid w:val="00CD2FC4"/>
    <w:rsid w:val="00CD634F"/>
    <w:rsid w:val="00CF7556"/>
    <w:rsid w:val="00D00D85"/>
    <w:rsid w:val="00D03EFC"/>
    <w:rsid w:val="00D05B84"/>
    <w:rsid w:val="00D1121C"/>
    <w:rsid w:val="00D24207"/>
    <w:rsid w:val="00D360A4"/>
    <w:rsid w:val="00D55AFB"/>
    <w:rsid w:val="00D60832"/>
    <w:rsid w:val="00DA1D00"/>
    <w:rsid w:val="00DC5428"/>
    <w:rsid w:val="00DF47CB"/>
    <w:rsid w:val="00DF6DC7"/>
    <w:rsid w:val="00E02C85"/>
    <w:rsid w:val="00E3404B"/>
    <w:rsid w:val="00E60FDE"/>
    <w:rsid w:val="00E61AB9"/>
    <w:rsid w:val="00E73F0A"/>
    <w:rsid w:val="00EA0534"/>
    <w:rsid w:val="00EA4B37"/>
    <w:rsid w:val="00EA770A"/>
    <w:rsid w:val="00EB10AE"/>
    <w:rsid w:val="00EC371C"/>
    <w:rsid w:val="00EC3FC4"/>
    <w:rsid w:val="00EC4C76"/>
    <w:rsid w:val="00EC518D"/>
    <w:rsid w:val="00EE4932"/>
    <w:rsid w:val="00EF6751"/>
    <w:rsid w:val="00F04D32"/>
    <w:rsid w:val="00F10FBD"/>
    <w:rsid w:val="00F42006"/>
    <w:rsid w:val="00F538E9"/>
    <w:rsid w:val="00F7072A"/>
    <w:rsid w:val="00F72368"/>
    <w:rsid w:val="00F83CF4"/>
    <w:rsid w:val="00F848CF"/>
    <w:rsid w:val="00F86371"/>
    <w:rsid w:val="00FB6701"/>
    <w:rsid w:val="00FB6B06"/>
    <w:rsid w:val="00FB6DEC"/>
    <w:rsid w:val="00FB7367"/>
    <w:rsid w:val="00FD04D2"/>
    <w:rsid w:val="00FD288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02662FD-DA74-424B-98F9-EEAE891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979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9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9D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9C53-4AFF-4C7E-86F3-3EA5488A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2022-11-14T07:09:00Z</cp:lastPrinted>
  <dcterms:created xsi:type="dcterms:W3CDTF">2022-11-23T09:00:00Z</dcterms:created>
  <dcterms:modified xsi:type="dcterms:W3CDTF">2022-11-24T11:37:00Z</dcterms:modified>
</cp:coreProperties>
</file>