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D380B" w14:textId="77777777" w:rsidR="00E61AB9" w:rsidRPr="00E4415F" w:rsidRDefault="00C9728B">
      <w:pPr>
        <w:pStyle w:val="Header"/>
        <w:tabs>
          <w:tab w:val="clear" w:pos="4320"/>
          <w:tab w:val="clear" w:pos="8640"/>
        </w:tabs>
        <w:jc w:val="center"/>
        <w:rPr>
          <w:rFonts w:ascii="Arial" w:hAnsi="Arial" w:cs="Arial"/>
          <w:bCs/>
          <w:szCs w:val="44"/>
          <w:lang w:val="lv-LV"/>
        </w:rPr>
      </w:pPr>
      <w:r w:rsidRPr="00E4415F">
        <w:rPr>
          <w:noProof/>
          <w:lang w:val="lv-LV"/>
        </w:rPr>
        <mc:AlternateContent>
          <mc:Choice Requires="wps">
            <w:drawing>
              <wp:anchor distT="45720" distB="45720" distL="114300" distR="114300" simplePos="0" relativeHeight="251657728" behindDoc="1" locked="0" layoutInCell="0" allowOverlap="0" wp14:anchorId="3AAF661F" wp14:editId="75ED800F">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A8B1A5D" w14:textId="7147CF95" w:rsidR="003D5C89" w:rsidRDefault="0049382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F661F"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3A8B1A5D" w14:textId="7147CF95" w:rsidR="003D5C89" w:rsidRDefault="0049382E"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E4415F" w14:paraId="58D5B63B" w14:textId="77777777" w:rsidTr="007346CE">
        <w:tc>
          <w:tcPr>
            <w:tcW w:w="7905" w:type="dxa"/>
          </w:tcPr>
          <w:p w14:paraId="31DBE134" w14:textId="77777777" w:rsidR="00E61AB9" w:rsidRPr="00E4415F" w:rsidRDefault="006C7D52" w:rsidP="006C7D52">
            <w:pPr>
              <w:pStyle w:val="Header"/>
              <w:tabs>
                <w:tab w:val="clear" w:pos="4320"/>
                <w:tab w:val="clear" w:pos="8640"/>
              </w:tabs>
              <w:rPr>
                <w:bCs/>
                <w:szCs w:val="44"/>
                <w:lang w:val="lv-LV"/>
              </w:rPr>
            </w:pPr>
            <w:r w:rsidRPr="00E4415F">
              <w:rPr>
                <w:bCs/>
                <w:szCs w:val="44"/>
                <w:lang w:val="lv-LV"/>
              </w:rPr>
              <w:t>22</w:t>
            </w:r>
            <w:r w:rsidR="00A61C73" w:rsidRPr="00E4415F">
              <w:rPr>
                <w:bCs/>
                <w:szCs w:val="44"/>
                <w:lang w:val="lv-LV"/>
              </w:rPr>
              <w:t>.</w:t>
            </w:r>
            <w:r w:rsidRPr="00E4415F">
              <w:rPr>
                <w:bCs/>
                <w:szCs w:val="44"/>
                <w:lang w:val="lv-LV"/>
              </w:rPr>
              <w:t>12</w:t>
            </w:r>
            <w:r w:rsidR="00A61C73" w:rsidRPr="00E4415F">
              <w:rPr>
                <w:bCs/>
                <w:szCs w:val="44"/>
                <w:lang w:val="lv-LV"/>
              </w:rPr>
              <w:t>.</w:t>
            </w:r>
            <w:r w:rsidRPr="00E4415F">
              <w:rPr>
                <w:bCs/>
                <w:szCs w:val="44"/>
                <w:lang w:val="lv-LV"/>
              </w:rPr>
              <w:t>2022</w:t>
            </w:r>
            <w:r w:rsidR="00A61C73" w:rsidRPr="00E4415F">
              <w:rPr>
                <w:bCs/>
                <w:szCs w:val="44"/>
                <w:lang w:val="lv-LV"/>
              </w:rPr>
              <w:t>.</w:t>
            </w:r>
          </w:p>
        </w:tc>
        <w:tc>
          <w:tcPr>
            <w:tcW w:w="1137" w:type="dxa"/>
          </w:tcPr>
          <w:p w14:paraId="5B5B4E3F" w14:textId="6AF3798B" w:rsidR="00E61AB9" w:rsidRPr="00E4415F" w:rsidRDefault="00E61AB9">
            <w:pPr>
              <w:pStyle w:val="Header"/>
              <w:tabs>
                <w:tab w:val="clear" w:pos="4320"/>
                <w:tab w:val="clear" w:pos="8640"/>
              </w:tabs>
              <w:rPr>
                <w:bCs/>
                <w:szCs w:val="44"/>
                <w:lang w:val="lv-LV"/>
              </w:rPr>
            </w:pPr>
            <w:r w:rsidRPr="00E4415F">
              <w:rPr>
                <w:bCs/>
                <w:szCs w:val="44"/>
                <w:lang w:val="lv-LV"/>
              </w:rPr>
              <w:t>Nr.</w:t>
            </w:r>
            <w:r w:rsidR="0049382E">
              <w:rPr>
                <w:bCs/>
                <w:szCs w:val="44"/>
                <w:lang w:val="lv-LV"/>
              </w:rPr>
              <w:t>18/15</w:t>
            </w:r>
          </w:p>
        </w:tc>
      </w:tr>
    </w:tbl>
    <w:p w14:paraId="19BCCC21" w14:textId="77777777" w:rsidR="00E61AB9" w:rsidRPr="00E4415F" w:rsidRDefault="00E61AB9">
      <w:pPr>
        <w:pStyle w:val="Header"/>
        <w:tabs>
          <w:tab w:val="clear" w:pos="4320"/>
          <w:tab w:val="clear" w:pos="8640"/>
        </w:tabs>
        <w:rPr>
          <w:bCs/>
          <w:szCs w:val="44"/>
          <w:lang w:val="lv-LV"/>
        </w:rPr>
      </w:pPr>
    </w:p>
    <w:p w14:paraId="7AEFC788" w14:textId="77777777" w:rsidR="006C7D52" w:rsidRPr="00E4415F" w:rsidRDefault="006C7D52" w:rsidP="006C7D52">
      <w:pPr>
        <w:jc w:val="center"/>
        <w:rPr>
          <w:b/>
        </w:rPr>
      </w:pPr>
      <w:r w:rsidRPr="00E4415F">
        <w:rPr>
          <w:b/>
        </w:rPr>
        <w:t xml:space="preserve">JELGAVAS VALSTSPILSĒTAS PAŠVALDĪBAS 2022. GADA 28. OKTOBRA </w:t>
      </w:r>
    </w:p>
    <w:p w14:paraId="5BC6996D" w14:textId="052B39DD" w:rsidR="006C7D52" w:rsidRPr="00E4415F" w:rsidRDefault="00330D7F" w:rsidP="006C7D52">
      <w:pPr>
        <w:keepNext/>
        <w:pBdr>
          <w:bottom w:val="single" w:sz="6" w:space="1" w:color="auto"/>
        </w:pBdr>
        <w:jc w:val="center"/>
        <w:outlineLvl w:val="5"/>
        <w:rPr>
          <w:b/>
          <w:bCs/>
          <w:szCs w:val="20"/>
        </w:rPr>
      </w:pPr>
      <w:r>
        <w:rPr>
          <w:b/>
          <w:bCs/>
          <w:szCs w:val="20"/>
        </w:rPr>
        <w:t>SAISTOŠO NOTEIKUMU NR.22-36  </w:t>
      </w:r>
      <w:r w:rsidR="006C7D52" w:rsidRPr="00E4415F">
        <w:rPr>
          <w:b/>
          <w:bCs/>
          <w:szCs w:val="20"/>
        </w:rPr>
        <w:t>“JELGAVAS VALSTSPILSĒTAS PAŠVALDĪBAS TERITORIJAS KOPŠANAS UN BŪVJU UZTURĒŠANAS SAISTOŠIE NOTEIKUMI” PRECIZĒŠANA</w:t>
      </w:r>
    </w:p>
    <w:p w14:paraId="27B0EC71" w14:textId="77777777" w:rsidR="0049382E" w:rsidRDefault="0049382E" w:rsidP="0049382E">
      <w:pPr>
        <w:jc w:val="center"/>
        <w:rPr>
          <w:szCs w:val="20"/>
          <w:lang w:eastAsia="lv-LV"/>
        </w:rPr>
      </w:pPr>
      <w:r>
        <w:rPr>
          <w:szCs w:val="20"/>
          <w:lang w:eastAsia="lv-LV"/>
        </w:rPr>
        <w:t>(</w:t>
      </w:r>
      <w:r w:rsidRPr="00160652">
        <w:rPr>
          <w:szCs w:val="20"/>
          <w:lang w:eastAsia="lv-LV"/>
        </w:rPr>
        <w:t xml:space="preserve">ziņo: </w:t>
      </w:r>
      <w:proofErr w:type="spellStart"/>
      <w:r w:rsidRPr="00160652">
        <w:rPr>
          <w:szCs w:val="20"/>
          <w:lang w:eastAsia="lv-LV"/>
        </w:rPr>
        <w:t>I.</w:t>
      </w:r>
      <w:r>
        <w:rPr>
          <w:szCs w:val="20"/>
          <w:lang w:eastAsia="lv-LV"/>
        </w:rPr>
        <w:t>Škutāne</w:t>
      </w:r>
      <w:proofErr w:type="spellEnd"/>
      <w:r w:rsidRPr="00160652">
        <w:rPr>
          <w:szCs w:val="20"/>
          <w:lang w:eastAsia="lv-LV"/>
        </w:rPr>
        <w:t>)</w:t>
      </w:r>
    </w:p>
    <w:p w14:paraId="496B7B39" w14:textId="77777777" w:rsidR="0049382E" w:rsidRPr="001C104F" w:rsidRDefault="0049382E" w:rsidP="0049382E">
      <w:pPr>
        <w:jc w:val="center"/>
      </w:pPr>
    </w:p>
    <w:p w14:paraId="6CF8CF86" w14:textId="64FCDBFE" w:rsidR="001C104F" w:rsidRPr="00E4415F" w:rsidRDefault="0049382E" w:rsidP="0049382E">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49382E">
        <w:rPr>
          <w:bCs/>
          <w:lang w:eastAsia="lv-LV"/>
        </w:rPr>
        <w:t>,</w:t>
      </w:r>
    </w:p>
    <w:p w14:paraId="203E3B39" w14:textId="345F5475" w:rsidR="006C7D52" w:rsidRPr="00E4415F" w:rsidRDefault="006C7D52" w:rsidP="00B35D4A">
      <w:pPr>
        <w:pStyle w:val="BodyText"/>
        <w:ind w:firstLine="567"/>
        <w:jc w:val="both"/>
        <w:rPr>
          <w:bCs/>
        </w:rPr>
      </w:pPr>
      <w:r w:rsidRPr="00E4415F">
        <w:t xml:space="preserve">Jelgavas </w:t>
      </w:r>
      <w:proofErr w:type="spellStart"/>
      <w:r w:rsidRPr="00E4415F">
        <w:t>valstspilsētas</w:t>
      </w:r>
      <w:proofErr w:type="spellEnd"/>
      <w:r w:rsidRPr="00E4415F">
        <w:t xml:space="preserve"> pašvaldība 2022. gada 28. oktobrī pieņēma lēmumu Nr.</w:t>
      </w:r>
      <w:r w:rsidR="00364390" w:rsidRPr="00E4415F">
        <w:t>14</w:t>
      </w:r>
      <w:r w:rsidRPr="00E4415F">
        <w:t>/</w:t>
      </w:r>
      <w:r w:rsidR="00364390" w:rsidRPr="00E4415F">
        <w:t>4</w:t>
      </w:r>
      <w:r w:rsidRPr="00E4415F">
        <w:t xml:space="preserve"> </w:t>
      </w:r>
      <w:r w:rsidR="00364390" w:rsidRPr="00E4415F">
        <w:t>“J</w:t>
      </w:r>
      <w:r w:rsidR="00364390" w:rsidRPr="00E4415F">
        <w:rPr>
          <w:bCs/>
        </w:rPr>
        <w:t xml:space="preserve">elgavas </w:t>
      </w:r>
      <w:proofErr w:type="spellStart"/>
      <w:r w:rsidR="00364390" w:rsidRPr="00E4415F">
        <w:rPr>
          <w:bCs/>
        </w:rPr>
        <w:t>valstspilsētas</w:t>
      </w:r>
      <w:proofErr w:type="spellEnd"/>
      <w:r w:rsidR="00364390" w:rsidRPr="00E4415F">
        <w:rPr>
          <w:bCs/>
        </w:rPr>
        <w:t xml:space="preserve"> pašvaldības 2022. gada 28. oktobra saistošo noteikumu Nr.22-36</w:t>
      </w:r>
      <w:r w:rsidR="003A130A" w:rsidRPr="00E4415F">
        <w:rPr>
          <w:bCs/>
        </w:rPr>
        <w:t xml:space="preserve"> </w:t>
      </w:r>
      <w:r w:rsidR="00364390" w:rsidRPr="00E4415F">
        <w:rPr>
          <w:bCs/>
        </w:rPr>
        <w:t xml:space="preserve">“Jelgavas </w:t>
      </w:r>
      <w:proofErr w:type="spellStart"/>
      <w:r w:rsidR="00364390" w:rsidRPr="00E4415F">
        <w:rPr>
          <w:bCs/>
        </w:rPr>
        <w:t>valstspilsētas</w:t>
      </w:r>
      <w:proofErr w:type="spellEnd"/>
      <w:r w:rsidR="00364390" w:rsidRPr="00E4415F">
        <w:rPr>
          <w:bCs/>
        </w:rPr>
        <w:t xml:space="preserve"> pašvaldības teritorijas kopšanas un būvju uzturēšanas saistošie noteikumi” izdošana”</w:t>
      </w:r>
      <w:r w:rsidRPr="00E4415F">
        <w:t xml:space="preserve">, nolemjot izdot Jelgavas </w:t>
      </w:r>
      <w:proofErr w:type="spellStart"/>
      <w:r w:rsidRPr="00E4415F">
        <w:t>valstspilsētas</w:t>
      </w:r>
      <w:proofErr w:type="spellEnd"/>
      <w:r w:rsidRPr="00E4415F">
        <w:t xml:space="preserve"> pašvaldības 2022. gada </w:t>
      </w:r>
      <w:r w:rsidR="00364390" w:rsidRPr="00E4415F">
        <w:rPr>
          <w:bCs/>
        </w:rPr>
        <w:t xml:space="preserve">28. oktobra </w:t>
      </w:r>
      <w:r w:rsidRPr="00E4415F">
        <w:t>saistošos noteikumus Nr.</w:t>
      </w:r>
      <w:r w:rsidR="00330D7F">
        <w:t> </w:t>
      </w:r>
      <w:r w:rsidRPr="00E4415F">
        <w:t>22-</w:t>
      </w:r>
      <w:r w:rsidR="00364390" w:rsidRPr="00E4415F">
        <w:t>36</w:t>
      </w:r>
      <w:r w:rsidRPr="00E4415F">
        <w:t xml:space="preserve"> “</w:t>
      </w:r>
      <w:r w:rsidR="00364390" w:rsidRPr="00E4415F">
        <w:t xml:space="preserve">Jelgavas </w:t>
      </w:r>
      <w:proofErr w:type="spellStart"/>
      <w:r w:rsidR="00364390" w:rsidRPr="00E4415F">
        <w:t>valstspilsētas</w:t>
      </w:r>
      <w:proofErr w:type="spellEnd"/>
      <w:r w:rsidR="00364390" w:rsidRPr="00E4415F">
        <w:t xml:space="preserve"> pašvaldības teritorijas kopšanas un būvju uzturēšanas saistošie noteikumi”</w:t>
      </w:r>
      <w:r w:rsidRPr="00E4415F">
        <w:t xml:space="preserve"> (turpmāk – Saistošie noteikumi).</w:t>
      </w:r>
    </w:p>
    <w:p w14:paraId="0E72B0C8" w14:textId="67E03CBD" w:rsidR="00364390" w:rsidRPr="00E4415F" w:rsidRDefault="00364390" w:rsidP="00B35D4A">
      <w:pPr>
        <w:pStyle w:val="BodyText"/>
        <w:ind w:firstLine="567"/>
        <w:jc w:val="both"/>
      </w:pPr>
      <w:r w:rsidRPr="00E4415F">
        <w:t xml:space="preserve">Jelgavas </w:t>
      </w:r>
      <w:proofErr w:type="spellStart"/>
      <w:r w:rsidRPr="00E4415F">
        <w:t>valstspilsētas</w:t>
      </w:r>
      <w:proofErr w:type="spellEnd"/>
      <w:r w:rsidRPr="00E4415F">
        <w:t xml:space="preserve"> pašvaldībā 2022. gada 9. novembrī saņemts Vides aizsardzības un reģionālās attīstības ministrijas (turpmāk – Ministrija) 2022. gada 9.</w:t>
      </w:r>
      <w:r w:rsidR="00330D7F">
        <w:t> </w:t>
      </w:r>
      <w:r w:rsidRPr="00E4415F">
        <w:t>novembra atzinums Nr.</w:t>
      </w:r>
      <w:r w:rsidR="00330D7F">
        <w:t> </w:t>
      </w:r>
      <w:r w:rsidRPr="00E4415F">
        <w:t>1-18/7706 “Par saistošajiem noteikumiem Nr.</w:t>
      </w:r>
      <w:r w:rsidR="00330D7F">
        <w:t> </w:t>
      </w:r>
      <w:r w:rsidRPr="00E4415F">
        <w:t>22-36” (turpmāk – atzinums), kurā Ministrija izteikusi iebildumus par atsevišķām Saistošo noteikumu normām un lūgusi Saistošos noteikumus precizēt, nodrošinot to atbilstību ārējo normatīvo aktu ar augstāku juridisko spēku prasībām.</w:t>
      </w:r>
    </w:p>
    <w:p w14:paraId="60F4AF89" w14:textId="53C9ED67" w:rsidR="0005145A" w:rsidRPr="00E4415F" w:rsidRDefault="00E51B46" w:rsidP="00766432">
      <w:pPr>
        <w:pStyle w:val="BodyText"/>
        <w:ind w:firstLine="567"/>
        <w:jc w:val="both"/>
        <w:rPr>
          <w:szCs w:val="24"/>
          <w:lang w:eastAsia="lv-LV"/>
        </w:rPr>
      </w:pPr>
      <w:r w:rsidRPr="00E4415F">
        <w:t xml:space="preserve">Ministrija atzinumā </w:t>
      </w:r>
      <w:r w:rsidR="00CD6494">
        <w:t xml:space="preserve">iesaka </w:t>
      </w:r>
      <w:r w:rsidR="006619D4" w:rsidRPr="00E4415F">
        <w:t>pārskatīt Saistošo noteikumu 2. </w:t>
      </w:r>
      <w:r w:rsidR="00CD6494">
        <w:t>p</w:t>
      </w:r>
      <w:r w:rsidRPr="00E4415F">
        <w:t>unktu</w:t>
      </w:r>
      <w:r w:rsidR="00CD6494">
        <w:t>.</w:t>
      </w:r>
      <w:r w:rsidR="00523642" w:rsidRPr="00766432">
        <w:t xml:space="preserve"> </w:t>
      </w:r>
    </w:p>
    <w:p w14:paraId="25FF1488" w14:textId="68DE5F35" w:rsidR="0005145A" w:rsidRPr="00E4415F" w:rsidRDefault="00CD6494" w:rsidP="00766432">
      <w:pPr>
        <w:ind w:firstLine="567"/>
        <w:jc w:val="both"/>
      </w:pPr>
      <w:r>
        <w:t>Izvērtējot Ministrijas atzinumā norādīto</w:t>
      </w:r>
      <w:r w:rsidR="000638D9">
        <w:t>, konstatēts, ka</w:t>
      </w:r>
      <w:r>
        <w:t xml:space="preserve"> </w:t>
      </w:r>
      <w:r w:rsidR="00772368" w:rsidRPr="000638D9">
        <w:t>Saistošo</w:t>
      </w:r>
      <w:r w:rsidR="00772368" w:rsidRPr="00E4415F">
        <w:t xml:space="preserve"> noteikumu 2.1.</w:t>
      </w:r>
      <w:r w:rsidR="00F56D11" w:rsidRPr="00E4415F">
        <w:t> </w:t>
      </w:r>
      <w:r w:rsidR="00772368" w:rsidRPr="00E4415F">
        <w:t xml:space="preserve">apakšpunktā noteikta termina “gājēju ietve” definīcija Saistošo noteikumu izpratnē </w:t>
      </w:r>
      <w:r w:rsidR="00F56D11" w:rsidRPr="00E4415F">
        <w:t>ir</w:t>
      </w:r>
      <w:r w:rsidR="00772368" w:rsidRPr="00E4415F">
        <w:t xml:space="preserve"> </w:t>
      </w:r>
      <w:r w:rsidR="00772368" w:rsidRPr="00E4415F">
        <w:rPr>
          <w:lang w:eastAsia="lv-LV"/>
        </w:rPr>
        <w:t>speciāli ierīkota un gājēju kustībai paredzēta teritorija vai gājējiem paredzēts celiņš daudzdzīvokļu dzīvojamās mājas funkcionāli nepieciešamā zemesgabala robežās (ar segumu vai</w:t>
      </w:r>
      <w:r w:rsidR="00772368" w:rsidRPr="00E4415F">
        <w:t xml:space="preserve"> bez tā).</w:t>
      </w:r>
      <w:r w:rsidR="0033051D" w:rsidRPr="00E4415F">
        <w:t xml:space="preserve"> </w:t>
      </w:r>
      <w:r w:rsidR="008B46AA" w:rsidRPr="00E4415F">
        <w:t>Savukārt</w:t>
      </w:r>
      <w:r w:rsidR="0033051D" w:rsidRPr="00E4415F">
        <w:t xml:space="preserve"> </w:t>
      </w:r>
      <w:r w:rsidR="008B46AA" w:rsidRPr="00E4415F">
        <w:t xml:space="preserve">saskaņā ar </w:t>
      </w:r>
      <w:r w:rsidR="008C3D4E" w:rsidRPr="00E4415F">
        <w:t>Ministru kabineta 2015. gada 2. jūnija noteikumu Nr. 279 “Ceļu satiksmes noteikumi”</w:t>
      </w:r>
      <w:r w:rsidR="008C3D4E">
        <w:t xml:space="preserve"> (turpmāk – MK noteikumi Nr. 279)</w:t>
      </w:r>
      <w:r w:rsidR="008C3D4E" w:rsidRPr="00E4415F">
        <w:t xml:space="preserve"> </w:t>
      </w:r>
      <w:r w:rsidR="0033051D" w:rsidRPr="00E4415F">
        <w:t>2.18.</w:t>
      </w:r>
      <w:r w:rsidR="006E46CD" w:rsidRPr="00E4415F">
        <w:t> </w:t>
      </w:r>
      <w:r w:rsidR="0033051D" w:rsidRPr="00E4415F">
        <w:t>apakšpunkt</w:t>
      </w:r>
      <w:r w:rsidR="008B46AA" w:rsidRPr="00E4415F">
        <w:t xml:space="preserve">u </w:t>
      </w:r>
      <w:r w:rsidR="00B166C2" w:rsidRPr="00E4415F">
        <w:t>“ietve –</w:t>
      </w:r>
      <w:r w:rsidR="008B46AA" w:rsidRPr="00E4415F">
        <w:t xml:space="preserve"> ceļa daļa, kas paredzēta gājējiem. Ietve piekļaujas brauktuvei vai ir atdalīta no tās</w:t>
      </w:r>
      <w:r w:rsidR="00B166C2" w:rsidRPr="00E4415F">
        <w:t>” un gājēju ceļš saskaņā ar šo noteikumu 2.15. apakšpunktu ir “atdalīts ceļš vai ceļa daļa, kas paredzēta gājējiem un apzīmēta ar 415.</w:t>
      </w:r>
      <w:r w:rsidR="00330D7F">
        <w:t> </w:t>
      </w:r>
      <w:r w:rsidR="00B166C2" w:rsidRPr="00E4415F">
        <w:t xml:space="preserve">ceļa zīmi”. Tomēr </w:t>
      </w:r>
      <w:r w:rsidR="00393053" w:rsidRPr="00E4415F">
        <w:t>jāņem vērā</w:t>
      </w:r>
      <w:r w:rsidR="0033051D" w:rsidRPr="00766432">
        <w:t xml:space="preserve">, </w:t>
      </w:r>
      <w:r w:rsidR="0033051D" w:rsidRPr="00E4415F">
        <w:rPr>
          <w:rFonts w:eastAsia="Calibri"/>
        </w:rPr>
        <w:t xml:space="preserve">ka ietve ne vienmēr ir ceļa daļa, tas var būt celiņš, </w:t>
      </w:r>
      <w:r w:rsidR="00393053" w:rsidRPr="00E4415F">
        <w:rPr>
          <w:rFonts w:eastAsia="Calibri"/>
        </w:rPr>
        <w:t xml:space="preserve">kas </w:t>
      </w:r>
      <w:r w:rsidR="0033051D" w:rsidRPr="00E4415F">
        <w:rPr>
          <w:rFonts w:eastAsia="Calibri"/>
        </w:rPr>
        <w:t xml:space="preserve">nav atdalīts vai nepiekļaujas brauktuvei, </w:t>
      </w:r>
      <w:r w:rsidR="00393053" w:rsidRPr="00E4415F">
        <w:rPr>
          <w:rFonts w:eastAsia="Calibri"/>
        </w:rPr>
        <w:t xml:space="preserve">kas </w:t>
      </w:r>
      <w:r w:rsidR="0033051D" w:rsidRPr="00E4415F">
        <w:rPr>
          <w:rFonts w:eastAsia="Calibri"/>
        </w:rPr>
        <w:t xml:space="preserve">atrodas daudzdzīvokļu dzīvojamās mājas funkcionāli nepieciešamā zemesgabala robežā, kā arī </w:t>
      </w:r>
      <w:r w:rsidR="00393053" w:rsidRPr="00E4415F">
        <w:rPr>
          <w:rFonts w:eastAsia="Calibri"/>
        </w:rPr>
        <w:t xml:space="preserve">netiek </w:t>
      </w:r>
      <w:r w:rsidR="0033051D" w:rsidRPr="00E4415F">
        <w:rPr>
          <w:rFonts w:eastAsia="Calibri"/>
        </w:rPr>
        <w:t>apzīmēts ar 415. ceļa zīmi</w:t>
      </w:r>
      <w:r w:rsidR="006E46CD" w:rsidRPr="00E4415F">
        <w:rPr>
          <w:rFonts w:eastAsia="Calibri"/>
        </w:rPr>
        <w:t>.</w:t>
      </w:r>
    </w:p>
    <w:p w14:paraId="45C35F40" w14:textId="03D6CAA1" w:rsidR="00BB4647" w:rsidRPr="00766432" w:rsidRDefault="00F86480" w:rsidP="00766432">
      <w:pPr>
        <w:ind w:firstLine="567"/>
        <w:jc w:val="both"/>
      </w:pPr>
      <w:r w:rsidRPr="00E4415F">
        <w:rPr>
          <w:rFonts w:eastAsia="Calibri"/>
        </w:rPr>
        <w:t>Ievērojot</w:t>
      </w:r>
      <w:r w:rsidR="00502C7B" w:rsidRPr="00E4415F">
        <w:t xml:space="preserve"> minēto un pamatojoties uz </w:t>
      </w:r>
      <w:r w:rsidR="00CD6494" w:rsidRPr="00E4415F">
        <w:t>Ministru kabineta 2009. gada 3. februāra noteikumu Nr. 108 “Normatīvo aktu projektu sagatavošanas noteikumi”</w:t>
      </w:r>
      <w:r w:rsidR="00B51762" w:rsidRPr="00E4415F">
        <w:t xml:space="preserve"> </w:t>
      </w:r>
      <w:r w:rsidR="00B51762" w:rsidRPr="00E4415F">
        <w:rPr>
          <w:lang w:eastAsia="lv-LV"/>
        </w:rPr>
        <w:t>121.</w:t>
      </w:r>
      <w:r w:rsidR="00393053" w:rsidRPr="00E4415F">
        <w:rPr>
          <w:lang w:eastAsia="lv-LV"/>
        </w:rPr>
        <w:t> </w:t>
      </w:r>
      <w:r w:rsidR="00307B15" w:rsidRPr="00E4415F">
        <w:rPr>
          <w:lang w:eastAsia="lv-LV"/>
        </w:rPr>
        <w:t>p</w:t>
      </w:r>
      <w:r w:rsidR="00B51762" w:rsidRPr="00E4415F">
        <w:rPr>
          <w:lang w:eastAsia="lv-LV"/>
        </w:rPr>
        <w:t>unktu</w:t>
      </w:r>
      <w:r w:rsidR="00B51762" w:rsidRPr="00E4415F">
        <w:rPr>
          <w:rFonts w:eastAsia="Calibri"/>
        </w:rPr>
        <w:t>,</w:t>
      </w:r>
      <w:r w:rsidR="00502C7B" w:rsidRPr="00E4415F">
        <w:rPr>
          <w:rFonts w:eastAsia="Calibri"/>
        </w:rPr>
        <w:t xml:space="preserve"> </w:t>
      </w:r>
      <w:r w:rsidR="00572FE7">
        <w:rPr>
          <w:rFonts w:eastAsia="Calibri"/>
        </w:rPr>
        <w:t>secināms</w:t>
      </w:r>
      <w:r w:rsidR="00502C7B" w:rsidRPr="00E4415F">
        <w:rPr>
          <w:rFonts w:eastAsia="Calibri"/>
        </w:rPr>
        <w:t>,</w:t>
      </w:r>
      <w:r w:rsidR="00B51762" w:rsidRPr="00E4415F">
        <w:rPr>
          <w:rFonts w:eastAsia="Calibri"/>
        </w:rPr>
        <w:t xml:space="preserve"> ka nepieciešams </w:t>
      </w:r>
      <w:r w:rsidR="00393053" w:rsidRPr="00E4415F">
        <w:rPr>
          <w:rFonts w:eastAsia="Calibri"/>
        </w:rPr>
        <w:t>precizēt</w:t>
      </w:r>
      <w:r w:rsidR="00B51762" w:rsidRPr="00E4415F">
        <w:rPr>
          <w:rFonts w:eastAsia="Calibri"/>
        </w:rPr>
        <w:t xml:space="preserve"> Saistošo noteikumu 2.1.</w:t>
      </w:r>
      <w:r w:rsidR="00393053" w:rsidRPr="00E4415F">
        <w:rPr>
          <w:rFonts w:eastAsia="Calibri"/>
        </w:rPr>
        <w:t> </w:t>
      </w:r>
      <w:r w:rsidR="00B51762" w:rsidRPr="00E4415F">
        <w:rPr>
          <w:rFonts w:eastAsia="Calibri"/>
        </w:rPr>
        <w:t>apakšpunkt</w:t>
      </w:r>
      <w:r w:rsidR="00393053" w:rsidRPr="00E4415F">
        <w:rPr>
          <w:rFonts w:eastAsia="Calibri"/>
        </w:rPr>
        <w:t>u</w:t>
      </w:r>
      <w:r w:rsidR="008D4008" w:rsidRPr="00E4415F">
        <w:rPr>
          <w:rFonts w:eastAsia="Calibri"/>
        </w:rPr>
        <w:t>, norādot, ka</w:t>
      </w:r>
      <w:r w:rsidR="00B51762" w:rsidRPr="00E4415F">
        <w:rPr>
          <w:rFonts w:eastAsia="Calibri"/>
        </w:rPr>
        <w:t xml:space="preserve"> </w:t>
      </w:r>
      <w:r w:rsidR="00307B15" w:rsidRPr="00E4415F">
        <w:rPr>
          <w:rFonts w:eastAsia="Calibri"/>
        </w:rPr>
        <w:t>“</w:t>
      </w:r>
      <w:r w:rsidR="00307B15" w:rsidRPr="00E4415F">
        <w:t xml:space="preserve">gājēju celiņš” </w:t>
      </w:r>
      <w:r w:rsidR="008D4008" w:rsidRPr="00E4415F">
        <w:t xml:space="preserve">Saistošo noteikumu izpratnē ir </w:t>
      </w:r>
      <w:r w:rsidR="00B51762" w:rsidRPr="00E4415F">
        <w:t>speciāli ierīkot</w:t>
      </w:r>
      <w:r w:rsidR="008D4008" w:rsidRPr="00E4415F">
        <w:t>s</w:t>
      </w:r>
      <w:r w:rsidR="00B51762" w:rsidRPr="00E4415F">
        <w:t xml:space="preserve"> un gājējiem paredzēt</w:t>
      </w:r>
      <w:r w:rsidR="008D4008" w:rsidRPr="00E4415F">
        <w:t>s</w:t>
      </w:r>
      <w:r w:rsidR="00B51762" w:rsidRPr="00E4415F">
        <w:t xml:space="preserve"> celiņ</w:t>
      </w:r>
      <w:r w:rsidR="008D4008" w:rsidRPr="00E4415F">
        <w:t>š</w:t>
      </w:r>
      <w:r w:rsidR="00B51762" w:rsidRPr="00E4415F">
        <w:t xml:space="preserve"> daudzdzīvokļu dzīvojamās mājas funkcionāli nepieciešamā zemesgabala robežās (ar segumu vai bez tā)</w:t>
      </w:r>
      <w:r w:rsidR="000638D9">
        <w:t>.</w:t>
      </w:r>
      <w:r w:rsidR="00160B03" w:rsidRPr="00E4415F">
        <w:t xml:space="preserve"> </w:t>
      </w:r>
      <w:r w:rsidR="000638D9">
        <w:t>Līdz ar to secināms</w:t>
      </w:r>
      <w:r w:rsidR="00D20BD3">
        <w:t>, ka</w:t>
      </w:r>
      <w:r w:rsidR="000638D9">
        <w:t xml:space="preserve"> t</w:t>
      </w:r>
      <w:r w:rsidR="008D4008" w:rsidRPr="00E4415F">
        <w:t>urpmāk Saistošajos noteikumos lieto</w:t>
      </w:r>
      <w:r w:rsidR="00D20BD3">
        <w:t>jams termins</w:t>
      </w:r>
      <w:r w:rsidR="008D4008" w:rsidRPr="00E4415F">
        <w:t xml:space="preserve"> “gājēju celiņš” atbilstoši </w:t>
      </w:r>
      <w:r w:rsidR="008D4008" w:rsidRPr="00E4415F">
        <w:lastRenderedPageBreak/>
        <w:t>Saistošajos noteikumos noteiktajam definējumam un</w:t>
      </w:r>
      <w:r w:rsidR="00D20BD3">
        <w:t xml:space="preserve"> termins</w:t>
      </w:r>
      <w:r w:rsidR="008D4008" w:rsidRPr="00E4415F">
        <w:t xml:space="preserve"> “ietve</w:t>
      </w:r>
      <w:r w:rsidR="00B35D4A" w:rsidRPr="00E4415F">
        <w:t>”</w:t>
      </w:r>
      <w:r w:rsidR="008C3D4E">
        <w:t> </w:t>
      </w:r>
      <w:r w:rsidR="00B35D4A" w:rsidRPr="00E4415F">
        <w:t>–</w:t>
      </w:r>
      <w:r w:rsidR="00160B03" w:rsidRPr="00E4415F">
        <w:t xml:space="preserve"> </w:t>
      </w:r>
      <w:r w:rsidR="00B35D4A" w:rsidRPr="00E4415F">
        <w:t xml:space="preserve">atbilstoši </w:t>
      </w:r>
      <w:r w:rsidR="00D67972">
        <w:t xml:space="preserve">MK </w:t>
      </w:r>
      <w:r w:rsidR="00801351" w:rsidRPr="00E4415F">
        <w:t>noteikumu Nr.</w:t>
      </w:r>
      <w:r w:rsidR="00B35D4A" w:rsidRPr="00E4415F">
        <w:t> </w:t>
      </w:r>
      <w:r w:rsidR="00801351" w:rsidRPr="00E4415F">
        <w:t xml:space="preserve">279 </w:t>
      </w:r>
      <w:r w:rsidR="00160B03" w:rsidRPr="00E4415F">
        <w:t>2.18.</w:t>
      </w:r>
      <w:r w:rsidR="00B35D4A" w:rsidRPr="00E4415F">
        <w:t> </w:t>
      </w:r>
      <w:r w:rsidR="00160B03" w:rsidRPr="00E4415F">
        <w:t>apakšpunkt</w:t>
      </w:r>
      <w:r w:rsidR="00B35D4A" w:rsidRPr="00E4415F">
        <w:t>a</w:t>
      </w:r>
      <w:r w:rsidR="00160B03" w:rsidRPr="00E4415F">
        <w:t xml:space="preserve"> </w:t>
      </w:r>
      <w:r w:rsidR="00A93304">
        <w:t>nosacījumiem</w:t>
      </w:r>
      <w:r w:rsidR="00160B03" w:rsidRPr="00E4415F">
        <w:t>.</w:t>
      </w:r>
    </w:p>
    <w:p w14:paraId="7329FCC7" w14:textId="1138ECB6" w:rsidR="002438AA" w:rsidRPr="00E4415F" w:rsidRDefault="0007765D" w:rsidP="00766432">
      <w:pPr>
        <w:pStyle w:val="BodyText"/>
        <w:ind w:firstLine="567"/>
        <w:jc w:val="both"/>
        <w:rPr>
          <w:rFonts w:eastAsia="Calibri"/>
          <w:szCs w:val="24"/>
        </w:rPr>
      </w:pPr>
      <w:r w:rsidRPr="00E4415F">
        <w:t xml:space="preserve">Ministrija atzinumā </w:t>
      </w:r>
      <w:r w:rsidR="008C3D4E">
        <w:rPr>
          <w:szCs w:val="24"/>
          <w:lang w:eastAsia="lv-LV"/>
        </w:rPr>
        <w:t xml:space="preserve">norāda </w:t>
      </w:r>
      <w:r w:rsidR="00C35AF4" w:rsidRPr="00E4415F">
        <w:rPr>
          <w:szCs w:val="24"/>
          <w:lang w:eastAsia="lv-LV"/>
        </w:rPr>
        <w:t>pārskatīt</w:t>
      </w:r>
      <w:r w:rsidR="00C35AF4" w:rsidRPr="00E4415F">
        <w:rPr>
          <w:rFonts w:eastAsia="Calibri"/>
          <w:szCs w:val="24"/>
        </w:rPr>
        <w:t xml:space="preserve"> Saistošo noteikumu 3.</w:t>
      </w:r>
      <w:r w:rsidR="003F15C5" w:rsidRPr="00E4415F">
        <w:rPr>
          <w:rFonts w:eastAsia="Calibri"/>
          <w:szCs w:val="24"/>
        </w:rPr>
        <w:t> </w:t>
      </w:r>
      <w:r w:rsidR="00C35AF4" w:rsidRPr="00E4415F">
        <w:rPr>
          <w:rFonts w:eastAsia="Calibri"/>
          <w:szCs w:val="24"/>
        </w:rPr>
        <w:t>punktā un 4.1.</w:t>
      </w:r>
      <w:r w:rsidR="003F15C5" w:rsidRPr="00E4415F">
        <w:rPr>
          <w:rFonts w:eastAsia="Calibri"/>
          <w:szCs w:val="24"/>
        </w:rPr>
        <w:t> </w:t>
      </w:r>
      <w:r w:rsidR="00C35AF4" w:rsidRPr="00E4415F">
        <w:rPr>
          <w:rFonts w:eastAsia="Calibri"/>
          <w:szCs w:val="24"/>
        </w:rPr>
        <w:t>apakšpunktā ietverto tiesisko regulējumu, izvērtējot tā samērīgumu</w:t>
      </w:r>
      <w:r w:rsidR="008C3D4E">
        <w:rPr>
          <w:rFonts w:eastAsia="Calibri"/>
          <w:szCs w:val="24"/>
        </w:rPr>
        <w:t>.</w:t>
      </w:r>
      <w:r w:rsidR="00C35AF4" w:rsidRPr="00E4415F">
        <w:rPr>
          <w:rFonts w:eastAsia="Calibri"/>
          <w:szCs w:val="24"/>
        </w:rPr>
        <w:t xml:space="preserve"> </w:t>
      </w:r>
    </w:p>
    <w:p w14:paraId="2CD35907" w14:textId="622824A7" w:rsidR="00502C7B" w:rsidRPr="00E4415F" w:rsidRDefault="0007765D" w:rsidP="00766432">
      <w:pPr>
        <w:pStyle w:val="BodyText"/>
        <w:tabs>
          <w:tab w:val="left" w:pos="0"/>
          <w:tab w:val="left" w:pos="284"/>
        </w:tabs>
        <w:ind w:firstLine="567"/>
        <w:jc w:val="both"/>
        <w:rPr>
          <w:rFonts w:eastAsia="Calibri"/>
          <w:szCs w:val="24"/>
        </w:rPr>
      </w:pPr>
      <w:r w:rsidRPr="00E4415F">
        <w:rPr>
          <w:rFonts w:eastAsia="Calibri"/>
          <w:szCs w:val="24"/>
        </w:rPr>
        <w:t>Saistošo noteikumu 3.</w:t>
      </w:r>
      <w:r w:rsidR="003F15C5" w:rsidRPr="00E4415F">
        <w:rPr>
          <w:rFonts w:eastAsia="Calibri"/>
          <w:szCs w:val="24"/>
        </w:rPr>
        <w:t> </w:t>
      </w:r>
      <w:r w:rsidRPr="00E4415F">
        <w:rPr>
          <w:rFonts w:eastAsia="Calibri"/>
          <w:szCs w:val="24"/>
        </w:rPr>
        <w:t>punktā noteikts</w:t>
      </w:r>
      <w:r w:rsidR="002A3B9C" w:rsidRPr="00E4415F">
        <w:rPr>
          <w:rFonts w:eastAsia="Calibri"/>
          <w:szCs w:val="24"/>
        </w:rPr>
        <w:t xml:space="preserve"> personu loks, kur</w:t>
      </w:r>
      <w:r w:rsidR="003F15C5" w:rsidRPr="00E4415F">
        <w:rPr>
          <w:rFonts w:eastAsia="Calibri"/>
          <w:szCs w:val="24"/>
        </w:rPr>
        <w:t>iem ir</w:t>
      </w:r>
      <w:r w:rsidR="002A3B9C" w:rsidRPr="00E4415F">
        <w:rPr>
          <w:rFonts w:eastAsia="Calibri"/>
          <w:szCs w:val="24"/>
        </w:rPr>
        <w:t xml:space="preserve"> pienākum</w:t>
      </w:r>
      <w:r w:rsidR="003F15C5" w:rsidRPr="00E4415F">
        <w:rPr>
          <w:rFonts w:eastAsia="Calibri"/>
          <w:szCs w:val="24"/>
        </w:rPr>
        <w:t>s</w:t>
      </w:r>
      <w:r w:rsidR="002A3B9C" w:rsidRPr="00E4415F">
        <w:rPr>
          <w:rFonts w:eastAsia="Calibri"/>
          <w:szCs w:val="24"/>
        </w:rPr>
        <w:t xml:space="preserve"> nodrošināt nekustamajam</w:t>
      </w:r>
      <w:r w:rsidR="003F15C5" w:rsidRPr="00E4415F">
        <w:rPr>
          <w:rFonts w:eastAsia="Calibri"/>
          <w:szCs w:val="24"/>
        </w:rPr>
        <w:t xml:space="preserve"> </w:t>
      </w:r>
      <w:r w:rsidRPr="00E4415F">
        <w:rPr>
          <w:rFonts w:eastAsia="Calibri"/>
          <w:szCs w:val="24"/>
        </w:rPr>
        <w:t xml:space="preserve">īpašumam piegulošās publiskā lietošanā esošās teritorijas </w:t>
      </w:r>
      <w:r w:rsidR="00A136FB" w:rsidRPr="00E4415F">
        <w:rPr>
          <w:rFonts w:eastAsia="Calibri"/>
          <w:szCs w:val="24"/>
        </w:rPr>
        <w:t xml:space="preserve">kopšanu, </w:t>
      </w:r>
      <w:r w:rsidR="002A3B9C" w:rsidRPr="00E4415F">
        <w:rPr>
          <w:rFonts w:eastAsia="Calibri"/>
          <w:szCs w:val="24"/>
        </w:rPr>
        <w:t xml:space="preserve">t.i., </w:t>
      </w:r>
      <w:r w:rsidRPr="00E4415F">
        <w:rPr>
          <w:rFonts w:eastAsia="Calibri"/>
          <w:szCs w:val="24"/>
        </w:rPr>
        <w:t>nekustamā īpašuma īpašnieks vai tiesiskais valdītājs;</w:t>
      </w:r>
      <w:r w:rsidR="002A3B9C" w:rsidRPr="00E4415F">
        <w:rPr>
          <w:rFonts w:eastAsia="Calibri"/>
          <w:szCs w:val="24"/>
        </w:rPr>
        <w:t xml:space="preserve"> </w:t>
      </w:r>
      <w:r w:rsidRPr="00E4415F">
        <w:rPr>
          <w:rFonts w:eastAsia="Calibri"/>
          <w:szCs w:val="24"/>
        </w:rPr>
        <w:t>būves īpašnieks, ja nekustamais īpašums sastāv no zemesgabala un būves, kas pieder dažādām personām, vai zemes īpašnieks</w:t>
      </w:r>
      <w:r w:rsidR="002A3B9C" w:rsidRPr="00E4415F">
        <w:rPr>
          <w:rFonts w:eastAsia="Calibri"/>
          <w:szCs w:val="24"/>
        </w:rPr>
        <w:t>, ja būves īpašnieks nav zināms</w:t>
      </w:r>
      <w:r w:rsidR="00D20BD3">
        <w:rPr>
          <w:rFonts w:eastAsia="Calibri"/>
          <w:szCs w:val="24"/>
        </w:rPr>
        <w:t>,</w:t>
      </w:r>
      <w:r w:rsidR="002A3B9C" w:rsidRPr="00E4415F">
        <w:rPr>
          <w:rFonts w:eastAsia="Calibri"/>
          <w:szCs w:val="24"/>
        </w:rPr>
        <w:t xml:space="preserve"> un </w:t>
      </w:r>
      <w:r w:rsidRPr="00E4415F">
        <w:rPr>
          <w:rFonts w:eastAsia="Calibri"/>
          <w:szCs w:val="24"/>
        </w:rPr>
        <w:t>daudzdzīvokļu dzīvojamās mājas dzīvokļu īpašnieku kopība.</w:t>
      </w:r>
      <w:r w:rsidR="002A3B9C" w:rsidRPr="00E4415F">
        <w:rPr>
          <w:rFonts w:eastAsia="Calibri"/>
          <w:szCs w:val="24"/>
        </w:rPr>
        <w:t xml:space="preserve"> </w:t>
      </w:r>
    </w:p>
    <w:p w14:paraId="430B2966" w14:textId="2BFDBA11" w:rsidR="0007765D" w:rsidRPr="00E4415F" w:rsidRDefault="00502C7B" w:rsidP="00766432">
      <w:pPr>
        <w:pStyle w:val="BodyText"/>
        <w:tabs>
          <w:tab w:val="left" w:pos="0"/>
          <w:tab w:val="left" w:pos="284"/>
        </w:tabs>
        <w:ind w:firstLine="567"/>
        <w:jc w:val="both"/>
        <w:rPr>
          <w:rFonts w:eastAsia="Calibri"/>
          <w:szCs w:val="24"/>
        </w:rPr>
      </w:pPr>
      <w:r w:rsidRPr="00E4415F">
        <w:rPr>
          <w:rFonts w:eastAsia="Calibri"/>
          <w:szCs w:val="24"/>
        </w:rPr>
        <w:t>S</w:t>
      </w:r>
      <w:r w:rsidR="002A3B9C" w:rsidRPr="00E4415F">
        <w:rPr>
          <w:rFonts w:eastAsia="Calibri"/>
          <w:szCs w:val="24"/>
        </w:rPr>
        <w:t>aistoš</w:t>
      </w:r>
      <w:r w:rsidR="00B273C3" w:rsidRPr="00E4415F">
        <w:rPr>
          <w:rFonts w:eastAsia="Calibri"/>
          <w:szCs w:val="24"/>
        </w:rPr>
        <w:t>ajos</w:t>
      </w:r>
      <w:r w:rsidR="002A3B9C" w:rsidRPr="00E4415F">
        <w:rPr>
          <w:rFonts w:eastAsia="Calibri"/>
          <w:szCs w:val="24"/>
        </w:rPr>
        <w:t xml:space="preserve"> noteikum</w:t>
      </w:r>
      <w:r w:rsidR="00B273C3" w:rsidRPr="00E4415F">
        <w:rPr>
          <w:rFonts w:eastAsia="Calibri"/>
          <w:szCs w:val="24"/>
        </w:rPr>
        <w:t>os</w:t>
      </w:r>
      <w:r w:rsidR="002A3B9C" w:rsidRPr="00E4415F">
        <w:rPr>
          <w:rFonts w:eastAsia="Calibri"/>
          <w:szCs w:val="24"/>
        </w:rPr>
        <w:t xml:space="preserve"> 4.1.</w:t>
      </w:r>
      <w:r w:rsidR="003F15C5" w:rsidRPr="00E4415F">
        <w:rPr>
          <w:rFonts w:eastAsia="Calibri"/>
          <w:szCs w:val="24"/>
        </w:rPr>
        <w:t> </w:t>
      </w:r>
      <w:r w:rsidR="002A3B9C" w:rsidRPr="00E4415F">
        <w:rPr>
          <w:rFonts w:eastAsia="Calibri"/>
          <w:szCs w:val="24"/>
        </w:rPr>
        <w:t>apakšpunkt</w:t>
      </w:r>
      <w:r w:rsidR="00B273C3" w:rsidRPr="00E4415F">
        <w:rPr>
          <w:rFonts w:eastAsia="Calibri"/>
          <w:szCs w:val="24"/>
        </w:rPr>
        <w:t>ā noteiktais pienākums nodrošināt zāles nopļaušanu pēc nepieciešamības, nepieļaujot zāles garumu virs 20 cm</w:t>
      </w:r>
      <w:r w:rsidR="00FB6373" w:rsidRPr="00E4415F">
        <w:rPr>
          <w:rFonts w:eastAsia="Calibri"/>
          <w:szCs w:val="24"/>
        </w:rPr>
        <w:t xml:space="preserve">, </w:t>
      </w:r>
      <w:r w:rsidR="00B273C3" w:rsidRPr="00E4415F">
        <w:rPr>
          <w:rFonts w:eastAsia="Calibri"/>
          <w:szCs w:val="24"/>
        </w:rPr>
        <w:t>attiecas tikai uz</w:t>
      </w:r>
      <w:r w:rsidR="00A6749B" w:rsidRPr="00E4415F">
        <w:rPr>
          <w:rFonts w:eastAsia="Calibri"/>
          <w:szCs w:val="24"/>
        </w:rPr>
        <w:t xml:space="preserve"> nekustamajiem īpašumiem pieguloš</w:t>
      </w:r>
      <w:r w:rsidR="00B273C3" w:rsidRPr="00E4415F">
        <w:rPr>
          <w:rFonts w:eastAsia="Calibri"/>
          <w:szCs w:val="24"/>
        </w:rPr>
        <w:t>ā</w:t>
      </w:r>
      <w:r w:rsidR="00A6749B" w:rsidRPr="00E4415F">
        <w:rPr>
          <w:rFonts w:eastAsia="Calibri"/>
          <w:szCs w:val="24"/>
        </w:rPr>
        <w:t xml:space="preserve">m teritorijām. </w:t>
      </w:r>
    </w:p>
    <w:p w14:paraId="1E400F50" w14:textId="51F55830" w:rsidR="00530106" w:rsidRPr="00E4415F" w:rsidRDefault="00B273C3" w:rsidP="00766432">
      <w:pPr>
        <w:pStyle w:val="BodyText"/>
        <w:tabs>
          <w:tab w:val="left" w:pos="0"/>
          <w:tab w:val="left" w:pos="284"/>
        </w:tabs>
        <w:ind w:firstLine="567"/>
        <w:jc w:val="both"/>
        <w:rPr>
          <w:rFonts w:eastAsia="Calibri"/>
          <w:szCs w:val="24"/>
        </w:rPr>
      </w:pPr>
      <w:r w:rsidRPr="00E4415F">
        <w:rPr>
          <w:rFonts w:eastAsia="Calibri"/>
          <w:szCs w:val="24"/>
        </w:rPr>
        <w:t>Turklāt</w:t>
      </w:r>
      <w:r w:rsidR="00A6749B" w:rsidRPr="00E4415F">
        <w:rPr>
          <w:rFonts w:eastAsia="Calibri"/>
          <w:szCs w:val="24"/>
        </w:rPr>
        <w:t xml:space="preserve"> Saistošo noteikumu 3.</w:t>
      </w:r>
      <w:r w:rsidR="00501FFC" w:rsidRPr="00E4415F">
        <w:rPr>
          <w:rFonts w:eastAsia="Calibri"/>
          <w:szCs w:val="24"/>
        </w:rPr>
        <w:t> </w:t>
      </w:r>
      <w:r w:rsidR="00A6749B" w:rsidRPr="00E4415F">
        <w:rPr>
          <w:rFonts w:eastAsia="Calibri"/>
          <w:szCs w:val="24"/>
        </w:rPr>
        <w:t>punktā un 4.1.</w:t>
      </w:r>
      <w:r w:rsidR="00501FFC" w:rsidRPr="00E4415F">
        <w:rPr>
          <w:rFonts w:eastAsia="Calibri"/>
          <w:szCs w:val="24"/>
        </w:rPr>
        <w:t> </w:t>
      </w:r>
      <w:r w:rsidR="00A6749B" w:rsidRPr="00E4415F">
        <w:rPr>
          <w:rFonts w:eastAsia="Calibri"/>
          <w:szCs w:val="24"/>
        </w:rPr>
        <w:t>apakšpunktā ietvert</w:t>
      </w:r>
      <w:r w:rsidR="00501FFC" w:rsidRPr="00E4415F">
        <w:rPr>
          <w:rFonts w:eastAsia="Calibri"/>
          <w:szCs w:val="24"/>
        </w:rPr>
        <w:t>ais</w:t>
      </w:r>
      <w:r w:rsidR="00A6749B" w:rsidRPr="00E4415F">
        <w:rPr>
          <w:rFonts w:eastAsia="Calibri"/>
          <w:szCs w:val="24"/>
        </w:rPr>
        <w:t xml:space="preserve"> tiesisk</w:t>
      </w:r>
      <w:r w:rsidR="00501FFC" w:rsidRPr="00E4415F">
        <w:rPr>
          <w:rFonts w:eastAsia="Calibri"/>
          <w:szCs w:val="24"/>
        </w:rPr>
        <w:t>ais</w:t>
      </w:r>
      <w:r w:rsidR="00A6749B" w:rsidRPr="00E4415F">
        <w:rPr>
          <w:rFonts w:eastAsia="Calibri"/>
          <w:szCs w:val="24"/>
        </w:rPr>
        <w:t xml:space="preserve"> regulējum</w:t>
      </w:r>
      <w:r w:rsidR="00501FFC" w:rsidRPr="00E4415F">
        <w:rPr>
          <w:rFonts w:eastAsia="Calibri"/>
          <w:szCs w:val="24"/>
        </w:rPr>
        <w:t>s</w:t>
      </w:r>
      <w:r w:rsidR="00DF0575" w:rsidRPr="00E4415F">
        <w:rPr>
          <w:rFonts w:eastAsia="Calibri"/>
          <w:szCs w:val="24"/>
        </w:rPr>
        <w:t xml:space="preserve"> atbilst likuma “Par pašvaldībām” 45.</w:t>
      </w:r>
      <w:r w:rsidR="00501FFC" w:rsidRPr="00E4415F">
        <w:rPr>
          <w:rFonts w:eastAsia="Calibri"/>
          <w:szCs w:val="24"/>
        </w:rPr>
        <w:t> </w:t>
      </w:r>
      <w:r w:rsidR="00DF0575" w:rsidRPr="00E4415F">
        <w:rPr>
          <w:rFonts w:eastAsia="Calibri"/>
          <w:szCs w:val="24"/>
        </w:rPr>
        <w:t>panta pirmās daļas 5.</w:t>
      </w:r>
      <w:r w:rsidR="00501FFC" w:rsidRPr="00E4415F">
        <w:rPr>
          <w:rFonts w:eastAsia="Calibri"/>
          <w:szCs w:val="24"/>
        </w:rPr>
        <w:t> </w:t>
      </w:r>
      <w:r w:rsidR="00DF0575" w:rsidRPr="00E4415F">
        <w:rPr>
          <w:rFonts w:eastAsia="Calibri"/>
          <w:szCs w:val="24"/>
        </w:rPr>
        <w:t xml:space="preserve">punktā dotajam deleģējumam </w:t>
      </w:r>
      <w:r w:rsidR="00501FFC" w:rsidRPr="00E4415F">
        <w:rPr>
          <w:rFonts w:eastAsia="Calibri"/>
          <w:szCs w:val="24"/>
        </w:rPr>
        <w:t xml:space="preserve">un </w:t>
      </w:r>
      <w:r w:rsidR="00DF0575" w:rsidRPr="00E4415F">
        <w:rPr>
          <w:rFonts w:eastAsia="Calibri"/>
          <w:szCs w:val="24"/>
        </w:rPr>
        <w:t>mērķi</w:t>
      </w:r>
      <w:r w:rsidR="00501FFC" w:rsidRPr="00E4415F">
        <w:rPr>
          <w:rFonts w:eastAsia="Calibri"/>
          <w:szCs w:val="24"/>
        </w:rPr>
        <w:t xml:space="preserve">m – </w:t>
      </w:r>
      <w:r w:rsidR="00DF0575" w:rsidRPr="00E4415F">
        <w:rPr>
          <w:rFonts w:eastAsia="Calibri"/>
          <w:szCs w:val="24"/>
        </w:rPr>
        <w:t>nodrošināt pilsētvides sakoptību</w:t>
      </w:r>
      <w:r w:rsidR="00E279F5" w:rsidRPr="00E4415F">
        <w:rPr>
          <w:rFonts w:eastAsia="Calibri"/>
          <w:szCs w:val="24"/>
        </w:rPr>
        <w:t xml:space="preserve">, tai skaitā nekustamajiem īpašumiem piegulošās teritorijas </w:t>
      </w:r>
      <w:r w:rsidR="008B47D8" w:rsidRPr="00E4415F">
        <w:rPr>
          <w:rFonts w:eastAsia="Calibri"/>
          <w:szCs w:val="24"/>
        </w:rPr>
        <w:t xml:space="preserve">savlaicīgu </w:t>
      </w:r>
      <w:r w:rsidR="00E279F5" w:rsidRPr="00E4415F">
        <w:rPr>
          <w:rFonts w:eastAsia="Calibri"/>
          <w:szCs w:val="24"/>
        </w:rPr>
        <w:t>zāles nopļaušanu.</w:t>
      </w:r>
      <w:r w:rsidR="00501FFC" w:rsidRPr="00E4415F">
        <w:rPr>
          <w:rFonts w:eastAsia="Calibri"/>
          <w:szCs w:val="24"/>
        </w:rPr>
        <w:t xml:space="preserve"> Izvērtējot šo tiesību normu samērīgumu, konstatēts, ka </w:t>
      </w:r>
      <w:r w:rsidR="00A274F8" w:rsidRPr="00E4415F">
        <w:rPr>
          <w:rFonts w:eastAsia="Calibri"/>
          <w:szCs w:val="24"/>
        </w:rPr>
        <w:t xml:space="preserve">rezultātā labums, ko sabiedrība iegūst no minēta ierobežojuma, ir lielāks par personas īpašuma tiesību ierobežošanu. </w:t>
      </w:r>
      <w:r w:rsidR="00E279F5" w:rsidRPr="00E4415F">
        <w:rPr>
          <w:rFonts w:eastAsia="Calibri"/>
          <w:szCs w:val="24"/>
        </w:rPr>
        <w:t>Cita starpā Saistošo noteikumu III.</w:t>
      </w:r>
      <w:r w:rsidR="00501FFC" w:rsidRPr="00E4415F">
        <w:rPr>
          <w:rFonts w:eastAsia="Calibri"/>
          <w:szCs w:val="24"/>
        </w:rPr>
        <w:t> </w:t>
      </w:r>
      <w:r w:rsidR="00E279F5" w:rsidRPr="00E4415F">
        <w:rPr>
          <w:rFonts w:eastAsia="Calibri"/>
          <w:szCs w:val="24"/>
        </w:rPr>
        <w:t>nodaļā “Atvieglojumi” 1</w:t>
      </w:r>
      <w:r w:rsidR="008B47D8" w:rsidRPr="00E4415F">
        <w:rPr>
          <w:rFonts w:eastAsia="Calibri"/>
          <w:szCs w:val="24"/>
        </w:rPr>
        <w:t>0</w:t>
      </w:r>
      <w:r w:rsidR="00E279F5" w:rsidRPr="00E4415F">
        <w:rPr>
          <w:rFonts w:eastAsia="Calibri"/>
          <w:szCs w:val="24"/>
        </w:rPr>
        <w:t>.</w:t>
      </w:r>
      <w:r w:rsidR="00501FFC" w:rsidRPr="00E4415F">
        <w:rPr>
          <w:rFonts w:eastAsia="Calibri"/>
          <w:szCs w:val="24"/>
        </w:rPr>
        <w:t> </w:t>
      </w:r>
      <w:r w:rsidR="00E279F5" w:rsidRPr="00E4415F">
        <w:rPr>
          <w:rFonts w:eastAsia="Calibri"/>
          <w:szCs w:val="24"/>
        </w:rPr>
        <w:t>punktā noteiktas person</w:t>
      </w:r>
      <w:r w:rsidR="00A274F8" w:rsidRPr="00E4415F">
        <w:rPr>
          <w:rFonts w:eastAsia="Calibri"/>
          <w:szCs w:val="24"/>
        </w:rPr>
        <w:t>u grupas</w:t>
      </w:r>
      <w:r w:rsidR="00E279F5" w:rsidRPr="00E4415F">
        <w:rPr>
          <w:rFonts w:eastAsia="Calibri"/>
          <w:szCs w:val="24"/>
        </w:rPr>
        <w:t>, kur</w:t>
      </w:r>
      <w:r w:rsidR="00A274F8" w:rsidRPr="00E4415F">
        <w:rPr>
          <w:rFonts w:eastAsia="Calibri"/>
          <w:szCs w:val="24"/>
        </w:rPr>
        <w:t>ā</w:t>
      </w:r>
      <w:r w:rsidR="00E279F5" w:rsidRPr="00E4415F">
        <w:rPr>
          <w:rFonts w:eastAsia="Calibri"/>
          <w:szCs w:val="24"/>
        </w:rPr>
        <w:t xml:space="preserve">m ir tiesības saņemt </w:t>
      </w:r>
      <w:r w:rsidR="008B47D8" w:rsidRPr="00E4415F">
        <w:rPr>
          <w:rFonts w:eastAsia="Calibri"/>
          <w:szCs w:val="24"/>
        </w:rPr>
        <w:t>atbrīvojumu</w:t>
      </w:r>
      <w:r w:rsidR="00A94B14" w:rsidRPr="00E4415F">
        <w:rPr>
          <w:rFonts w:eastAsia="Calibri"/>
          <w:szCs w:val="24"/>
        </w:rPr>
        <w:t>s</w:t>
      </w:r>
      <w:r w:rsidR="008B47D8" w:rsidRPr="00E4415F">
        <w:rPr>
          <w:rFonts w:eastAsia="Calibri"/>
          <w:szCs w:val="24"/>
        </w:rPr>
        <w:t xml:space="preserve"> </w:t>
      </w:r>
      <w:r w:rsidR="00A94B14" w:rsidRPr="00E4415F">
        <w:rPr>
          <w:rFonts w:eastAsia="Calibri"/>
          <w:szCs w:val="24"/>
        </w:rPr>
        <w:t xml:space="preserve">piegulošās teritorijas kopšanai, t.sk. atbrīvojumu </w:t>
      </w:r>
      <w:r w:rsidR="008B47D8" w:rsidRPr="00E4415F">
        <w:rPr>
          <w:rFonts w:eastAsia="Calibri"/>
          <w:szCs w:val="24"/>
        </w:rPr>
        <w:t>no 4.1.</w:t>
      </w:r>
      <w:r w:rsidR="00501FFC" w:rsidRPr="00E4415F">
        <w:rPr>
          <w:rFonts w:eastAsia="Calibri"/>
          <w:szCs w:val="24"/>
        </w:rPr>
        <w:t> </w:t>
      </w:r>
      <w:r w:rsidR="008B47D8" w:rsidRPr="00E4415F">
        <w:rPr>
          <w:rFonts w:eastAsia="Calibri"/>
          <w:szCs w:val="24"/>
        </w:rPr>
        <w:t xml:space="preserve">apakšpunktā pienākuma izpildes, kā rezultātā paredzēta </w:t>
      </w:r>
      <w:r w:rsidR="00A274F8" w:rsidRPr="00E4415F">
        <w:rPr>
          <w:rFonts w:eastAsia="Calibri"/>
          <w:szCs w:val="24"/>
        </w:rPr>
        <w:t xml:space="preserve">arī </w:t>
      </w:r>
      <w:r w:rsidR="0026674D">
        <w:rPr>
          <w:rFonts w:eastAsia="Calibri"/>
          <w:szCs w:val="24"/>
        </w:rPr>
        <w:t xml:space="preserve">Jelgavas </w:t>
      </w:r>
      <w:proofErr w:type="spellStart"/>
      <w:r w:rsidR="0026674D">
        <w:rPr>
          <w:rFonts w:eastAsia="Calibri"/>
          <w:szCs w:val="24"/>
        </w:rPr>
        <w:t>valstspilsētas</w:t>
      </w:r>
      <w:proofErr w:type="spellEnd"/>
      <w:r w:rsidR="0026674D">
        <w:rPr>
          <w:rFonts w:eastAsia="Calibri"/>
          <w:szCs w:val="24"/>
        </w:rPr>
        <w:t xml:space="preserve"> </w:t>
      </w:r>
      <w:r w:rsidR="008B47D8" w:rsidRPr="00E4415F">
        <w:rPr>
          <w:rFonts w:eastAsia="Calibri"/>
          <w:szCs w:val="24"/>
        </w:rPr>
        <w:t>pašvaldības līdzdalība nekustamajiem īpašumiem piegulošo teritoriju kopšanā un uzturēšanā</w:t>
      </w:r>
      <w:r w:rsidR="00495782" w:rsidRPr="00E4415F">
        <w:rPr>
          <w:rFonts w:eastAsia="Calibri"/>
          <w:szCs w:val="24"/>
        </w:rPr>
        <w:t>.</w:t>
      </w:r>
      <w:r w:rsidR="00530106" w:rsidRPr="00E4415F">
        <w:rPr>
          <w:rFonts w:eastAsia="Calibri"/>
          <w:szCs w:val="24"/>
        </w:rPr>
        <w:t xml:space="preserve"> </w:t>
      </w:r>
    </w:p>
    <w:p w14:paraId="1A984110" w14:textId="464A1B3D" w:rsidR="00E279F5" w:rsidRPr="00E4415F" w:rsidRDefault="00530106" w:rsidP="00766432">
      <w:pPr>
        <w:pStyle w:val="BodyText"/>
        <w:tabs>
          <w:tab w:val="left" w:pos="0"/>
          <w:tab w:val="left" w:pos="284"/>
        </w:tabs>
        <w:ind w:firstLine="567"/>
        <w:jc w:val="both"/>
        <w:rPr>
          <w:rFonts w:eastAsia="Calibri"/>
          <w:szCs w:val="24"/>
        </w:rPr>
      </w:pPr>
      <w:r w:rsidRPr="00E4415F">
        <w:rPr>
          <w:rFonts w:eastAsia="Calibri"/>
          <w:szCs w:val="24"/>
        </w:rPr>
        <w:t>Ievērojot minēto</w:t>
      </w:r>
      <w:r w:rsidR="00572FE7">
        <w:rPr>
          <w:rFonts w:eastAsia="Calibri"/>
          <w:szCs w:val="24"/>
        </w:rPr>
        <w:t>, secināms, ka</w:t>
      </w:r>
      <w:r w:rsidRPr="00E4415F">
        <w:rPr>
          <w:rFonts w:eastAsia="Calibri"/>
          <w:szCs w:val="24"/>
        </w:rPr>
        <w:t xml:space="preserve"> Saistošo noteikumu 3.</w:t>
      </w:r>
      <w:r w:rsidR="00766432">
        <w:rPr>
          <w:rFonts w:eastAsia="Calibri"/>
          <w:szCs w:val="24"/>
        </w:rPr>
        <w:t> </w:t>
      </w:r>
      <w:r w:rsidRPr="00E4415F">
        <w:rPr>
          <w:rFonts w:eastAsia="Calibri"/>
          <w:szCs w:val="24"/>
        </w:rPr>
        <w:t>punktā un 4.1.</w:t>
      </w:r>
      <w:r w:rsidR="00A274F8" w:rsidRPr="00E4415F">
        <w:rPr>
          <w:rFonts w:eastAsia="Calibri"/>
          <w:szCs w:val="24"/>
        </w:rPr>
        <w:t> </w:t>
      </w:r>
      <w:r w:rsidRPr="00E4415F">
        <w:rPr>
          <w:rFonts w:eastAsia="Calibri"/>
          <w:szCs w:val="24"/>
        </w:rPr>
        <w:t>apakšpunktā</w:t>
      </w:r>
      <w:r w:rsidR="00495782" w:rsidRPr="00E4415F">
        <w:rPr>
          <w:rFonts w:eastAsia="Calibri"/>
          <w:szCs w:val="24"/>
        </w:rPr>
        <w:t xml:space="preserve"> </w:t>
      </w:r>
      <w:r w:rsidRPr="00E4415F">
        <w:rPr>
          <w:rFonts w:eastAsia="Calibri"/>
          <w:szCs w:val="24"/>
        </w:rPr>
        <w:t xml:space="preserve">tiesību normas </w:t>
      </w:r>
      <w:r w:rsidR="00A274F8" w:rsidRPr="00E4415F">
        <w:rPr>
          <w:rFonts w:eastAsia="Calibri"/>
          <w:szCs w:val="24"/>
        </w:rPr>
        <w:t>uzskatāmas</w:t>
      </w:r>
      <w:r w:rsidRPr="00E4415F">
        <w:rPr>
          <w:rFonts w:eastAsia="Calibri"/>
          <w:szCs w:val="24"/>
        </w:rPr>
        <w:t xml:space="preserve"> par samērīg</w:t>
      </w:r>
      <w:r w:rsidR="00A274F8" w:rsidRPr="00E4415F">
        <w:rPr>
          <w:rFonts w:eastAsia="Calibri"/>
          <w:szCs w:val="24"/>
        </w:rPr>
        <w:t>ā</w:t>
      </w:r>
      <w:r w:rsidRPr="00E4415F">
        <w:rPr>
          <w:rFonts w:eastAsia="Calibri"/>
          <w:szCs w:val="24"/>
        </w:rPr>
        <w:t>m un atstājamas negrozīt</w:t>
      </w:r>
      <w:r w:rsidR="0036192B" w:rsidRPr="00E4415F">
        <w:rPr>
          <w:rFonts w:eastAsia="Calibri"/>
          <w:szCs w:val="24"/>
        </w:rPr>
        <w:t>a</w:t>
      </w:r>
      <w:r w:rsidRPr="00E4415F">
        <w:rPr>
          <w:rFonts w:eastAsia="Calibri"/>
          <w:szCs w:val="24"/>
        </w:rPr>
        <w:t>s</w:t>
      </w:r>
      <w:r w:rsidR="0036192B" w:rsidRPr="00E4415F">
        <w:rPr>
          <w:rFonts w:eastAsia="Calibri"/>
          <w:szCs w:val="24"/>
        </w:rPr>
        <w:t>.</w:t>
      </w:r>
    </w:p>
    <w:p w14:paraId="5E04C3D9" w14:textId="11D7DCC0" w:rsidR="00942FD0" w:rsidRPr="00E4415F" w:rsidRDefault="00DD3A10" w:rsidP="00766432">
      <w:pPr>
        <w:pStyle w:val="BodyText"/>
        <w:ind w:firstLine="567"/>
        <w:jc w:val="both"/>
        <w:rPr>
          <w:szCs w:val="24"/>
        </w:rPr>
      </w:pPr>
      <w:r w:rsidRPr="00E4415F">
        <w:rPr>
          <w:rFonts w:eastAsia="Calibri"/>
          <w:szCs w:val="24"/>
        </w:rPr>
        <w:t>Ministrija atzinumā norādīj</w:t>
      </w:r>
      <w:r w:rsidR="00A274F8" w:rsidRPr="00E4415F">
        <w:rPr>
          <w:rFonts w:eastAsia="Calibri"/>
          <w:szCs w:val="24"/>
        </w:rPr>
        <w:t>a</w:t>
      </w:r>
      <w:r w:rsidRPr="00E4415F">
        <w:rPr>
          <w:rFonts w:eastAsia="Calibri"/>
          <w:szCs w:val="24"/>
        </w:rPr>
        <w:t>, ka Saistošo noteikumu 4.3.</w:t>
      </w:r>
      <w:r w:rsidR="00A274F8" w:rsidRPr="00E4415F">
        <w:rPr>
          <w:rFonts w:eastAsia="Calibri"/>
          <w:szCs w:val="24"/>
        </w:rPr>
        <w:t> </w:t>
      </w:r>
      <w:r w:rsidRPr="00E4415F">
        <w:rPr>
          <w:rFonts w:eastAsia="Calibri"/>
          <w:szCs w:val="24"/>
        </w:rPr>
        <w:t>apakšpunkts</w:t>
      </w:r>
      <w:r w:rsidR="00F301CB" w:rsidRPr="00E4415F">
        <w:rPr>
          <w:rFonts w:eastAsia="Calibri"/>
          <w:szCs w:val="24"/>
        </w:rPr>
        <w:t xml:space="preserve"> būtu svītrojams</w:t>
      </w:r>
      <w:r w:rsidRPr="00E4415F">
        <w:rPr>
          <w:rFonts w:eastAsia="Calibri"/>
          <w:szCs w:val="24"/>
        </w:rPr>
        <w:t xml:space="preserve">, jo </w:t>
      </w:r>
      <w:r w:rsidR="00A274F8" w:rsidRPr="00E4415F">
        <w:rPr>
          <w:rFonts w:eastAsia="Calibri"/>
          <w:szCs w:val="24"/>
        </w:rPr>
        <w:t xml:space="preserve">šī prasība ir </w:t>
      </w:r>
      <w:r w:rsidRPr="00E4415F">
        <w:rPr>
          <w:rFonts w:eastAsia="Calibri"/>
          <w:szCs w:val="24"/>
        </w:rPr>
        <w:t>jau paredz</w:t>
      </w:r>
      <w:r w:rsidR="00A274F8" w:rsidRPr="00E4415F">
        <w:rPr>
          <w:rFonts w:eastAsia="Calibri"/>
          <w:szCs w:val="24"/>
        </w:rPr>
        <w:t>ēta</w:t>
      </w:r>
      <w:r w:rsidRPr="00E4415F">
        <w:rPr>
          <w:rFonts w:eastAsia="Calibri"/>
          <w:szCs w:val="24"/>
        </w:rPr>
        <w:t xml:space="preserve"> Meliorācijas likum</w:t>
      </w:r>
      <w:r w:rsidR="00A274F8" w:rsidRPr="00E4415F">
        <w:rPr>
          <w:rFonts w:eastAsia="Calibri"/>
          <w:szCs w:val="24"/>
        </w:rPr>
        <w:t>ā</w:t>
      </w:r>
      <w:r w:rsidRPr="00E4415F">
        <w:rPr>
          <w:rFonts w:eastAsia="Calibri"/>
          <w:szCs w:val="24"/>
        </w:rPr>
        <w:t xml:space="preserve"> un </w:t>
      </w:r>
      <w:r w:rsidRPr="00E4415F">
        <w:rPr>
          <w:szCs w:val="24"/>
        </w:rPr>
        <w:t>Ministru kabineta 2010.</w:t>
      </w:r>
      <w:r w:rsidR="00A274F8" w:rsidRPr="00E4415F">
        <w:rPr>
          <w:szCs w:val="24"/>
        </w:rPr>
        <w:t> </w:t>
      </w:r>
      <w:r w:rsidRPr="00E4415F">
        <w:rPr>
          <w:szCs w:val="24"/>
        </w:rPr>
        <w:t>gada 3.</w:t>
      </w:r>
      <w:r w:rsidR="00A274F8" w:rsidRPr="00E4415F">
        <w:rPr>
          <w:szCs w:val="24"/>
        </w:rPr>
        <w:t> </w:t>
      </w:r>
      <w:r w:rsidRPr="00E4415F">
        <w:rPr>
          <w:szCs w:val="24"/>
        </w:rPr>
        <w:t>augusta noteikum</w:t>
      </w:r>
      <w:r w:rsidR="00A274F8" w:rsidRPr="00E4415F">
        <w:rPr>
          <w:szCs w:val="24"/>
        </w:rPr>
        <w:t>os</w:t>
      </w:r>
      <w:r w:rsidRPr="00E4415F">
        <w:rPr>
          <w:szCs w:val="24"/>
        </w:rPr>
        <w:t xml:space="preserve"> Nr.</w:t>
      </w:r>
      <w:r w:rsidR="00A274F8" w:rsidRPr="00E4415F">
        <w:rPr>
          <w:szCs w:val="24"/>
        </w:rPr>
        <w:t> </w:t>
      </w:r>
      <w:r w:rsidRPr="00E4415F">
        <w:rPr>
          <w:szCs w:val="24"/>
        </w:rPr>
        <w:t>714 “Meliorācijas sistēmas ekspluatācijas un uzturēšanas noteikumi”</w:t>
      </w:r>
      <w:r w:rsidR="00D67972">
        <w:rPr>
          <w:szCs w:val="24"/>
        </w:rPr>
        <w:t xml:space="preserve"> (turpmāk – MK noteikumi Nr. 714)</w:t>
      </w:r>
      <w:r w:rsidR="00942FD0" w:rsidRPr="00E4415F">
        <w:rPr>
          <w:szCs w:val="24"/>
        </w:rPr>
        <w:t>.</w:t>
      </w:r>
    </w:p>
    <w:p w14:paraId="0D1B2D30" w14:textId="140671AE" w:rsidR="00FB6373" w:rsidRPr="00E4415F" w:rsidRDefault="008C3D4E" w:rsidP="00D20BD3">
      <w:pPr>
        <w:pStyle w:val="BodyText"/>
        <w:ind w:firstLine="567"/>
        <w:jc w:val="both"/>
        <w:rPr>
          <w:shd w:val="clear" w:color="auto" w:fill="FFFFFF"/>
        </w:rPr>
      </w:pPr>
      <w:r w:rsidRPr="00E4415F">
        <w:rPr>
          <w:szCs w:val="24"/>
          <w:lang w:eastAsia="lv-LV"/>
        </w:rPr>
        <w:t xml:space="preserve">Meliorācijas likuma 3. pants un </w:t>
      </w:r>
      <w:r>
        <w:rPr>
          <w:szCs w:val="24"/>
          <w:lang w:eastAsia="lv-LV"/>
        </w:rPr>
        <w:t xml:space="preserve">MK </w:t>
      </w:r>
      <w:r w:rsidRPr="00E4415F">
        <w:rPr>
          <w:szCs w:val="24"/>
          <w:lang w:eastAsia="lv-LV"/>
        </w:rPr>
        <w:t>noteikumu Nr. 714 7. </w:t>
      </w:r>
      <w:r w:rsidR="00D2765D">
        <w:rPr>
          <w:szCs w:val="24"/>
          <w:lang w:eastAsia="lv-LV"/>
        </w:rPr>
        <w:t>p</w:t>
      </w:r>
      <w:r w:rsidRPr="00E4415F">
        <w:rPr>
          <w:szCs w:val="24"/>
          <w:lang w:eastAsia="lv-LV"/>
        </w:rPr>
        <w:t>unkts</w:t>
      </w:r>
      <w:r>
        <w:rPr>
          <w:szCs w:val="24"/>
          <w:lang w:eastAsia="lv-LV"/>
        </w:rPr>
        <w:t xml:space="preserve"> noteic </w:t>
      </w:r>
      <w:r w:rsidR="00D2765D">
        <w:rPr>
          <w:szCs w:val="24"/>
          <w:lang w:eastAsia="lv-LV"/>
        </w:rPr>
        <w:t>zemes</w:t>
      </w:r>
      <w:r>
        <w:rPr>
          <w:szCs w:val="24"/>
          <w:lang w:eastAsia="lv-LV"/>
        </w:rPr>
        <w:t xml:space="preserve"> īpašniekam vai </w:t>
      </w:r>
      <w:r w:rsidR="00D2765D" w:rsidRPr="00E4415F">
        <w:rPr>
          <w:shd w:val="clear" w:color="auto" w:fill="FFFFFF"/>
        </w:rPr>
        <w:t xml:space="preserve">tiesiskajam valdītājam </w:t>
      </w:r>
      <w:r w:rsidR="00D2765D">
        <w:rPr>
          <w:szCs w:val="24"/>
          <w:lang w:eastAsia="lv-LV"/>
        </w:rPr>
        <w:t>pienākumu</w:t>
      </w:r>
      <w:r w:rsidR="00D2765D" w:rsidRPr="00E4415F">
        <w:rPr>
          <w:shd w:val="clear" w:color="auto" w:fill="FFFFFF"/>
        </w:rPr>
        <w:t xml:space="preserve"> </w:t>
      </w:r>
      <w:r w:rsidR="00232C7C">
        <w:rPr>
          <w:shd w:val="clear" w:color="auto" w:fill="FFFFFF"/>
        </w:rPr>
        <w:t xml:space="preserve">nekustamā īpašuma teritorijā </w:t>
      </w:r>
      <w:r w:rsidR="00A5502F">
        <w:rPr>
          <w:shd w:val="clear" w:color="auto" w:fill="FFFFFF"/>
        </w:rPr>
        <w:t xml:space="preserve">esošo </w:t>
      </w:r>
      <w:r w:rsidR="00A5502F" w:rsidRPr="00E4415F">
        <w:rPr>
          <w:shd w:val="clear" w:color="auto" w:fill="FFFFFF"/>
        </w:rPr>
        <w:t xml:space="preserve">meliorācijas sistēmu </w:t>
      </w:r>
      <w:r w:rsidR="00D2765D" w:rsidRPr="00E4415F">
        <w:rPr>
          <w:shd w:val="clear" w:color="auto" w:fill="FFFFFF"/>
        </w:rPr>
        <w:t>ekspluatēt un uzturēt atbilstoši attiecīgu normatīvo aktu prasībām</w:t>
      </w:r>
      <w:r w:rsidR="00D2765D">
        <w:rPr>
          <w:shd w:val="clear" w:color="auto" w:fill="FFFFFF"/>
        </w:rPr>
        <w:t>. Savukārt</w:t>
      </w:r>
      <w:r w:rsidR="00D2765D" w:rsidRPr="00E4415F">
        <w:rPr>
          <w:rFonts w:eastAsia="Calibri"/>
          <w:szCs w:val="24"/>
        </w:rPr>
        <w:t xml:space="preserve"> </w:t>
      </w:r>
      <w:r w:rsidR="00FB6373" w:rsidRPr="00E4415F">
        <w:rPr>
          <w:rFonts w:eastAsia="Calibri"/>
          <w:szCs w:val="24"/>
        </w:rPr>
        <w:t>Saistošo noteikumu 4.3.</w:t>
      </w:r>
      <w:r w:rsidR="00A53B13" w:rsidRPr="00E4415F">
        <w:rPr>
          <w:rFonts w:eastAsia="Calibri"/>
          <w:szCs w:val="24"/>
        </w:rPr>
        <w:t> </w:t>
      </w:r>
      <w:r w:rsidR="00A5502F">
        <w:rPr>
          <w:rFonts w:eastAsia="Calibri"/>
          <w:szCs w:val="24"/>
        </w:rPr>
        <w:t>apakšpunktā paredzēts</w:t>
      </w:r>
      <w:r w:rsidR="00FB6373" w:rsidRPr="00E4415F">
        <w:rPr>
          <w:rFonts w:eastAsia="Calibri"/>
          <w:szCs w:val="24"/>
        </w:rPr>
        <w:t xml:space="preserve"> pienākums </w:t>
      </w:r>
      <w:r w:rsidR="0019168B">
        <w:rPr>
          <w:rFonts w:eastAsia="Calibri"/>
          <w:szCs w:val="24"/>
        </w:rPr>
        <w:t xml:space="preserve">Saistošo noteikumu 3. punktā noteiktajām personām </w:t>
      </w:r>
      <w:r w:rsidR="00DA4384" w:rsidRPr="00E4415F">
        <w:rPr>
          <w:szCs w:val="24"/>
          <w:lang w:eastAsia="lv-LV"/>
        </w:rPr>
        <w:t>nodrošināt grāvju kopšanu (tai skaitā nokritušo lapu savākšanu, zāles nopļaušanu, krūmu stumbru, kuru diametrs nepārsniedz 1 cm, nogriešanu, savākšanu) un caurteku tīrīšanu, nodrošinot to funkcionēšanu nekustama</w:t>
      </w:r>
      <w:r w:rsidR="00A5502F">
        <w:rPr>
          <w:szCs w:val="24"/>
          <w:lang w:eastAsia="lv-LV"/>
        </w:rPr>
        <w:t>ja</w:t>
      </w:r>
      <w:r w:rsidR="00DA4384" w:rsidRPr="00E4415F">
        <w:rPr>
          <w:szCs w:val="24"/>
          <w:lang w:eastAsia="lv-LV"/>
        </w:rPr>
        <w:t>m īpašum</w:t>
      </w:r>
      <w:r w:rsidR="00A5502F">
        <w:rPr>
          <w:szCs w:val="24"/>
          <w:lang w:eastAsia="lv-LV"/>
        </w:rPr>
        <w:t>a</w:t>
      </w:r>
      <w:r w:rsidR="00DA4384" w:rsidRPr="00E4415F">
        <w:rPr>
          <w:szCs w:val="24"/>
          <w:lang w:eastAsia="lv-LV"/>
        </w:rPr>
        <w:t>m piegulošajā teritorijā</w:t>
      </w:r>
      <w:r w:rsidR="00232C7C">
        <w:rPr>
          <w:szCs w:val="24"/>
          <w:lang w:eastAsia="lv-LV"/>
        </w:rPr>
        <w:t>.</w:t>
      </w:r>
    </w:p>
    <w:p w14:paraId="4B9E3F49" w14:textId="185E9073" w:rsidR="004E6C44" w:rsidRPr="00E4415F" w:rsidRDefault="001D60A2" w:rsidP="007F745B">
      <w:pPr>
        <w:pStyle w:val="tv213"/>
        <w:shd w:val="clear" w:color="auto" w:fill="FFFFFF"/>
        <w:spacing w:before="0" w:beforeAutospacing="0" w:after="0" w:afterAutospacing="0"/>
        <w:ind w:firstLine="567"/>
        <w:jc w:val="both"/>
      </w:pPr>
      <w:r w:rsidRPr="00E4415F">
        <w:t xml:space="preserve">Saistošo noteikumu 4.3. apakšpunktā ietvertā prasība atbilst likuma “Par pašvaldībām” 45. panta pirmās daļas 5. punktā dotajam deleģējumam un mērķim – nodrošina meliorācijas sistēmas kopšanu un saglabāšanu tā, lai nepieļautu meliorētās zemes vai piegulošās teritorijas degradāciju. Izvērtējot šo tiesību normu samērīgumu, konstatēts, ka rezultātā labums, ko sabiedrība iegūst no minēta ierobežojuma, ir lielāks par personas īpašuma tiesību ierobežošanu. </w:t>
      </w:r>
    </w:p>
    <w:p w14:paraId="10EEC052" w14:textId="1CD5F94B" w:rsidR="00FB6373" w:rsidRPr="00E4415F" w:rsidRDefault="00D704F9" w:rsidP="007F745B">
      <w:pPr>
        <w:pStyle w:val="BodyText"/>
        <w:ind w:firstLine="567"/>
        <w:jc w:val="both"/>
        <w:rPr>
          <w:szCs w:val="24"/>
        </w:rPr>
      </w:pPr>
      <w:r w:rsidRPr="00E4415F">
        <w:rPr>
          <w:rFonts w:eastAsia="Calibri"/>
          <w:szCs w:val="24"/>
        </w:rPr>
        <w:t>Ievērojot minēto</w:t>
      </w:r>
      <w:r w:rsidR="00572FE7">
        <w:rPr>
          <w:rFonts w:eastAsia="Calibri"/>
          <w:szCs w:val="24"/>
        </w:rPr>
        <w:t>, secināms, ka</w:t>
      </w:r>
      <w:r w:rsidRPr="00E4415F">
        <w:rPr>
          <w:rFonts w:eastAsia="Calibri"/>
          <w:szCs w:val="24"/>
        </w:rPr>
        <w:t xml:space="preserve"> Saistošo noteikumu 4.3.</w:t>
      </w:r>
      <w:r w:rsidR="0026674D">
        <w:rPr>
          <w:rFonts w:eastAsia="Calibri"/>
          <w:szCs w:val="24"/>
        </w:rPr>
        <w:t> </w:t>
      </w:r>
      <w:r w:rsidRPr="00E4415F">
        <w:rPr>
          <w:rFonts w:eastAsia="Calibri"/>
          <w:szCs w:val="24"/>
        </w:rPr>
        <w:t>apakšpunkts atstājams negrozīts.</w:t>
      </w:r>
    </w:p>
    <w:p w14:paraId="3254B360" w14:textId="11972DFF" w:rsidR="00F91510" w:rsidRPr="00E4415F" w:rsidRDefault="00F91510" w:rsidP="007F745B">
      <w:pPr>
        <w:pStyle w:val="BodyText"/>
        <w:ind w:firstLine="567"/>
        <w:jc w:val="both"/>
        <w:rPr>
          <w:rFonts w:eastAsia="Calibri"/>
          <w:szCs w:val="24"/>
        </w:rPr>
      </w:pPr>
      <w:r w:rsidRPr="00E4415F">
        <w:t xml:space="preserve">Ministrija atzinumā </w:t>
      </w:r>
      <w:r w:rsidR="00D2765D">
        <w:t xml:space="preserve">norāda </w:t>
      </w:r>
      <w:r w:rsidRPr="00E4415F">
        <w:t>svītrot</w:t>
      </w:r>
      <w:r w:rsidR="00C20644" w:rsidRPr="00E4415F">
        <w:rPr>
          <w:szCs w:val="24"/>
        </w:rPr>
        <w:t xml:space="preserve"> </w:t>
      </w:r>
      <w:r w:rsidRPr="00E4415F">
        <w:rPr>
          <w:szCs w:val="24"/>
        </w:rPr>
        <w:t>4.4.</w:t>
      </w:r>
      <w:r w:rsidR="001D60A2" w:rsidRPr="00E4415F">
        <w:rPr>
          <w:szCs w:val="24"/>
        </w:rPr>
        <w:t> </w:t>
      </w:r>
      <w:r w:rsidRPr="00E4415F">
        <w:rPr>
          <w:szCs w:val="24"/>
        </w:rPr>
        <w:t>apakšpunktu</w:t>
      </w:r>
      <w:r w:rsidR="00DD3A10" w:rsidRPr="00E4415F">
        <w:rPr>
          <w:szCs w:val="24"/>
        </w:rPr>
        <w:t xml:space="preserve">, jo </w:t>
      </w:r>
      <w:r w:rsidR="00DD3A10" w:rsidRPr="00E4415F">
        <w:rPr>
          <w:rFonts w:eastAsia="Calibri"/>
          <w:szCs w:val="24"/>
        </w:rPr>
        <w:t>to jau paredz Ministru kabineta</w:t>
      </w:r>
      <w:r w:rsidR="00A22295" w:rsidRPr="00E4415F">
        <w:rPr>
          <w:rFonts w:eastAsia="Calibri"/>
          <w:szCs w:val="24"/>
        </w:rPr>
        <w:t xml:space="preserve"> 2010.</w:t>
      </w:r>
      <w:r w:rsidR="001D60A2" w:rsidRPr="00E4415F">
        <w:rPr>
          <w:rFonts w:eastAsia="Calibri"/>
          <w:szCs w:val="24"/>
        </w:rPr>
        <w:t> </w:t>
      </w:r>
      <w:r w:rsidR="00A22295" w:rsidRPr="00E4415F">
        <w:rPr>
          <w:rFonts w:eastAsia="Calibri"/>
          <w:szCs w:val="24"/>
        </w:rPr>
        <w:t>gada 28. septembra</w:t>
      </w:r>
      <w:r w:rsidR="00DD3A10" w:rsidRPr="00E4415F">
        <w:rPr>
          <w:rFonts w:eastAsia="Calibri"/>
          <w:szCs w:val="24"/>
        </w:rPr>
        <w:t xml:space="preserve"> noteikumu Nr.</w:t>
      </w:r>
      <w:r w:rsidR="001D60A2" w:rsidRPr="00E4415F">
        <w:rPr>
          <w:rFonts w:eastAsia="Calibri"/>
          <w:szCs w:val="24"/>
        </w:rPr>
        <w:t> </w:t>
      </w:r>
      <w:r w:rsidR="00DD3A10" w:rsidRPr="00E4415F">
        <w:rPr>
          <w:rFonts w:eastAsia="Calibri"/>
          <w:szCs w:val="24"/>
        </w:rPr>
        <w:t xml:space="preserve">906 </w:t>
      </w:r>
      <w:r w:rsidR="00A93304" w:rsidRPr="00E4415F">
        <w:t>“Dzīvojamās māj</w:t>
      </w:r>
      <w:r w:rsidR="00D67972">
        <w:t xml:space="preserve">as sanitārās apkopes noteikumi” </w:t>
      </w:r>
      <w:r w:rsidR="00A93304" w:rsidRPr="00D67972">
        <w:t>(turpmāk – MK noteikumi Nr.</w:t>
      </w:r>
      <w:r w:rsidR="00D67972" w:rsidRPr="00D67972">
        <w:t> </w:t>
      </w:r>
      <w:r w:rsidR="00A93304" w:rsidRPr="00D67972">
        <w:t>906)</w:t>
      </w:r>
      <w:r w:rsidR="00A93304">
        <w:t xml:space="preserve"> </w:t>
      </w:r>
      <w:r w:rsidR="00DD3A10" w:rsidRPr="00E4415F">
        <w:rPr>
          <w:rFonts w:eastAsia="Calibri"/>
          <w:szCs w:val="24"/>
        </w:rPr>
        <w:t>7.</w:t>
      </w:r>
      <w:r w:rsidR="00330D7F">
        <w:rPr>
          <w:rFonts w:eastAsia="Calibri"/>
          <w:szCs w:val="24"/>
        </w:rPr>
        <w:t xml:space="preserve"> </w:t>
      </w:r>
      <w:r w:rsidR="00DD3A10" w:rsidRPr="00E4415F">
        <w:rPr>
          <w:rFonts w:eastAsia="Calibri"/>
          <w:szCs w:val="24"/>
        </w:rPr>
        <w:t>un 8.</w:t>
      </w:r>
      <w:r w:rsidR="001D60A2" w:rsidRPr="00E4415F">
        <w:rPr>
          <w:rFonts w:eastAsia="Calibri"/>
          <w:szCs w:val="24"/>
        </w:rPr>
        <w:t> </w:t>
      </w:r>
      <w:r w:rsidR="00DD3A10" w:rsidRPr="00E4415F">
        <w:rPr>
          <w:rFonts w:eastAsia="Calibri"/>
          <w:szCs w:val="24"/>
        </w:rPr>
        <w:t>punkts, kā arī Atkritumu apsaimniekošanas likums</w:t>
      </w:r>
      <w:r w:rsidRPr="00E4415F">
        <w:rPr>
          <w:rFonts w:eastAsia="Calibri"/>
          <w:szCs w:val="24"/>
        </w:rPr>
        <w:t>.</w:t>
      </w:r>
      <w:r w:rsidR="00C20644" w:rsidRPr="00E4415F">
        <w:rPr>
          <w:rFonts w:eastAsia="Calibri"/>
          <w:szCs w:val="24"/>
        </w:rPr>
        <w:t xml:space="preserve"> </w:t>
      </w:r>
    </w:p>
    <w:p w14:paraId="76723C71" w14:textId="44800C96" w:rsidR="00F91510" w:rsidRPr="00E4415F" w:rsidRDefault="00D67972" w:rsidP="007F745B">
      <w:pPr>
        <w:ind w:firstLine="567"/>
        <w:jc w:val="both"/>
      </w:pPr>
      <w:r>
        <w:t xml:space="preserve">MK </w:t>
      </w:r>
      <w:r w:rsidR="00F91510" w:rsidRPr="00E4415F">
        <w:t>noteikumu Nr.</w:t>
      </w:r>
      <w:r w:rsidR="001D60A2" w:rsidRPr="00E4415F">
        <w:t> </w:t>
      </w:r>
      <w:r w:rsidR="00F91510" w:rsidRPr="00E4415F">
        <w:t>906</w:t>
      </w:r>
      <w:r w:rsidR="003E1425" w:rsidRPr="00E4415F">
        <w:t xml:space="preserve"> 7.</w:t>
      </w:r>
      <w:r w:rsidR="001D60A2" w:rsidRPr="00E4415F">
        <w:t> </w:t>
      </w:r>
      <w:r w:rsidR="003E1425" w:rsidRPr="00E4415F">
        <w:t xml:space="preserve">punktā noteikts, ka </w:t>
      </w:r>
      <w:r w:rsidR="003E1425" w:rsidRPr="00E4415F">
        <w:rPr>
          <w:lang w:eastAsia="lv-LV"/>
        </w:rPr>
        <w:t>d</w:t>
      </w:r>
      <w:r w:rsidR="00F91510" w:rsidRPr="00E4415F">
        <w:rPr>
          <w:lang w:eastAsia="lv-LV"/>
        </w:rPr>
        <w:t>zīvojamās mājas teritorijā, tajā skaitā dzīvojamās mājas koplietošanas telpās, laikus novācami dažādi veselībai bīstami vides piesārņotāji, atkritumi un būvgruži, kas rada saindēšanās, ievainojumu un infekcijas slimību izplatīšanās risku vai saistīti ar smaku izplatīšanos. Laikus nodrošināmi citi nepieciešamie pasākumi, lai nepieļautu grauzēju un kukaiņu savairošanos un izplatīšanos.</w:t>
      </w:r>
      <w:bookmarkStart w:id="0" w:name="p8"/>
      <w:bookmarkStart w:id="1" w:name="p-361012"/>
      <w:bookmarkEnd w:id="0"/>
      <w:bookmarkEnd w:id="1"/>
      <w:r w:rsidR="003E1425" w:rsidRPr="00E4415F">
        <w:rPr>
          <w:lang w:eastAsia="lv-LV"/>
        </w:rPr>
        <w:t xml:space="preserve"> </w:t>
      </w:r>
      <w:r w:rsidR="00CD7264">
        <w:rPr>
          <w:lang w:eastAsia="lv-LV"/>
        </w:rPr>
        <w:t xml:space="preserve">MK </w:t>
      </w:r>
      <w:r w:rsidR="00801351" w:rsidRPr="00E4415F">
        <w:t>noteikumu Nr.</w:t>
      </w:r>
      <w:r w:rsidR="00E4415F">
        <w:t> </w:t>
      </w:r>
      <w:r w:rsidR="00801351" w:rsidRPr="00E4415F">
        <w:t xml:space="preserve">906 </w:t>
      </w:r>
      <w:r w:rsidR="003E1425" w:rsidRPr="00E4415F">
        <w:t>8.</w:t>
      </w:r>
      <w:r w:rsidR="00E4415F">
        <w:t> </w:t>
      </w:r>
      <w:r w:rsidR="003E1425" w:rsidRPr="00E4415F">
        <w:t xml:space="preserve">punkts </w:t>
      </w:r>
      <w:r w:rsidR="00E4415F">
        <w:t>noteic</w:t>
      </w:r>
      <w:r w:rsidR="003E1425" w:rsidRPr="00E4415F">
        <w:t>, ka a</w:t>
      </w:r>
      <w:r w:rsidR="00F91510" w:rsidRPr="007F745B">
        <w:rPr>
          <w:lang w:eastAsia="lv-LV"/>
        </w:rPr>
        <w:t>tkritumu apsaimniekošana veicama saskaņā ar atkritumu apsaimniekošanas jomu regulējošiem normatīvajiem aktiem.</w:t>
      </w:r>
      <w:r w:rsidR="003E1425" w:rsidRPr="00E4415F">
        <w:t xml:space="preserve"> Attiecīgi </w:t>
      </w:r>
      <w:r w:rsidR="00F91510" w:rsidRPr="00E4415F">
        <w:t xml:space="preserve">Atkritumu </w:t>
      </w:r>
      <w:r w:rsidR="00F91510" w:rsidRPr="00E4415F">
        <w:lastRenderedPageBreak/>
        <w:t>apsaimniekošanas likumā ir noteikts, ka nekustamā īpašuma īpašnieka vai tiesiskā valdītāja pienākums ir iekļauties pašvaldības organizētajā sadzīves atkritumu apsaimniekošanā.</w:t>
      </w:r>
    </w:p>
    <w:p w14:paraId="1785C1B3" w14:textId="441F1668" w:rsidR="00F23318" w:rsidRPr="00E4415F" w:rsidRDefault="00640DF7" w:rsidP="007F745B">
      <w:pPr>
        <w:pStyle w:val="BodyText"/>
        <w:ind w:firstLine="567"/>
        <w:jc w:val="both"/>
        <w:rPr>
          <w:szCs w:val="24"/>
          <w:lang w:eastAsia="lv-LV"/>
        </w:rPr>
      </w:pPr>
      <w:r w:rsidRPr="00E4415F">
        <w:rPr>
          <w:rFonts w:eastAsia="Calibri"/>
          <w:szCs w:val="24"/>
        </w:rPr>
        <w:t>Savukārt Saistošajos noteikumos 4.4.</w:t>
      </w:r>
      <w:r w:rsidR="00F301CB" w:rsidRPr="00E4415F">
        <w:rPr>
          <w:rFonts w:eastAsia="Calibri"/>
          <w:szCs w:val="24"/>
        </w:rPr>
        <w:t> </w:t>
      </w:r>
      <w:r w:rsidRPr="00E4415F">
        <w:rPr>
          <w:rFonts w:eastAsia="Calibri"/>
          <w:szCs w:val="24"/>
        </w:rPr>
        <w:t xml:space="preserve">apakšpunktā noteikts </w:t>
      </w:r>
      <w:r w:rsidR="00F23318" w:rsidRPr="00E4415F">
        <w:rPr>
          <w:rFonts w:eastAsia="Calibri"/>
          <w:szCs w:val="24"/>
        </w:rPr>
        <w:t>pienākums</w:t>
      </w:r>
      <w:r w:rsidR="00F23318" w:rsidRPr="00E4415F">
        <w:rPr>
          <w:szCs w:val="24"/>
          <w:lang w:eastAsia="lv-LV"/>
        </w:rPr>
        <w:t xml:space="preserve"> nodrošināt atkritumu, tajā skaitā nokritušo lapu, nokaltušo augu un zaru savākšanu, nepieļaujot šo atkritumu uzkrāšanos un nokļūšanu blakus esošajā teritorijā un nodrošinot to izvešanu vai apsaimniekošanu</w:t>
      </w:r>
      <w:r w:rsidRPr="00E4415F">
        <w:rPr>
          <w:szCs w:val="24"/>
          <w:lang w:eastAsia="lv-LV"/>
        </w:rPr>
        <w:t xml:space="preserve">, uzlikts </w:t>
      </w:r>
      <w:r w:rsidRPr="00E4415F">
        <w:rPr>
          <w:rFonts w:eastAsia="Calibri"/>
          <w:szCs w:val="24"/>
        </w:rPr>
        <w:t xml:space="preserve">piegulošās teritorijas </w:t>
      </w:r>
      <w:r w:rsidR="00F23318" w:rsidRPr="00E4415F">
        <w:rPr>
          <w:rFonts w:eastAsia="Calibri"/>
          <w:szCs w:val="24"/>
        </w:rPr>
        <w:t>nekustam</w:t>
      </w:r>
      <w:r w:rsidRPr="00E4415F">
        <w:rPr>
          <w:rFonts w:eastAsia="Calibri"/>
          <w:szCs w:val="24"/>
        </w:rPr>
        <w:t>ā</w:t>
      </w:r>
      <w:r w:rsidR="00F23318" w:rsidRPr="00E4415F">
        <w:rPr>
          <w:rFonts w:eastAsia="Calibri"/>
          <w:szCs w:val="24"/>
        </w:rPr>
        <w:t xml:space="preserve"> īpašum</w:t>
      </w:r>
      <w:r w:rsidRPr="00E4415F">
        <w:rPr>
          <w:rFonts w:eastAsia="Calibri"/>
          <w:szCs w:val="24"/>
        </w:rPr>
        <w:t>a īpašniekam</w:t>
      </w:r>
      <w:r w:rsidR="00F23318" w:rsidRPr="00E4415F">
        <w:rPr>
          <w:rFonts w:eastAsia="Calibri"/>
          <w:szCs w:val="24"/>
        </w:rPr>
        <w:t xml:space="preserve">. </w:t>
      </w:r>
    </w:p>
    <w:p w14:paraId="0164B33E" w14:textId="6392846A" w:rsidR="00F91510" w:rsidRPr="00E4415F" w:rsidRDefault="00640DF7" w:rsidP="007F745B">
      <w:pPr>
        <w:pStyle w:val="BodyText"/>
        <w:ind w:firstLine="567"/>
        <w:jc w:val="both"/>
        <w:rPr>
          <w:szCs w:val="24"/>
        </w:rPr>
      </w:pPr>
      <w:r w:rsidRPr="00E4415F">
        <w:rPr>
          <w:rFonts w:eastAsia="Calibri"/>
          <w:szCs w:val="24"/>
        </w:rPr>
        <w:t>Ievērojot minēto</w:t>
      </w:r>
      <w:r w:rsidR="00572FE7">
        <w:rPr>
          <w:rFonts w:eastAsia="Calibri"/>
          <w:szCs w:val="24"/>
        </w:rPr>
        <w:t>, secināms, ka</w:t>
      </w:r>
      <w:r w:rsidRPr="00E4415F">
        <w:rPr>
          <w:rFonts w:eastAsia="Calibri"/>
          <w:szCs w:val="24"/>
        </w:rPr>
        <w:t xml:space="preserve"> Saistošo noteikumu 4.4.</w:t>
      </w:r>
      <w:r w:rsidR="0026674D">
        <w:rPr>
          <w:rFonts w:eastAsia="Calibri"/>
        </w:rPr>
        <w:t> </w:t>
      </w:r>
      <w:r w:rsidRPr="00E4415F">
        <w:rPr>
          <w:rFonts w:eastAsia="Calibri"/>
          <w:szCs w:val="24"/>
        </w:rPr>
        <w:t>apakšpunkts atstājams negrozīts.</w:t>
      </w:r>
    </w:p>
    <w:p w14:paraId="0F3D0261" w14:textId="0E6312D6" w:rsidR="006C7D52" w:rsidRPr="00E4415F" w:rsidRDefault="002C3B35" w:rsidP="007F745B">
      <w:pPr>
        <w:pStyle w:val="BodyText"/>
        <w:ind w:firstLine="567"/>
        <w:jc w:val="both"/>
        <w:rPr>
          <w:szCs w:val="24"/>
        </w:rPr>
      </w:pPr>
      <w:r w:rsidRPr="00E4415F">
        <w:t>Ministrija atzinumā noradījusi, ka</w:t>
      </w:r>
      <w:r w:rsidR="00C20644" w:rsidRPr="00E4415F">
        <w:rPr>
          <w:rFonts w:eastAsia="Calibri"/>
          <w:szCs w:val="24"/>
        </w:rPr>
        <w:t xml:space="preserve"> svītrojams Saistošo noteikumu 6</w:t>
      </w:r>
      <w:r w:rsidR="00A8627D" w:rsidRPr="00E4415F">
        <w:rPr>
          <w:rFonts w:eastAsia="Calibri"/>
          <w:szCs w:val="24"/>
        </w:rPr>
        <w:t>.</w:t>
      </w:r>
      <w:r w:rsidR="0026674D">
        <w:rPr>
          <w:rFonts w:eastAsia="Calibri"/>
          <w:szCs w:val="24"/>
        </w:rPr>
        <w:t> </w:t>
      </w:r>
      <w:r w:rsidR="00C20644" w:rsidRPr="00E4415F">
        <w:rPr>
          <w:rFonts w:eastAsia="Calibri"/>
          <w:szCs w:val="24"/>
        </w:rPr>
        <w:t>punkts,</w:t>
      </w:r>
      <w:r w:rsidR="00C20644" w:rsidRPr="00E4415F">
        <w:rPr>
          <w:szCs w:val="24"/>
        </w:rPr>
        <w:t xml:space="preserve"> jo </w:t>
      </w:r>
      <w:r w:rsidR="00E4415F">
        <w:rPr>
          <w:rFonts w:eastAsia="Calibri"/>
          <w:szCs w:val="24"/>
        </w:rPr>
        <w:t>tas jau</w:t>
      </w:r>
      <w:r w:rsidR="00E4415F" w:rsidRPr="00E4415F">
        <w:rPr>
          <w:rFonts w:eastAsia="Calibri"/>
          <w:szCs w:val="24"/>
        </w:rPr>
        <w:t xml:space="preserve"> </w:t>
      </w:r>
      <w:r w:rsidR="00C20644" w:rsidRPr="00E4415F">
        <w:rPr>
          <w:rFonts w:eastAsia="Calibri"/>
          <w:szCs w:val="24"/>
        </w:rPr>
        <w:t>paredz</w:t>
      </w:r>
      <w:r w:rsidR="00E4415F">
        <w:rPr>
          <w:rFonts w:eastAsia="Calibri"/>
          <w:szCs w:val="24"/>
        </w:rPr>
        <w:t>ēts</w:t>
      </w:r>
      <w:r w:rsidR="00C20644" w:rsidRPr="00E4415F">
        <w:rPr>
          <w:rFonts w:eastAsia="Calibri"/>
          <w:szCs w:val="24"/>
        </w:rPr>
        <w:t xml:space="preserve"> </w:t>
      </w:r>
      <w:r w:rsidR="00CD7264">
        <w:rPr>
          <w:rFonts w:eastAsia="Calibri"/>
          <w:szCs w:val="24"/>
        </w:rPr>
        <w:t xml:space="preserve">MK </w:t>
      </w:r>
      <w:r w:rsidR="00C20644" w:rsidRPr="00E4415F">
        <w:rPr>
          <w:rFonts w:eastAsia="Calibri"/>
          <w:szCs w:val="24"/>
        </w:rPr>
        <w:t>noteikum</w:t>
      </w:r>
      <w:r w:rsidR="00E4415F">
        <w:rPr>
          <w:rFonts w:eastAsia="Calibri"/>
          <w:szCs w:val="24"/>
        </w:rPr>
        <w:t>os</w:t>
      </w:r>
      <w:r w:rsidR="00C20644" w:rsidRPr="00E4415F">
        <w:rPr>
          <w:rFonts w:eastAsia="Calibri"/>
          <w:szCs w:val="24"/>
        </w:rPr>
        <w:t xml:space="preserve"> Nr.</w:t>
      </w:r>
      <w:r w:rsidR="00E4415F">
        <w:rPr>
          <w:rFonts w:eastAsia="Calibri"/>
          <w:szCs w:val="24"/>
        </w:rPr>
        <w:t> </w:t>
      </w:r>
      <w:r w:rsidR="00C20644" w:rsidRPr="00E4415F">
        <w:rPr>
          <w:rFonts w:eastAsia="Calibri"/>
          <w:szCs w:val="24"/>
        </w:rPr>
        <w:t>906</w:t>
      </w:r>
      <w:r w:rsidR="00A8627D" w:rsidRPr="00E4415F">
        <w:rPr>
          <w:rFonts w:eastAsia="Calibri"/>
          <w:szCs w:val="24"/>
        </w:rPr>
        <w:t xml:space="preserve"> (</w:t>
      </w:r>
      <w:r w:rsidR="00C20644" w:rsidRPr="00E4415F">
        <w:rPr>
          <w:rFonts w:eastAsia="Calibri"/>
          <w:szCs w:val="24"/>
        </w:rPr>
        <w:t>II.</w:t>
      </w:r>
      <w:r w:rsidR="00E4415F">
        <w:rPr>
          <w:rFonts w:eastAsia="Calibri"/>
          <w:szCs w:val="24"/>
        </w:rPr>
        <w:t> </w:t>
      </w:r>
      <w:r w:rsidR="00C20644" w:rsidRPr="00E4415F">
        <w:rPr>
          <w:rFonts w:eastAsia="Calibri"/>
          <w:szCs w:val="24"/>
        </w:rPr>
        <w:t>no</w:t>
      </w:r>
      <w:r w:rsidR="00A8627D" w:rsidRPr="00E4415F">
        <w:rPr>
          <w:rFonts w:eastAsia="Calibri"/>
          <w:szCs w:val="24"/>
        </w:rPr>
        <w:t>daļa</w:t>
      </w:r>
      <w:r w:rsidR="00C20644" w:rsidRPr="00E4415F">
        <w:rPr>
          <w:rFonts w:eastAsia="Calibri"/>
          <w:szCs w:val="24"/>
        </w:rPr>
        <w:t xml:space="preserve"> “Dzīvojamās mājas teritorijas (dzīvojamai mājai piederīgās zemes vai piesaistītā zemesgabala) apkope”</w:t>
      </w:r>
      <w:r w:rsidR="00DD3A10" w:rsidRPr="00E4415F">
        <w:rPr>
          <w:szCs w:val="24"/>
        </w:rPr>
        <w:t>.</w:t>
      </w:r>
    </w:p>
    <w:p w14:paraId="32910733" w14:textId="5D922B1D" w:rsidR="001F3E6A" w:rsidRPr="00E4415F" w:rsidRDefault="00CD7264" w:rsidP="007F745B">
      <w:pPr>
        <w:pStyle w:val="BodyText"/>
        <w:ind w:firstLine="567"/>
        <w:jc w:val="both"/>
        <w:rPr>
          <w:szCs w:val="24"/>
        </w:rPr>
      </w:pPr>
      <w:r>
        <w:t xml:space="preserve">MK </w:t>
      </w:r>
      <w:r w:rsidR="00801351" w:rsidRPr="00E4415F">
        <w:t xml:space="preserve">noteikumu Nr.906 </w:t>
      </w:r>
      <w:r w:rsidR="001F3E6A" w:rsidRPr="00E4415F">
        <w:rPr>
          <w:szCs w:val="24"/>
        </w:rPr>
        <w:t xml:space="preserve">5. </w:t>
      </w:r>
      <w:r w:rsidR="00970B1B" w:rsidRPr="00E4415F">
        <w:rPr>
          <w:szCs w:val="24"/>
        </w:rPr>
        <w:t>un 6.</w:t>
      </w:r>
      <w:r w:rsidR="00E4415F">
        <w:rPr>
          <w:szCs w:val="24"/>
        </w:rPr>
        <w:t> </w:t>
      </w:r>
      <w:r w:rsidR="00970B1B" w:rsidRPr="00E4415F">
        <w:rPr>
          <w:szCs w:val="24"/>
        </w:rPr>
        <w:t>punktā</w:t>
      </w:r>
      <w:r w:rsidR="001F3E6A" w:rsidRPr="00E4415F">
        <w:rPr>
          <w:szCs w:val="24"/>
        </w:rPr>
        <w:t xml:space="preserve"> noteikti regulāri </w:t>
      </w:r>
      <w:r w:rsidR="00970B1B" w:rsidRPr="00E4415F">
        <w:rPr>
          <w:szCs w:val="24"/>
        </w:rPr>
        <w:t xml:space="preserve">un ziemas periodā papildus regulāri </w:t>
      </w:r>
      <w:r w:rsidR="001F3E6A" w:rsidRPr="00E4415F">
        <w:rPr>
          <w:szCs w:val="24"/>
        </w:rPr>
        <w:t>veicamie teritorijas sakopšanas darbi</w:t>
      </w:r>
      <w:r w:rsidR="00801351" w:rsidRPr="00E4415F">
        <w:rPr>
          <w:szCs w:val="24"/>
        </w:rPr>
        <w:t>, kuru izpild</w:t>
      </w:r>
      <w:r w:rsidR="00E4415F">
        <w:rPr>
          <w:szCs w:val="24"/>
        </w:rPr>
        <w:t>e</w:t>
      </w:r>
      <w:r w:rsidR="00801351" w:rsidRPr="00E4415F">
        <w:rPr>
          <w:szCs w:val="24"/>
        </w:rPr>
        <w:t xml:space="preserve"> jānodrošina dzīvojamās mājas pārvaldniekam</w:t>
      </w:r>
      <w:r w:rsidR="00970B1B" w:rsidRPr="00E4415F">
        <w:rPr>
          <w:szCs w:val="24"/>
        </w:rPr>
        <w:t>.</w:t>
      </w:r>
    </w:p>
    <w:p w14:paraId="00CE0B35" w14:textId="53797938" w:rsidR="0036192B" w:rsidRPr="00E4415F" w:rsidRDefault="00801351" w:rsidP="007F745B">
      <w:pPr>
        <w:pStyle w:val="BodyText"/>
        <w:ind w:firstLine="567"/>
        <w:jc w:val="both"/>
        <w:rPr>
          <w:szCs w:val="24"/>
          <w:lang w:eastAsia="lv-LV"/>
        </w:rPr>
      </w:pPr>
      <w:r w:rsidRPr="00E4415F">
        <w:t xml:space="preserve">Saskaņā ar </w:t>
      </w:r>
      <w:r w:rsidR="00CD7264">
        <w:t xml:space="preserve">MK </w:t>
      </w:r>
      <w:r w:rsidRPr="00E4415F">
        <w:t>noteikumu Nr.</w:t>
      </w:r>
      <w:r w:rsidR="00E4415F">
        <w:t> </w:t>
      </w:r>
      <w:r w:rsidRPr="00E4415F">
        <w:t xml:space="preserve">906 </w:t>
      </w:r>
      <w:r w:rsidR="001F3E6A" w:rsidRPr="00E4415F">
        <w:rPr>
          <w:szCs w:val="24"/>
          <w:lang w:eastAsia="lv-LV"/>
        </w:rPr>
        <w:t>4.</w:t>
      </w:r>
      <w:r w:rsidR="00E4415F">
        <w:rPr>
          <w:szCs w:val="24"/>
          <w:lang w:eastAsia="lv-LV"/>
        </w:rPr>
        <w:t> </w:t>
      </w:r>
      <w:r w:rsidR="001F3E6A" w:rsidRPr="00E4415F">
        <w:rPr>
          <w:szCs w:val="24"/>
          <w:lang w:eastAsia="lv-LV"/>
        </w:rPr>
        <w:t xml:space="preserve">punktā </w:t>
      </w:r>
      <w:r w:rsidR="00970B1B" w:rsidRPr="00E4415F">
        <w:rPr>
          <w:szCs w:val="24"/>
          <w:lang w:eastAsia="lv-LV"/>
        </w:rPr>
        <w:t>noteikt</w:t>
      </w:r>
      <w:r w:rsidRPr="00E4415F">
        <w:rPr>
          <w:szCs w:val="24"/>
          <w:lang w:eastAsia="lv-LV"/>
        </w:rPr>
        <w:t>o</w:t>
      </w:r>
      <w:r w:rsidR="00970B1B" w:rsidRPr="00E4415F">
        <w:rPr>
          <w:szCs w:val="24"/>
          <w:lang w:eastAsia="lv-LV"/>
        </w:rPr>
        <w:t xml:space="preserve"> dzīvojamās mājas teritorijas sakopšanas darbi veicami</w:t>
      </w:r>
      <w:r w:rsidR="001F3E6A" w:rsidRPr="00E4415F">
        <w:rPr>
          <w:szCs w:val="24"/>
          <w:lang w:eastAsia="lv-LV"/>
        </w:rPr>
        <w:t xml:space="preserve"> pašvaldība</w:t>
      </w:r>
      <w:r w:rsidR="00970B1B" w:rsidRPr="00E4415F">
        <w:rPr>
          <w:szCs w:val="24"/>
          <w:lang w:eastAsia="lv-LV"/>
        </w:rPr>
        <w:t>s saistošajos noteikumos</w:t>
      </w:r>
      <w:r w:rsidR="001F3E6A" w:rsidRPr="00E4415F">
        <w:rPr>
          <w:szCs w:val="24"/>
          <w:lang w:eastAsia="lv-LV"/>
        </w:rPr>
        <w:t xml:space="preserve"> noteikt</w:t>
      </w:r>
      <w:r w:rsidR="00970B1B" w:rsidRPr="00E4415F">
        <w:rPr>
          <w:szCs w:val="24"/>
          <w:lang w:eastAsia="lv-LV"/>
        </w:rPr>
        <w:t>ajā</w:t>
      </w:r>
      <w:r w:rsidR="001F3E6A" w:rsidRPr="00E4415F">
        <w:rPr>
          <w:szCs w:val="24"/>
          <w:lang w:eastAsia="lv-LV"/>
        </w:rPr>
        <w:t xml:space="preserve"> kārtīb</w:t>
      </w:r>
      <w:r w:rsidR="00970B1B" w:rsidRPr="00E4415F">
        <w:rPr>
          <w:szCs w:val="24"/>
          <w:lang w:eastAsia="lv-LV"/>
        </w:rPr>
        <w:t xml:space="preserve">ā un </w:t>
      </w:r>
      <w:r w:rsidR="00A8627D" w:rsidRPr="00E4415F">
        <w:rPr>
          <w:szCs w:val="24"/>
          <w:lang w:eastAsia="lv-LV"/>
        </w:rPr>
        <w:t>Saistoš</w:t>
      </w:r>
      <w:r w:rsidR="001F3E6A" w:rsidRPr="00E4415F">
        <w:rPr>
          <w:szCs w:val="24"/>
          <w:lang w:eastAsia="lv-LV"/>
        </w:rPr>
        <w:t>o</w:t>
      </w:r>
      <w:r w:rsidR="00A8627D" w:rsidRPr="00E4415F">
        <w:rPr>
          <w:szCs w:val="24"/>
          <w:lang w:eastAsia="lv-LV"/>
        </w:rPr>
        <w:t xml:space="preserve"> noteikumu 6.</w:t>
      </w:r>
      <w:r w:rsidR="00E4415F">
        <w:rPr>
          <w:szCs w:val="24"/>
          <w:lang w:eastAsia="lv-LV"/>
        </w:rPr>
        <w:t> </w:t>
      </w:r>
      <w:r w:rsidR="001F3E6A" w:rsidRPr="00E4415F">
        <w:rPr>
          <w:szCs w:val="24"/>
          <w:lang w:eastAsia="lv-LV"/>
        </w:rPr>
        <w:t>p</w:t>
      </w:r>
      <w:r w:rsidR="00A8627D" w:rsidRPr="00E4415F">
        <w:rPr>
          <w:szCs w:val="24"/>
          <w:lang w:eastAsia="lv-LV"/>
        </w:rPr>
        <w:t>unkt</w:t>
      </w:r>
      <w:r w:rsidR="00970B1B" w:rsidRPr="00E4415F">
        <w:rPr>
          <w:szCs w:val="24"/>
          <w:lang w:eastAsia="lv-LV"/>
        </w:rPr>
        <w:t xml:space="preserve">ā ietvertais regulējums </w:t>
      </w:r>
      <w:r w:rsidR="00383D5C" w:rsidRPr="00E4415F">
        <w:rPr>
          <w:szCs w:val="24"/>
          <w:lang w:eastAsia="lv-LV"/>
        </w:rPr>
        <w:t xml:space="preserve">nosaka kārtību, kādā </w:t>
      </w:r>
      <w:r w:rsidR="00A8627D" w:rsidRPr="00E4415F">
        <w:rPr>
          <w:szCs w:val="24"/>
          <w:lang w:eastAsia="lv-LV"/>
        </w:rPr>
        <w:t xml:space="preserve">daudzdzīvokļu dzīvojamās </w:t>
      </w:r>
      <w:r w:rsidR="00197CEC" w:rsidRPr="00E4415F">
        <w:rPr>
          <w:szCs w:val="24"/>
          <w:lang w:eastAsia="lv-LV"/>
        </w:rPr>
        <w:t>mājas dzīvokļu īpašnieku kopība</w:t>
      </w:r>
      <w:r w:rsidR="00A8627D" w:rsidRPr="00E4415F">
        <w:rPr>
          <w:szCs w:val="24"/>
          <w:lang w:eastAsia="lv-LV"/>
        </w:rPr>
        <w:t xml:space="preserve"> vai pārvaldniek</w:t>
      </w:r>
      <w:r w:rsidR="00327B2A">
        <w:rPr>
          <w:szCs w:val="24"/>
          <w:lang w:eastAsia="lv-LV"/>
        </w:rPr>
        <w:t>s</w:t>
      </w:r>
      <w:r w:rsidR="00A8627D" w:rsidRPr="00E4415F">
        <w:rPr>
          <w:szCs w:val="24"/>
          <w:lang w:eastAsia="lv-LV"/>
        </w:rPr>
        <w:t xml:space="preserve"> normatīvaj</w:t>
      </w:r>
      <w:r w:rsidR="00327B2A">
        <w:rPr>
          <w:szCs w:val="24"/>
          <w:lang w:eastAsia="lv-LV"/>
        </w:rPr>
        <w:t>os aktos noteiktajā kārtībā kopj</w:t>
      </w:r>
      <w:r w:rsidR="00A8627D" w:rsidRPr="00E4415F">
        <w:rPr>
          <w:szCs w:val="24"/>
          <w:lang w:eastAsia="lv-LV"/>
        </w:rPr>
        <w:t xml:space="preserve"> daudzdzīvokļu dzīvojamās mājas teritoriju</w:t>
      </w:r>
      <w:r w:rsidR="00D2765D">
        <w:rPr>
          <w:szCs w:val="24"/>
          <w:lang w:eastAsia="lv-LV"/>
        </w:rPr>
        <w:t>.</w:t>
      </w:r>
    </w:p>
    <w:p w14:paraId="7B9099A6" w14:textId="1530A338" w:rsidR="001F3E6A" w:rsidRPr="00E4415F" w:rsidRDefault="00197CEC" w:rsidP="007F745B">
      <w:pPr>
        <w:shd w:val="clear" w:color="auto" w:fill="FFFFFF"/>
        <w:ind w:firstLine="567"/>
        <w:jc w:val="both"/>
        <w:rPr>
          <w:lang w:eastAsia="lv-LV"/>
        </w:rPr>
      </w:pPr>
      <w:r w:rsidRPr="00E4415F">
        <w:rPr>
          <w:lang w:eastAsia="lv-LV"/>
        </w:rPr>
        <w:t>Izvērtējot Ministrijas atzinumā izteikto iebildumu un ņemot vērā</w:t>
      </w:r>
      <w:r w:rsidR="00CE698D" w:rsidRPr="00E4415F">
        <w:rPr>
          <w:lang w:eastAsia="lv-LV"/>
        </w:rPr>
        <w:t xml:space="preserve"> to, ka </w:t>
      </w:r>
      <w:r w:rsidR="00CD7264">
        <w:rPr>
          <w:lang w:eastAsia="lv-LV"/>
        </w:rPr>
        <w:t xml:space="preserve">MK </w:t>
      </w:r>
      <w:r w:rsidR="00383D5C" w:rsidRPr="00E4415F">
        <w:t xml:space="preserve">noteikumu Nr.906 </w:t>
      </w:r>
      <w:r w:rsidR="00CE698D" w:rsidRPr="00E4415F">
        <w:rPr>
          <w:lang w:eastAsia="lv-LV"/>
        </w:rPr>
        <w:t>II.</w:t>
      </w:r>
      <w:r w:rsidR="00E4415F">
        <w:rPr>
          <w:lang w:eastAsia="lv-LV"/>
        </w:rPr>
        <w:t> </w:t>
      </w:r>
      <w:r w:rsidR="00CE698D" w:rsidRPr="00E4415F">
        <w:rPr>
          <w:lang w:eastAsia="lv-LV"/>
        </w:rPr>
        <w:t>nodaļā ir atrunāti vispārīgi veicamie pasākumi dzīvojamās mājas teritorijas apkopē, bet Saistoš</w:t>
      </w:r>
      <w:r w:rsidR="00076871" w:rsidRPr="00E4415F">
        <w:rPr>
          <w:lang w:eastAsia="lv-LV"/>
        </w:rPr>
        <w:t>o</w:t>
      </w:r>
      <w:r w:rsidR="00CE698D" w:rsidRPr="00E4415F">
        <w:rPr>
          <w:lang w:eastAsia="lv-LV"/>
        </w:rPr>
        <w:t xml:space="preserve"> noteikum</w:t>
      </w:r>
      <w:r w:rsidR="00076871" w:rsidRPr="00E4415F">
        <w:rPr>
          <w:lang w:eastAsia="lv-LV"/>
        </w:rPr>
        <w:t>u 6.</w:t>
      </w:r>
      <w:r w:rsidR="00E4415F">
        <w:rPr>
          <w:lang w:eastAsia="lv-LV"/>
        </w:rPr>
        <w:t> </w:t>
      </w:r>
      <w:r w:rsidR="00076871" w:rsidRPr="00E4415F">
        <w:rPr>
          <w:lang w:eastAsia="lv-LV"/>
        </w:rPr>
        <w:t>punktā</w:t>
      </w:r>
      <w:r w:rsidR="00CE698D" w:rsidRPr="00E4415F">
        <w:rPr>
          <w:lang w:eastAsia="lv-LV"/>
        </w:rPr>
        <w:t xml:space="preserve"> </w:t>
      </w:r>
      <w:r w:rsidR="00CF3A9F">
        <w:rPr>
          <w:lang w:eastAsia="lv-LV"/>
        </w:rPr>
        <w:t xml:space="preserve">Jelgavas </w:t>
      </w:r>
      <w:proofErr w:type="spellStart"/>
      <w:r w:rsidR="00CF3A9F">
        <w:rPr>
          <w:lang w:eastAsia="lv-LV"/>
        </w:rPr>
        <w:t>valstspilsētas</w:t>
      </w:r>
      <w:proofErr w:type="spellEnd"/>
      <w:r w:rsidR="00CF3A9F">
        <w:rPr>
          <w:lang w:eastAsia="lv-LV"/>
        </w:rPr>
        <w:t xml:space="preserve"> </w:t>
      </w:r>
      <w:r w:rsidR="00CE698D" w:rsidRPr="00E4415F">
        <w:rPr>
          <w:lang w:eastAsia="lv-LV"/>
        </w:rPr>
        <w:t xml:space="preserve">pašvaldība ir </w:t>
      </w:r>
      <w:r w:rsidR="00076871" w:rsidRPr="00E4415F">
        <w:rPr>
          <w:lang w:eastAsia="lv-LV"/>
        </w:rPr>
        <w:t xml:space="preserve">konkrēti </w:t>
      </w:r>
      <w:r w:rsidR="00CE698D" w:rsidRPr="00E4415F">
        <w:rPr>
          <w:lang w:eastAsia="lv-LV"/>
        </w:rPr>
        <w:t xml:space="preserve">noteikusi </w:t>
      </w:r>
      <w:r w:rsidR="00076871" w:rsidRPr="00E4415F">
        <w:rPr>
          <w:lang w:eastAsia="lv-LV"/>
        </w:rPr>
        <w:t xml:space="preserve">kārtību, kādā </w:t>
      </w:r>
      <w:r w:rsidR="00CE698D" w:rsidRPr="00E4415F">
        <w:rPr>
          <w:lang w:eastAsia="lv-LV"/>
        </w:rPr>
        <w:t>dzīvojamās mājas teritorij</w:t>
      </w:r>
      <w:r w:rsidR="00076871" w:rsidRPr="00E4415F">
        <w:rPr>
          <w:lang w:eastAsia="lv-LV"/>
        </w:rPr>
        <w:t>ā</w:t>
      </w:r>
      <w:r w:rsidR="00CE698D" w:rsidRPr="00E4415F">
        <w:rPr>
          <w:lang w:eastAsia="lv-LV"/>
        </w:rPr>
        <w:t xml:space="preserve">s </w:t>
      </w:r>
      <w:r w:rsidR="00076871" w:rsidRPr="00E4415F">
        <w:rPr>
          <w:lang w:eastAsia="lv-LV"/>
        </w:rPr>
        <w:t xml:space="preserve">veicami </w:t>
      </w:r>
      <w:r w:rsidR="00CE698D" w:rsidRPr="00E4415F">
        <w:rPr>
          <w:lang w:eastAsia="lv-LV"/>
        </w:rPr>
        <w:t>sakopšanas darbi</w:t>
      </w:r>
      <w:r w:rsidR="00076871" w:rsidRPr="00E4415F">
        <w:rPr>
          <w:lang w:eastAsia="lv-LV"/>
        </w:rPr>
        <w:t xml:space="preserve"> un nodrošinot, lai</w:t>
      </w:r>
      <w:r w:rsidRPr="00E4415F">
        <w:rPr>
          <w:lang w:eastAsia="lv-LV"/>
        </w:rPr>
        <w:t xml:space="preserve"> </w:t>
      </w:r>
      <w:r w:rsidR="006779B4" w:rsidRPr="00E4415F">
        <w:rPr>
          <w:lang w:eastAsia="lv-LV"/>
        </w:rPr>
        <w:t>tiesību norma</w:t>
      </w:r>
      <w:r w:rsidR="00CE698D" w:rsidRPr="00E4415F">
        <w:rPr>
          <w:lang w:eastAsia="lv-LV"/>
        </w:rPr>
        <w:t>s tekst</w:t>
      </w:r>
      <w:r w:rsidR="00076871" w:rsidRPr="00E4415F">
        <w:rPr>
          <w:lang w:eastAsia="lv-LV"/>
        </w:rPr>
        <w:t>s</w:t>
      </w:r>
      <w:r w:rsidR="006779B4" w:rsidRPr="00E4415F">
        <w:rPr>
          <w:lang w:eastAsia="lv-LV"/>
        </w:rPr>
        <w:t xml:space="preserve"> </w:t>
      </w:r>
      <w:r w:rsidRPr="00E4415F">
        <w:rPr>
          <w:lang w:eastAsia="lv-LV"/>
        </w:rPr>
        <w:t>būt</w:t>
      </w:r>
      <w:r w:rsidR="00076871" w:rsidRPr="00E4415F">
        <w:rPr>
          <w:lang w:eastAsia="lv-LV"/>
        </w:rPr>
        <w:t>u</w:t>
      </w:r>
      <w:r w:rsidRPr="00E4415F">
        <w:rPr>
          <w:lang w:eastAsia="lv-LV"/>
        </w:rPr>
        <w:t xml:space="preserve"> </w:t>
      </w:r>
      <w:r w:rsidRPr="00E4415F">
        <w:rPr>
          <w:bCs/>
          <w:lang w:eastAsia="lv-LV"/>
        </w:rPr>
        <w:t>nepārprotam</w:t>
      </w:r>
      <w:r w:rsidR="00076871" w:rsidRPr="00E4415F">
        <w:rPr>
          <w:bCs/>
          <w:lang w:eastAsia="lv-LV"/>
        </w:rPr>
        <w:t>s</w:t>
      </w:r>
      <w:r w:rsidRPr="00E4415F">
        <w:rPr>
          <w:bCs/>
          <w:lang w:eastAsia="lv-LV"/>
        </w:rPr>
        <w:t xml:space="preserve"> un viennozīmīg</w:t>
      </w:r>
      <w:r w:rsidR="00076871" w:rsidRPr="00E4415F">
        <w:rPr>
          <w:bCs/>
          <w:lang w:eastAsia="lv-LV"/>
        </w:rPr>
        <w:t>s</w:t>
      </w:r>
      <w:r w:rsidR="00CE698D" w:rsidRPr="00E4415F">
        <w:rPr>
          <w:bCs/>
          <w:lang w:eastAsia="lv-LV"/>
        </w:rPr>
        <w:t xml:space="preserve">, </w:t>
      </w:r>
      <w:r w:rsidR="00CF3A9F">
        <w:rPr>
          <w:bCs/>
          <w:lang w:eastAsia="lv-LV"/>
        </w:rPr>
        <w:t xml:space="preserve">secināms, ka </w:t>
      </w:r>
      <w:r w:rsidR="00CE698D" w:rsidRPr="00E4415F">
        <w:rPr>
          <w:bCs/>
          <w:lang w:eastAsia="lv-LV"/>
        </w:rPr>
        <w:t>nepieciešams precizēt Saistošo noteikumu 6.</w:t>
      </w:r>
      <w:r w:rsidR="00E4415F">
        <w:rPr>
          <w:bCs/>
          <w:lang w:eastAsia="lv-LV"/>
        </w:rPr>
        <w:t> </w:t>
      </w:r>
      <w:r w:rsidR="00CE698D" w:rsidRPr="00E4415F">
        <w:rPr>
          <w:bCs/>
          <w:lang w:eastAsia="lv-LV"/>
        </w:rPr>
        <w:t>punkta preambulu</w:t>
      </w:r>
      <w:r w:rsidR="00076871" w:rsidRPr="00E4415F">
        <w:rPr>
          <w:bCs/>
          <w:lang w:eastAsia="lv-LV"/>
        </w:rPr>
        <w:t xml:space="preserve">, </w:t>
      </w:r>
      <w:r w:rsidR="00C51CE7">
        <w:rPr>
          <w:bCs/>
          <w:lang w:eastAsia="lv-LV"/>
        </w:rPr>
        <w:t xml:space="preserve">kā arī </w:t>
      </w:r>
      <w:r w:rsidR="00076871" w:rsidRPr="00E4415F">
        <w:rPr>
          <w:bCs/>
          <w:lang w:eastAsia="lv-LV"/>
        </w:rPr>
        <w:t>svītrot Saistošo noteikumu 6.3. un 6.4.</w:t>
      </w:r>
      <w:r w:rsidR="00E4415F">
        <w:rPr>
          <w:bCs/>
          <w:lang w:eastAsia="lv-LV"/>
        </w:rPr>
        <w:t> </w:t>
      </w:r>
      <w:r w:rsidR="00076871" w:rsidRPr="00E4415F">
        <w:rPr>
          <w:bCs/>
          <w:lang w:eastAsia="lv-LV"/>
        </w:rPr>
        <w:t>apakšpunktu</w:t>
      </w:r>
      <w:r w:rsidRPr="00E4415F">
        <w:rPr>
          <w:lang w:eastAsia="lv-LV"/>
        </w:rPr>
        <w:t>.</w:t>
      </w:r>
    </w:p>
    <w:p w14:paraId="75636FFF" w14:textId="762C3AF9" w:rsidR="00823DC9" w:rsidRPr="00E4415F" w:rsidRDefault="00E07E62" w:rsidP="007F745B">
      <w:pPr>
        <w:ind w:firstLine="567"/>
        <w:jc w:val="both"/>
      </w:pPr>
      <w:r w:rsidRPr="00E4415F">
        <w:t xml:space="preserve">Ministrija atzinumā </w:t>
      </w:r>
      <w:r w:rsidR="00D2765D">
        <w:t xml:space="preserve">iesaka </w:t>
      </w:r>
      <w:r w:rsidR="00823DC9" w:rsidRPr="00E4415F">
        <w:t>pārskatīt Saistošo noteikumu 8. un 9.</w:t>
      </w:r>
      <w:r w:rsidR="00E4415F">
        <w:t> </w:t>
      </w:r>
      <w:r w:rsidR="00823DC9" w:rsidRPr="00E4415F">
        <w:t xml:space="preserve">punktu. </w:t>
      </w:r>
    </w:p>
    <w:p w14:paraId="02CC92FC" w14:textId="41894C71" w:rsidR="00823DC9" w:rsidRPr="00E4415F" w:rsidRDefault="008F1FB7" w:rsidP="007F745B">
      <w:pPr>
        <w:ind w:firstLine="567"/>
        <w:jc w:val="both"/>
      </w:pPr>
      <w:r>
        <w:t xml:space="preserve">Ņemot </w:t>
      </w:r>
      <w:r w:rsidR="00823DC9" w:rsidRPr="00E4415F">
        <w:t xml:space="preserve">vērā Ministrijas atzinumā izteiktos iebildumus, ka arī </w:t>
      </w:r>
      <w:r w:rsidR="00C51CE7">
        <w:t xml:space="preserve">veiktos </w:t>
      </w:r>
      <w:r w:rsidR="00823DC9" w:rsidRPr="00E4415F">
        <w:t>precizējumus Saistošo noteikumu 6.</w:t>
      </w:r>
      <w:r w:rsidR="00E4415F">
        <w:t> </w:t>
      </w:r>
      <w:r w:rsidR="00823DC9" w:rsidRPr="00E4415F">
        <w:t xml:space="preserve">punktā, </w:t>
      </w:r>
      <w:r w:rsidR="00CF3A9F">
        <w:t xml:space="preserve">secināms, ka </w:t>
      </w:r>
      <w:r w:rsidR="00823DC9" w:rsidRPr="00E4415F">
        <w:t>nepieciešams precizēt 8.</w:t>
      </w:r>
      <w:r w:rsidR="00C51CE7">
        <w:t> </w:t>
      </w:r>
      <w:r w:rsidR="00823DC9" w:rsidRPr="00E4415F">
        <w:t xml:space="preserve">punktu un izteikt jaunā redakcijā </w:t>
      </w:r>
      <w:r w:rsidR="00383D5C" w:rsidRPr="00E4415F">
        <w:t xml:space="preserve">Saistošo noteikumu </w:t>
      </w:r>
      <w:r w:rsidR="00823DC9" w:rsidRPr="00E4415F">
        <w:t>9.</w:t>
      </w:r>
      <w:r w:rsidR="00383D5C" w:rsidRPr="00E4415F">
        <w:t> </w:t>
      </w:r>
      <w:r w:rsidR="00823DC9" w:rsidRPr="00E4415F">
        <w:t>punktu.</w:t>
      </w:r>
    </w:p>
    <w:p w14:paraId="60B59E81" w14:textId="3736F453" w:rsidR="00A541C2" w:rsidRPr="00E4415F" w:rsidRDefault="00823DC9" w:rsidP="007F745B">
      <w:pPr>
        <w:ind w:firstLine="567"/>
        <w:jc w:val="both"/>
      </w:pPr>
      <w:r w:rsidRPr="00E4415F">
        <w:t xml:space="preserve">Ministrija atzinumā </w:t>
      </w:r>
      <w:r w:rsidR="00D2765D">
        <w:t xml:space="preserve">norāda </w:t>
      </w:r>
      <w:r w:rsidR="00E07E62" w:rsidRPr="00E4415F">
        <w:t>precizēt S</w:t>
      </w:r>
      <w:r w:rsidR="00E07E62" w:rsidRPr="00E4415F">
        <w:rPr>
          <w:rFonts w:eastAsia="Calibri"/>
        </w:rPr>
        <w:t>aistošo not</w:t>
      </w:r>
      <w:r w:rsidR="00C55AF4">
        <w:rPr>
          <w:rFonts w:eastAsia="Calibri"/>
        </w:rPr>
        <w:t>eikumu IV. </w:t>
      </w:r>
      <w:r w:rsidR="00E07E62" w:rsidRPr="00E4415F">
        <w:rPr>
          <w:rFonts w:eastAsia="Calibri"/>
        </w:rPr>
        <w:t>nodaļu “Būves uzturēšana”, jo būvniecības procesus reglamentē būvniecību regulējošie normatīvie akti, Būvniecības likums un Ministru kabineta 2014.</w:t>
      </w:r>
      <w:r w:rsidR="00B83956">
        <w:rPr>
          <w:rFonts w:eastAsia="Calibri"/>
        </w:rPr>
        <w:t> </w:t>
      </w:r>
      <w:r w:rsidR="00E07E62" w:rsidRPr="00E4415F">
        <w:rPr>
          <w:rFonts w:eastAsia="Calibri"/>
        </w:rPr>
        <w:t>gada 19.</w:t>
      </w:r>
      <w:r w:rsidR="00B83956">
        <w:rPr>
          <w:rFonts w:eastAsia="Calibri"/>
        </w:rPr>
        <w:t> </w:t>
      </w:r>
      <w:r w:rsidR="00E07E62" w:rsidRPr="00E4415F">
        <w:rPr>
          <w:rFonts w:eastAsia="Calibri"/>
        </w:rPr>
        <w:t>augusta noteikumi Nr.</w:t>
      </w:r>
      <w:r w:rsidR="00B83956">
        <w:rPr>
          <w:rFonts w:eastAsia="Calibri"/>
        </w:rPr>
        <w:t> </w:t>
      </w:r>
      <w:r w:rsidR="001C7CED">
        <w:rPr>
          <w:rFonts w:eastAsia="Calibri"/>
        </w:rPr>
        <w:t>500 “Vispārīgie būvnoteikumi”,</w:t>
      </w:r>
      <w:r w:rsidR="00E07E62" w:rsidRPr="00E4415F">
        <w:rPr>
          <w:rFonts w:eastAsia="Calibri"/>
        </w:rPr>
        <w:t xml:space="preserve"> pārskatīt </w:t>
      </w:r>
      <w:r w:rsidR="00D977FC" w:rsidRPr="00E4415F">
        <w:rPr>
          <w:rFonts w:eastAsia="Calibri"/>
        </w:rPr>
        <w:t xml:space="preserve">Saistošo noteikumu </w:t>
      </w:r>
      <w:r w:rsidR="00E07E62" w:rsidRPr="00E4415F">
        <w:rPr>
          <w:rFonts w:eastAsia="Calibri"/>
        </w:rPr>
        <w:t>15.</w:t>
      </w:r>
      <w:r w:rsidR="00B83956">
        <w:rPr>
          <w:rFonts w:eastAsia="Calibri"/>
        </w:rPr>
        <w:t> </w:t>
      </w:r>
      <w:r w:rsidR="001C7CED">
        <w:rPr>
          <w:rFonts w:eastAsia="Calibri"/>
        </w:rPr>
        <w:t>p</w:t>
      </w:r>
      <w:r w:rsidR="00E07E62" w:rsidRPr="00E4415F">
        <w:rPr>
          <w:rFonts w:eastAsia="Calibri"/>
        </w:rPr>
        <w:t>unktu</w:t>
      </w:r>
      <w:r w:rsidR="00D977FC" w:rsidRPr="00E4415F">
        <w:rPr>
          <w:rFonts w:eastAsia="Calibri"/>
        </w:rPr>
        <w:t xml:space="preserve"> </w:t>
      </w:r>
      <w:r w:rsidR="001C7CED">
        <w:rPr>
          <w:rFonts w:eastAsia="Calibri"/>
        </w:rPr>
        <w:t xml:space="preserve">un </w:t>
      </w:r>
      <w:r w:rsidR="00D977FC" w:rsidRPr="00E4415F">
        <w:rPr>
          <w:rFonts w:eastAsia="Calibri"/>
        </w:rPr>
        <w:t>svītrot 16.</w:t>
      </w:r>
      <w:r w:rsidR="00B83956">
        <w:rPr>
          <w:rFonts w:eastAsia="Calibri"/>
        </w:rPr>
        <w:t> </w:t>
      </w:r>
      <w:r w:rsidR="0019168B">
        <w:rPr>
          <w:rFonts w:eastAsia="Calibri"/>
        </w:rPr>
        <w:t>p</w:t>
      </w:r>
      <w:r w:rsidR="00D977FC" w:rsidRPr="00E4415F">
        <w:rPr>
          <w:rFonts w:eastAsia="Calibri"/>
        </w:rPr>
        <w:t>unktu</w:t>
      </w:r>
      <w:r w:rsidR="001C7CED">
        <w:rPr>
          <w:rFonts w:eastAsia="Calibri"/>
        </w:rPr>
        <w:t>.</w:t>
      </w:r>
      <w:r w:rsidR="00A541C2" w:rsidRPr="00E4415F">
        <w:t xml:space="preserve"> </w:t>
      </w:r>
    </w:p>
    <w:p w14:paraId="328EA39D" w14:textId="72D0391E" w:rsidR="00E248EB" w:rsidRPr="004F7401" w:rsidRDefault="00C0664D" w:rsidP="007F745B">
      <w:pPr>
        <w:ind w:firstLine="567"/>
        <w:jc w:val="both"/>
      </w:pPr>
      <w:r>
        <w:t xml:space="preserve">Izvērtējot tiesību normas un Ministrijas atzinumā izteiktos argumentus, </w:t>
      </w:r>
      <w:r w:rsidR="00CF3A9F" w:rsidRPr="004F7401">
        <w:t>secināms, ka</w:t>
      </w:r>
      <w:r w:rsidR="0092217A" w:rsidRPr="004F7401">
        <w:t xml:space="preserve"> Saistošajos noteikumos ir svītrojams </w:t>
      </w:r>
      <w:r w:rsidR="00A93304" w:rsidRPr="004F7401">
        <w:t>15.</w:t>
      </w:r>
      <w:r w:rsidR="00CD7264" w:rsidRPr="004F7401">
        <w:t> </w:t>
      </w:r>
      <w:r w:rsidR="00A93304" w:rsidRPr="004F7401">
        <w:t xml:space="preserve">un </w:t>
      </w:r>
      <w:r w:rsidR="00CD7264" w:rsidRPr="004F7401">
        <w:t>16. </w:t>
      </w:r>
      <w:r w:rsidR="0092217A" w:rsidRPr="004F7401">
        <w:t>p</w:t>
      </w:r>
      <w:r w:rsidR="00A541C2" w:rsidRPr="004F7401">
        <w:t>unkts</w:t>
      </w:r>
      <w:r w:rsidR="0092217A" w:rsidRPr="004F7401">
        <w:t>, kā arī no pilnvarojumu uzskaitījuma</w:t>
      </w:r>
      <w:r w:rsidR="009E03C3" w:rsidRPr="004F7401">
        <w:t xml:space="preserve"> izdot Saistošos noteikumus</w:t>
      </w:r>
      <w:r w:rsidR="0092217A" w:rsidRPr="004F7401">
        <w:t xml:space="preserve"> izslēdzama atsauce uz </w:t>
      </w:r>
      <w:r w:rsidR="009E03C3" w:rsidRPr="004F7401">
        <w:rPr>
          <w:rFonts w:eastAsia="Calibri"/>
        </w:rPr>
        <w:t>Ministru kabineta 2014. gada 19. augusta noteikumu Nr. 500 “Vispārīgie būvnoteikumi” 158.2. apakšpunktu.</w:t>
      </w:r>
    </w:p>
    <w:p w14:paraId="25279554" w14:textId="6C0C06E7" w:rsidR="00E248EB" w:rsidRPr="004F7401" w:rsidRDefault="00A541C2" w:rsidP="007F745B">
      <w:pPr>
        <w:ind w:firstLine="567"/>
        <w:jc w:val="both"/>
      </w:pPr>
      <w:r w:rsidRPr="004F7401">
        <w:t xml:space="preserve">Ministrija atzinumā </w:t>
      </w:r>
      <w:r w:rsidR="00C0664D">
        <w:t xml:space="preserve">iesaka </w:t>
      </w:r>
      <w:r w:rsidRPr="004F7401">
        <w:t>precizēt S</w:t>
      </w:r>
      <w:r w:rsidRPr="004F7401">
        <w:rPr>
          <w:rFonts w:eastAsia="Calibri"/>
        </w:rPr>
        <w:t>aistošo noteikumu</w:t>
      </w:r>
      <w:r w:rsidR="00383D5C" w:rsidRPr="004F7401">
        <w:rPr>
          <w:rFonts w:eastAsia="Calibri"/>
        </w:rPr>
        <w:t xml:space="preserve"> </w:t>
      </w:r>
      <w:r w:rsidRPr="004F7401">
        <w:t>17.</w:t>
      </w:r>
      <w:r w:rsidR="00CD7264" w:rsidRPr="004F7401">
        <w:t> </w:t>
      </w:r>
      <w:r w:rsidRPr="004F7401">
        <w:t xml:space="preserve">punktu, jo </w:t>
      </w:r>
      <w:r w:rsidR="00CD7264" w:rsidRPr="004F7401">
        <w:t xml:space="preserve">MK </w:t>
      </w:r>
      <w:r w:rsidR="00383D5C" w:rsidRPr="004F7401">
        <w:t>noteikumu Nr.</w:t>
      </w:r>
      <w:r w:rsidR="00B83956" w:rsidRPr="004F7401">
        <w:t> </w:t>
      </w:r>
      <w:r w:rsidR="00383D5C" w:rsidRPr="004F7401">
        <w:t xml:space="preserve">906 </w:t>
      </w:r>
      <w:r w:rsidR="00CD7264" w:rsidRPr="004F7401">
        <w:t>6.2. </w:t>
      </w:r>
      <w:r w:rsidRPr="004F7401">
        <w:t>apakšpunkts paredz sniega un ledus (arī lāsteku) notīrīšan</w:t>
      </w:r>
      <w:r w:rsidR="00C0664D">
        <w:t>u</w:t>
      </w:r>
      <w:r w:rsidRPr="004F7401">
        <w:t xml:space="preserve"> no ēkas fasādes un jumta, lai nepieļautu ledus un sniega krišanu no ēkas jumta, dzegām, ūdens notekcaurulēm, lodžijām un balkoniem.</w:t>
      </w:r>
    </w:p>
    <w:p w14:paraId="7A988271" w14:textId="58FF4351" w:rsidR="00CB336E" w:rsidRPr="00E4415F" w:rsidRDefault="00CB336E" w:rsidP="007F745B">
      <w:pPr>
        <w:ind w:firstLine="567"/>
        <w:jc w:val="both"/>
      </w:pPr>
      <w:r w:rsidRPr="00E4415F">
        <w:t>Saistošo noteikumu 17.</w:t>
      </w:r>
      <w:r w:rsidR="00383D5C" w:rsidRPr="00E4415F">
        <w:t> </w:t>
      </w:r>
      <w:r w:rsidRPr="00E4415F">
        <w:t xml:space="preserve">punktā </w:t>
      </w:r>
      <w:r w:rsidR="001C7CED">
        <w:t xml:space="preserve">noteikta </w:t>
      </w:r>
      <w:r w:rsidRPr="00E4415F">
        <w:t>kārtīb</w:t>
      </w:r>
      <w:r w:rsidR="001C7CED">
        <w:t>a</w:t>
      </w:r>
      <w:r w:rsidRPr="00E4415F">
        <w:t xml:space="preserve">, kādā veicami </w:t>
      </w:r>
      <w:r w:rsidR="00451403" w:rsidRPr="00E4415F">
        <w:t xml:space="preserve">publiskā </w:t>
      </w:r>
      <w:proofErr w:type="spellStart"/>
      <w:r w:rsidR="00451403" w:rsidRPr="00E4415F">
        <w:t>ārtelpā</w:t>
      </w:r>
      <w:proofErr w:type="spellEnd"/>
      <w:r w:rsidR="00451403" w:rsidRPr="00E4415F">
        <w:t xml:space="preserve"> apdraudējuma novēršanas pasākumi gadījumos, kad</w:t>
      </w:r>
      <w:r w:rsidRPr="00E4415F">
        <w:t xml:space="preserve"> uz ēkas </w:t>
      </w:r>
      <w:r w:rsidR="00CD0380">
        <w:t xml:space="preserve">(ne </w:t>
      </w:r>
      <w:r w:rsidR="00CD0380" w:rsidRPr="00E4415F">
        <w:t xml:space="preserve">tikai </w:t>
      </w:r>
      <w:r w:rsidR="00CD0380">
        <w:t>daudzdzīvokļu dzīvojamās mājas)</w:t>
      </w:r>
      <w:r w:rsidR="00CD0380" w:rsidRPr="00E4415F">
        <w:t xml:space="preserve"> </w:t>
      </w:r>
      <w:r w:rsidRPr="00E4415F">
        <w:t xml:space="preserve">fasādes elementiem (piemēram, ēkas jumta, karnīzes, ūdens noteku caurules vai balkona u.c.) atrodas sniegs, lāstekas vai ledus, </w:t>
      </w:r>
      <w:r w:rsidR="00451403" w:rsidRPr="00E4415F">
        <w:t>nosākot</w:t>
      </w:r>
      <w:r w:rsidRPr="00E4415F">
        <w:t xml:space="preserve"> ēkas īpašniekam vai tiesiskajam valdītājam </w:t>
      </w:r>
      <w:r w:rsidR="00451403" w:rsidRPr="00E4415F">
        <w:t xml:space="preserve">pienākumu nekavējoties </w:t>
      </w:r>
      <w:r w:rsidRPr="00E4415F">
        <w:t>norobežo</w:t>
      </w:r>
      <w:r w:rsidR="00451403" w:rsidRPr="00E4415F">
        <w:t>t</w:t>
      </w:r>
      <w:r w:rsidRPr="00E4415F">
        <w:t xml:space="preserve"> teritorij</w:t>
      </w:r>
      <w:r w:rsidR="00451403" w:rsidRPr="00E4415F">
        <w:t>u</w:t>
      </w:r>
      <w:r w:rsidRPr="00E4415F">
        <w:t xml:space="preserve"> ap bīstamo vietu, par to informējot Jelgavas pašvaldības operatīvās informācijas centr</w:t>
      </w:r>
      <w:r w:rsidR="00C0664D">
        <w:t>u</w:t>
      </w:r>
      <w:r w:rsidRPr="00E4415F">
        <w:t xml:space="preserve"> pa diennakts iedzīvotāju atbalsta tālruni 8787, un ne vēlāk kā 24 stundu laikā no teritorijas norobežošanas brīža notīr</w:t>
      </w:r>
      <w:r w:rsidR="00451403" w:rsidRPr="00E4415F">
        <w:t>īt</w:t>
      </w:r>
      <w:r w:rsidRPr="00E4415F">
        <w:t xml:space="preserve"> un </w:t>
      </w:r>
      <w:r w:rsidR="00451403" w:rsidRPr="00E4415F">
        <w:t>novākt</w:t>
      </w:r>
      <w:r w:rsidRPr="00E4415F">
        <w:t xml:space="preserve"> </w:t>
      </w:r>
      <w:r w:rsidR="00451403" w:rsidRPr="00E4415F">
        <w:t xml:space="preserve">sniegu vai ledu </w:t>
      </w:r>
      <w:r w:rsidRPr="00E4415F">
        <w:t>no gājēju ietvēm, braucamās daļas un citām vietām, kur tas var traucēt gājēju un transporta kustībai.</w:t>
      </w:r>
    </w:p>
    <w:p w14:paraId="47D11B77" w14:textId="0442C1BB" w:rsidR="00451403" w:rsidRDefault="00451403" w:rsidP="007F745B">
      <w:pPr>
        <w:ind w:firstLine="567"/>
        <w:jc w:val="both"/>
      </w:pPr>
      <w:r w:rsidRPr="00E4415F">
        <w:t>Tādējādi</w:t>
      </w:r>
      <w:r w:rsidR="00CF3A9F">
        <w:t xml:space="preserve">, secināms, ka </w:t>
      </w:r>
      <w:r w:rsidRPr="00E4415F">
        <w:t>Saistošo noteikumu 17.</w:t>
      </w:r>
      <w:r w:rsidR="0064773B">
        <w:t> </w:t>
      </w:r>
      <w:r w:rsidRPr="00E4415F">
        <w:t>punkts atstājam</w:t>
      </w:r>
      <w:r w:rsidR="0064773B">
        <w:t>s</w:t>
      </w:r>
      <w:r w:rsidRPr="00E4415F">
        <w:t xml:space="preserve"> negrozīts.</w:t>
      </w:r>
    </w:p>
    <w:p w14:paraId="6F29DA5E" w14:textId="6AF82407" w:rsidR="0028513E" w:rsidRPr="004F7401" w:rsidRDefault="0028513E" w:rsidP="007F745B">
      <w:pPr>
        <w:ind w:firstLine="567"/>
        <w:jc w:val="both"/>
      </w:pPr>
      <w:r w:rsidRPr="004F7401">
        <w:t xml:space="preserve">Ministrija atzinumā </w:t>
      </w:r>
      <w:r w:rsidR="00C0664D">
        <w:t>norāda</w:t>
      </w:r>
      <w:r w:rsidRPr="004F7401">
        <w:t xml:space="preserve"> svītrot Saistošo noteikumu 18. un 19. punktu, jo to jau paredz Aizsargjoslu likuma 35. </w:t>
      </w:r>
      <w:r w:rsidR="00C0664D">
        <w:t>p</w:t>
      </w:r>
      <w:r w:rsidRPr="004F7401">
        <w:t>ants</w:t>
      </w:r>
      <w:r w:rsidR="00D47D75">
        <w:t>.</w:t>
      </w:r>
      <w:r w:rsidRPr="004F7401">
        <w:t xml:space="preserve"> </w:t>
      </w:r>
    </w:p>
    <w:p w14:paraId="5392424D" w14:textId="02298854" w:rsidR="0028513E" w:rsidRPr="00E4415F" w:rsidRDefault="002573A7" w:rsidP="007F745B">
      <w:pPr>
        <w:ind w:firstLine="567"/>
        <w:jc w:val="both"/>
      </w:pPr>
      <w:r w:rsidRPr="004F7401">
        <w:t>Izvērtējot minēto, secināms, ka Saistošo noteikumu 18. un 19. punkts svītrojams.</w:t>
      </w:r>
    </w:p>
    <w:p w14:paraId="6E68B1E5" w14:textId="28B82F79" w:rsidR="00E61AB9" w:rsidRPr="00E4415F" w:rsidRDefault="00EF3D3F" w:rsidP="007F745B">
      <w:pPr>
        <w:ind w:firstLine="567"/>
        <w:contextualSpacing/>
        <w:jc w:val="both"/>
        <w:rPr>
          <w:szCs w:val="20"/>
          <w:lang w:eastAsia="lv-LV"/>
        </w:rPr>
      </w:pPr>
      <w:r w:rsidRPr="00E4415F">
        <w:rPr>
          <w:lang w:eastAsia="lv-LV"/>
        </w:rPr>
        <w:lastRenderedPageBreak/>
        <w:t>Ņemot vērā minēto, kā arī ievērojot Vides aizsardzības un reģionālās attīstības ministrijas 2022.</w:t>
      </w:r>
      <w:r w:rsidR="00B11C58">
        <w:rPr>
          <w:lang w:eastAsia="lv-LV"/>
        </w:rPr>
        <w:t> </w:t>
      </w:r>
      <w:r w:rsidRPr="00E4415F">
        <w:rPr>
          <w:lang w:eastAsia="lv-LV"/>
        </w:rPr>
        <w:t>gada 9.</w:t>
      </w:r>
      <w:r w:rsidR="00B11C58">
        <w:rPr>
          <w:lang w:eastAsia="lv-LV"/>
        </w:rPr>
        <w:t> </w:t>
      </w:r>
      <w:r w:rsidRPr="00E4415F">
        <w:rPr>
          <w:lang w:eastAsia="lv-LV"/>
        </w:rPr>
        <w:t>novembra atzinumā Nr.</w:t>
      </w:r>
      <w:r w:rsidR="00B11C58">
        <w:rPr>
          <w:lang w:eastAsia="lv-LV"/>
        </w:rPr>
        <w:t> </w:t>
      </w:r>
      <w:r w:rsidRPr="00E4415F">
        <w:rPr>
          <w:lang w:eastAsia="lv-LV"/>
        </w:rPr>
        <w:t xml:space="preserve">1-18/7706 </w:t>
      </w:r>
      <w:r w:rsidR="00186596">
        <w:rPr>
          <w:lang w:eastAsia="lv-LV"/>
        </w:rPr>
        <w:t>norādīto un</w:t>
      </w:r>
      <w:r w:rsidRPr="00E4415F">
        <w:rPr>
          <w:lang w:eastAsia="lv-LV"/>
        </w:rPr>
        <w:t xml:space="preserve"> saskaņā ar likuma “Par pašvaldībām” 45. panta ceturto daļu,</w:t>
      </w:r>
    </w:p>
    <w:p w14:paraId="417D9674" w14:textId="77777777" w:rsidR="00E61AB9" w:rsidRPr="00E4415F" w:rsidRDefault="00E61AB9" w:rsidP="00C36D3B">
      <w:pPr>
        <w:pStyle w:val="Header"/>
        <w:tabs>
          <w:tab w:val="clear" w:pos="4320"/>
          <w:tab w:val="clear" w:pos="8640"/>
        </w:tabs>
        <w:jc w:val="both"/>
        <w:rPr>
          <w:lang w:val="lv-LV"/>
        </w:rPr>
      </w:pPr>
    </w:p>
    <w:p w14:paraId="3BFF56B6" w14:textId="5638D35E" w:rsidR="00505FF6" w:rsidRPr="00E4415F" w:rsidRDefault="00B51C9C" w:rsidP="00505FF6">
      <w:pPr>
        <w:pStyle w:val="Header"/>
        <w:tabs>
          <w:tab w:val="clear" w:pos="4320"/>
          <w:tab w:val="clear" w:pos="8640"/>
        </w:tabs>
        <w:rPr>
          <w:b/>
          <w:bCs/>
          <w:lang w:val="lv-LV"/>
        </w:rPr>
      </w:pPr>
      <w:r w:rsidRPr="00E4415F">
        <w:rPr>
          <w:b/>
          <w:bCs/>
          <w:lang w:val="lv-LV"/>
        </w:rPr>
        <w:t xml:space="preserve">JELGAVAS </w:t>
      </w:r>
      <w:r w:rsidR="001C629A" w:rsidRPr="00E4415F">
        <w:rPr>
          <w:b/>
          <w:bCs/>
          <w:lang w:val="lv-LV"/>
        </w:rPr>
        <w:t>VALSTS</w:t>
      </w:r>
      <w:r w:rsidR="001B2E18" w:rsidRPr="00E4415F">
        <w:rPr>
          <w:b/>
          <w:bCs/>
          <w:lang w:val="lv-LV"/>
        </w:rPr>
        <w:t>PILSĒTAS</w:t>
      </w:r>
      <w:r w:rsidR="007346CE" w:rsidRPr="00E4415F">
        <w:rPr>
          <w:b/>
          <w:bCs/>
          <w:lang w:val="lv-LV"/>
        </w:rPr>
        <w:t xml:space="preserve"> PAŠVALDĪBAS</w:t>
      </w:r>
      <w:r w:rsidR="001B2E18" w:rsidRPr="00E4415F">
        <w:rPr>
          <w:b/>
          <w:bCs/>
          <w:lang w:val="lv-LV"/>
        </w:rPr>
        <w:t xml:space="preserve"> </w:t>
      </w:r>
      <w:r w:rsidRPr="00E4415F">
        <w:rPr>
          <w:b/>
          <w:bCs/>
          <w:lang w:val="lv-LV"/>
        </w:rPr>
        <w:t>DOME NOLEMJ:</w:t>
      </w:r>
    </w:p>
    <w:p w14:paraId="55C0A4E7" w14:textId="51AC8992" w:rsidR="002916EF" w:rsidRPr="000250A8" w:rsidRDefault="00077797" w:rsidP="00544998">
      <w:pPr>
        <w:pStyle w:val="Header"/>
        <w:tabs>
          <w:tab w:val="clear" w:pos="4320"/>
          <w:tab w:val="clear" w:pos="8640"/>
        </w:tabs>
        <w:jc w:val="both"/>
        <w:rPr>
          <w:bCs/>
          <w:lang w:val="lv-LV"/>
        </w:rPr>
      </w:pPr>
      <w:r w:rsidRPr="000250A8">
        <w:rPr>
          <w:lang w:val="lv-LV"/>
        </w:rPr>
        <w:t>Veikt</w:t>
      </w:r>
      <w:r w:rsidR="00893635" w:rsidRPr="000250A8">
        <w:rPr>
          <w:lang w:val="lv-LV"/>
        </w:rPr>
        <w:t xml:space="preserve"> </w:t>
      </w:r>
      <w:r w:rsidR="00EF3D3F" w:rsidRPr="000250A8">
        <w:rPr>
          <w:lang w:val="lv-LV"/>
        </w:rPr>
        <w:t>J</w:t>
      </w:r>
      <w:r w:rsidR="00EF3D3F" w:rsidRPr="000250A8">
        <w:rPr>
          <w:bCs/>
          <w:lang w:val="lv-LV"/>
        </w:rPr>
        <w:t xml:space="preserve">elgavas </w:t>
      </w:r>
      <w:proofErr w:type="spellStart"/>
      <w:r w:rsidR="00EF3D3F" w:rsidRPr="000250A8">
        <w:rPr>
          <w:bCs/>
          <w:lang w:val="lv-LV"/>
        </w:rPr>
        <w:t>valstspilsētas</w:t>
      </w:r>
      <w:proofErr w:type="spellEnd"/>
      <w:r w:rsidR="00EF3D3F" w:rsidRPr="000250A8">
        <w:rPr>
          <w:bCs/>
          <w:lang w:val="lv-LV"/>
        </w:rPr>
        <w:t xml:space="preserve"> pašvaldības</w:t>
      </w:r>
      <w:r w:rsidR="00507D3F" w:rsidRPr="000250A8">
        <w:rPr>
          <w:bCs/>
          <w:lang w:val="lv-LV"/>
        </w:rPr>
        <w:t xml:space="preserve"> 2022. gada 28. oktobra saistoš</w:t>
      </w:r>
      <w:r w:rsidRPr="000250A8">
        <w:rPr>
          <w:bCs/>
          <w:lang w:val="lv-LV"/>
        </w:rPr>
        <w:t>ajos</w:t>
      </w:r>
      <w:r w:rsidR="00EF3D3F" w:rsidRPr="000250A8">
        <w:rPr>
          <w:bCs/>
          <w:lang w:val="lv-LV"/>
        </w:rPr>
        <w:t xml:space="preserve"> noteikum</w:t>
      </w:r>
      <w:r w:rsidRPr="000250A8">
        <w:rPr>
          <w:bCs/>
          <w:lang w:val="lv-LV"/>
        </w:rPr>
        <w:t>o</w:t>
      </w:r>
      <w:r w:rsidR="00577AC3" w:rsidRPr="000250A8">
        <w:rPr>
          <w:bCs/>
          <w:lang w:val="lv-LV"/>
        </w:rPr>
        <w:t>s</w:t>
      </w:r>
      <w:r w:rsidR="00EF3D3F" w:rsidRPr="000250A8">
        <w:rPr>
          <w:bCs/>
          <w:lang w:val="lv-LV"/>
        </w:rPr>
        <w:t xml:space="preserve"> Nr. 22-3</w:t>
      </w:r>
      <w:r w:rsidR="0026674D" w:rsidRPr="000250A8">
        <w:rPr>
          <w:bCs/>
          <w:lang w:val="lv-LV"/>
        </w:rPr>
        <w:t>6</w:t>
      </w:r>
      <w:r w:rsidR="00EF3D3F" w:rsidRPr="000250A8">
        <w:rPr>
          <w:bCs/>
          <w:lang w:val="lv-LV"/>
        </w:rPr>
        <w:t xml:space="preserve"> “</w:t>
      </w:r>
      <w:r w:rsidR="0026674D" w:rsidRPr="000250A8">
        <w:rPr>
          <w:bCs/>
          <w:lang w:val="lv-LV"/>
        </w:rPr>
        <w:t xml:space="preserve">Jelgavas </w:t>
      </w:r>
      <w:proofErr w:type="spellStart"/>
      <w:r w:rsidR="0026674D" w:rsidRPr="000250A8">
        <w:rPr>
          <w:bCs/>
          <w:lang w:val="lv-LV"/>
        </w:rPr>
        <w:t>valstspilsētas</w:t>
      </w:r>
      <w:proofErr w:type="spellEnd"/>
      <w:r w:rsidR="0026674D" w:rsidRPr="000250A8">
        <w:rPr>
          <w:bCs/>
          <w:lang w:val="lv-LV"/>
        </w:rPr>
        <w:t xml:space="preserve"> pašvaldības teritorijas kopšanas un būvju uzturēšanas saistošie noteikumi</w:t>
      </w:r>
      <w:r w:rsidR="00EF3D3F" w:rsidRPr="000250A8">
        <w:rPr>
          <w:bCs/>
          <w:lang w:val="lv-LV"/>
        </w:rPr>
        <w:t>”</w:t>
      </w:r>
      <w:r w:rsidR="002916EF" w:rsidRPr="000250A8">
        <w:rPr>
          <w:bCs/>
          <w:lang w:val="lv-LV"/>
        </w:rPr>
        <w:t xml:space="preserve"> (turpmāk – Saistošie noteikumi)</w:t>
      </w:r>
      <w:r w:rsidRPr="000250A8">
        <w:rPr>
          <w:bCs/>
          <w:lang w:val="lv-LV"/>
        </w:rPr>
        <w:t xml:space="preserve"> šādus precizējumus</w:t>
      </w:r>
      <w:r w:rsidR="002916EF" w:rsidRPr="000250A8">
        <w:rPr>
          <w:bCs/>
          <w:lang w:val="lv-LV"/>
        </w:rPr>
        <w:t>:</w:t>
      </w:r>
    </w:p>
    <w:p w14:paraId="21E713C1" w14:textId="0D340ACE" w:rsidR="00D07C0E" w:rsidRPr="000250A8" w:rsidRDefault="00D07C0E" w:rsidP="00544998">
      <w:pPr>
        <w:pStyle w:val="ListParagraph"/>
        <w:numPr>
          <w:ilvl w:val="0"/>
          <w:numId w:val="4"/>
        </w:numPr>
        <w:ind w:left="284" w:hanging="284"/>
        <w:jc w:val="both"/>
      </w:pPr>
      <w:r w:rsidRPr="000250A8">
        <w:t xml:space="preserve">Svītrot no pilnvarojumu uzskaitījuma izdot Saistošos noteikumus atsauci uz </w:t>
      </w:r>
      <w:r w:rsidRPr="000250A8">
        <w:rPr>
          <w:rFonts w:eastAsia="Calibri"/>
        </w:rPr>
        <w:t>Ministru kabineta 2014. gada 19. augusta noteikumu Nr. 500 “Vispārīgie būvnoteikumi” 158.2. apakšpunktu.</w:t>
      </w:r>
    </w:p>
    <w:p w14:paraId="10DA9B71" w14:textId="2C2DD0CE" w:rsidR="002916EF" w:rsidRPr="000250A8" w:rsidRDefault="00077797" w:rsidP="00544998">
      <w:pPr>
        <w:pStyle w:val="ListParagraph"/>
        <w:numPr>
          <w:ilvl w:val="0"/>
          <w:numId w:val="4"/>
        </w:numPr>
        <w:ind w:left="284" w:hanging="284"/>
        <w:jc w:val="both"/>
      </w:pPr>
      <w:r w:rsidRPr="000250A8">
        <w:t xml:space="preserve">Izteikt </w:t>
      </w:r>
      <w:r w:rsidR="002916EF" w:rsidRPr="000250A8">
        <w:t>2.1. apakšpunktu šādā redakcijā:</w:t>
      </w:r>
    </w:p>
    <w:p w14:paraId="2610AF56" w14:textId="28097BBB" w:rsidR="002916EF" w:rsidRPr="000250A8" w:rsidRDefault="002916EF" w:rsidP="00544998">
      <w:pPr>
        <w:ind w:left="851" w:hanging="567"/>
        <w:jc w:val="both"/>
      </w:pPr>
      <w:r w:rsidRPr="000250A8">
        <w:t>“2.1. gājēju celiņš– speciāli ierīkots un gājējiem paredzēts celiņš daudzdzīvokļu dzīvojamās mājas funkcionāli nepieciešamā zemesgabala robežās (ar segumu vai bez tā);”</w:t>
      </w:r>
      <w:r w:rsidR="00077797" w:rsidRPr="000250A8">
        <w:t>.</w:t>
      </w:r>
    </w:p>
    <w:p w14:paraId="7B41C1AC" w14:textId="5ECD748C" w:rsidR="002916EF" w:rsidRPr="000250A8" w:rsidRDefault="00077797" w:rsidP="00544998">
      <w:pPr>
        <w:pStyle w:val="ListParagraph"/>
        <w:numPr>
          <w:ilvl w:val="0"/>
          <w:numId w:val="4"/>
        </w:numPr>
        <w:ind w:left="284" w:hanging="284"/>
        <w:jc w:val="both"/>
      </w:pPr>
      <w:r w:rsidRPr="000250A8">
        <w:rPr>
          <w:bCs/>
        </w:rPr>
        <w:t xml:space="preserve">Izteikt </w:t>
      </w:r>
      <w:r w:rsidR="00330D7F">
        <w:rPr>
          <w:bCs/>
        </w:rPr>
        <w:t>6. </w:t>
      </w:r>
      <w:r w:rsidR="00C84AAF" w:rsidRPr="000250A8">
        <w:rPr>
          <w:bCs/>
        </w:rPr>
        <w:t>p</w:t>
      </w:r>
      <w:r w:rsidR="00743666" w:rsidRPr="000250A8">
        <w:rPr>
          <w:bCs/>
        </w:rPr>
        <w:t>unktu šādā redakcijā:</w:t>
      </w:r>
    </w:p>
    <w:p w14:paraId="7E366D03" w14:textId="4AFDC670" w:rsidR="00743666" w:rsidRPr="000250A8" w:rsidRDefault="00743666" w:rsidP="00544998">
      <w:pPr>
        <w:ind w:left="851" w:hanging="567"/>
        <w:jc w:val="both"/>
      </w:pPr>
      <w:r w:rsidRPr="000250A8">
        <w:t>“6. Daudzdzīvokļu dzīvojamās mājas dzīvokļu īpašnieku kopība vai pārvaldnieks veic daudzdzīvokļu dzīvojamās mājas teritorijas (dzīvojamai mājai piederīgo zemi vai piesaistīto zemesgabalu), sakopšanas darbus, ievērojot šādu kārtību:</w:t>
      </w:r>
    </w:p>
    <w:p w14:paraId="09010434" w14:textId="2A58A91A" w:rsidR="00743666" w:rsidRPr="000250A8" w:rsidRDefault="00743666" w:rsidP="00077797">
      <w:pPr>
        <w:ind w:left="851"/>
        <w:jc w:val="both"/>
      </w:pPr>
      <w:r w:rsidRPr="000250A8">
        <w:t>6.1.</w:t>
      </w:r>
      <w:r w:rsidR="00330D7F">
        <w:t> </w:t>
      </w:r>
      <w:r w:rsidRPr="000250A8">
        <w:t>zāles nopļaušanu, nepieļaujot zāles garumu virs 20 cm;</w:t>
      </w:r>
    </w:p>
    <w:p w14:paraId="186C60A6" w14:textId="243DEE64" w:rsidR="00743666" w:rsidRPr="000250A8" w:rsidRDefault="00743666" w:rsidP="00077797">
      <w:pPr>
        <w:ind w:left="1276" w:hanging="425"/>
        <w:jc w:val="both"/>
      </w:pPr>
      <w:r w:rsidRPr="000250A8">
        <w:t>6.2.</w:t>
      </w:r>
      <w:r w:rsidR="00330D7F">
        <w:t> </w:t>
      </w:r>
      <w:r w:rsidRPr="000250A8">
        <w:t xml:space="preserve">ietvju un gājēju celiņu tīrīšanu un kaisīšanu ar </w:t>
      </w:r>
      <w:proofErr w:type="spellStart"/>
      <w:r w:rsidRPr="000250A8">
        <w:t>pretslīdes</w:t>
      </w:r>
      <w:proofErr w:type="spellEnd"/>
      <w:r w:rsidRPr="000250A8">
        <w:t xml:space="preserve"> materiāliem, nepieļaujot seguma virsmu bojājumus, līdz plkst.7.30, bet no dienas laikā sasniguša sniega attīrīšanu – līdz plkst.18.00.”</w:t>
      </w:r>
      <w:r w:rsidR="00577AC3" w:rsidRPr="000250A8">
        <w:t>.</w:t>
      </w:r>
    </w:p>
    <w:p w14:paraId="58365306" w14:textId="371F0DF8" w:rsidR="00743666" w:rsidRPr="000250A8" w:rsidRDefault="00077797" w:rsidP="00544998">
      <w:pPr>
        <w:pStyle w:val="ListParagraph"/>
        <w:numPr>
          <w:ilvl w:val="0"/>
          <w:numId w:val="4"/>
        </w:numPr>
        <w:ind w:left="284" w:hanging="284"/>
        <w:jc w:val="both"/>
        <w:rPr>
          <w:bCs/>
        </w:rPr>
      </w:pPr>
      <w:r w:rsidRPr="000250A8">
        <w:rPr>
          <w:bCs/>
        </w:rPr>
        <w:t xml:space="preserve">Aizstāt </w:t>
      </w:r>
      <w:r w:rsidR="00743666" w:rsidRPr="000250A8">
        <w:rPr>
          <w:bCs/>
        </w:rPr>
        <w:t>8.</w:t>
      </w:r>
      <w:r w:rsidR="00330D7F">
        <w:rPr>
          <w:bCs/>
        </w:rPr>
        <w:t> </w:t>
      </w:r>
      <w:r w:rsidR="00505FF6" w:rsidRPr="000250A8">
        <w:rPr>
          <w:bCs/>
        </w:rPr>
        <w:t>p</w:t>
      </w:r>
      <w:r w:rsidR="00743666" w:rsidRPr="000250A8">
        <w:rPr>
          <w:bCs/>
        </w:rPr>
        <w:t>unkt</w:t>
      </w:r>
      <w:r w:rsidRPr="000250A8">
        <w:rPr>
          <w:bCs/>
        </w:rPr>
        <w:t>ā</w:t>
      </w:r>
      <w:r w:rsidR="00346D48" w:rsidRPr="000250A8">
        <w:rPr>
          <w:bCs/>
        </w:rPr>
        <w:t xml:space="preserve"> </w:t>
      </w:r>
      <w:r w:rsidR="00505FF6" w:rsidRPr="000250A8">
        <w:rPr>
          <w:bCs/>
        </w:rPr>
        <w:t>skaitli “6.4.” ar skaitli “6.2.”</w:t>
      </w:r>
      <w:r w:rsidRPr="000250A8">
        <w:rPr>
          <w:bCs/>
        </w:rPr>
        <w:t>.</w:t>
      </w:r>
    </w:p>
    <w:p w14:paraId="71FED4CB" w14:textId="1429DD02" w:rsidR="00743666" w:rsidRPr="000250A8" w:rsidRDefault="00077797" w:rsidP="00544998">
      <w:pPr>
        <w:pStyle w:val="ListParagraph"/>
        <w:numPr>
          <w:ilvl w:val="0"/>
          <w:numId w:val="4"/>
        </w:numPr>
        <w:ind w:left="284" w:hanging="284"/>
        <w:jc w:val="both"/>
        <w:rPr>
          <w:bCs/>
        </w:rPr>
      </w:pPr>
      <w:r w:rsidRPr="000250A8">
        <w:rPr>
          <w:bCs/>
        </w:rPr>
        <w:t xml:space="preserve">Izteikt </w:t>
      </w:r>
      <w:r w:rsidR="00505FF6" w:rsidRPr="000250A8">
        <w:rPr>
          <w:bCs/>
        </w:rPr>
        <w:t>9.</w:t>
      </w:r>
      <w:r w:rsidR="00330D7F">
        <w:rPr>
          <w:bCs/>
        </w:rPr>
        <w:t> </w:t>
      </w:r>
      <w:r w:rsidR="00505FF6" w:rsidRPr="000250A8">
        <w:rPr>
          <w:bCs/>
        </w:rPr>
        <w:t>punktu</w:t>
      </w:r>
      <w:r w:rsidR="00346D48" w:rsidRPr="000250A8">
        <w:rPr>
          <w:bCs/>
        </w:rPr>
        <w:t xml:space="preserve"> </w:t>
      </w:r>
      <w:r w:rsidR="00505FF6" w:rsidRPr="000250A8">
        <w:rPr>
          <w:bCs/>
        </w:rPr>
        <w:t>šādā redakcijā:</w:t>
      </w:r>
    </w:p>
    <w:p w14:paraId="5D7D3D1F" w14:textId="3E2A3075" w:rsidR="00505FF6" w:rsidRPr="000250A8" w:rsidRDefault="00505FF6" w:rsidP="00544998">
      <w:pPr>
        <w:ind w:left="567" w:hanging="283"/>
        <w:jc w:val="both"/>
      </w:pPr>
      <w:r w:rsidRPr="000250A8">
        <w:rPr>
          <w:bCs/>
        </w:rPr>
        <w:t>“9.</w:t>
      </w:r>
      <w:r w:rsidR="00330D7F">
        <w:rPr>
          <w:bCs/>
        </w:rPr>
        <w:t> </w:t>
      </w:r>
      <w:r w:rsidRPr="000250A8">
        <w:t>Neapbūvēta nekustamā īpašuma teritorijā nekustamā īpašuma īpašnieks vai tiesiskais valdītājs nodrošina zāles nopļaušanu ne retāk kā divas reizes gadā līdz kārtējā gada 30. jūnijam un 15. septembrim, katrā pļaušanas reizē nodrošinot zāles garumu zem 20</w:t>
      </w:r>
      <w:r w:rsidR="00330D7F">
        <w:t> </w:t>
      </w:r>
      <w:r w:rsidRPr="000250A8">
        <w:t>cm:</w:t>
      </w:r>
    </w:p>
    <w:p w14:paraId="289EACE6" w14:textId="26E6C1E2" w:rsidR="00505FF6" w:rsidRPr="000250A8" w:rsidRDefault="00505FF6" w:rsidP="00544998">
      <w:pPr>
        <w:ind w:left="1134" w:hanging="425"/>
        <w:jc w:val="both"/>
      </w:pPr>
      <w:r w:rsidRPr="000250A8">
        <w:t>9.1.</w:t>
      </w:r>
      <w:r w:rsidR="00330D7F">
        <w:t> </w:t>
      </w:r>
      <w:r w:rsidRPr="000250A8">
        <w:t xml:space="preserve">visā teritorijā, ja nekustamais īpašums </w:t>
      </w:r>
      <w:r w:rsidR="00C0664D" w:rsidRPr="000250A8">
        <w:t xml:space="preserve">saskaņā ar Jelgavas </w:t>
      </w:r>
      <w:proofErr w:type="spellStart"/>
      <w:r w:rsidR="00C0664D" w:rsidRPr="000250A8">
        <w:t>valstspilsētas</w:t>
      </w:r>
      <w:proofErr w:type="spellEnd"/>
      <w:r w:rsidR="00C0664D" w:rsidRPr="000250A8">
        <w:t xml:space="preserve"> pašvaldības teritorijas plānojuma funkcionālo zonējumu </w:t>
      </w:r>
      <w:r w:rsidRPr="000250A8">
        <w:t>atrodas daudzstāvu dzīvojamās apbūves, publiskās apbūves vai jauktas centra apbūves teritorijā;</w:t>
      </w:r>
    </w:p>
    <w:p w14:paraId="30763613" w14:textId="4B71F31C" w:rsidR="00505FF6" w:rsidRPr="000250A8" w:rsidRDefault="00505FF6" w:rsidP="00544998">
      <w:pPr>
        <w:ind w:left="1134" w:hanging="425"/>
        <w:jc w:val="both"/>
      </w:pPr>
      <w:r w:rsidRPr="000250A8">
        <w:t>9.2.</w:t>
      </w:r>
      <w:r w:rsidR="00330D7F">
        <w:t> </w:t>
      </w:r>
      <w:r w:rsidRPr="000250A8">
        <w:t xml:space="preserve">5 metru platā joslā gar blakus esošā apbūvētā īpašuma robežām, ja </w:t>
      </w:r>
      <w:r w:rsidR="00F13867">
        <w:t xml:space="preserve">neapbūvētais </w:t>
      </w:r>
      <w:r w:rsidRPr="000250A8">
        <w:t xml:space="preserve">nekustamais īpašums </w:t>
      </w:r>
      <w:r w:rsidR="00C0664D" w:rsidRPr="000250A8">
        <w:t xml:space="preserve">saskaņā ar Jelgavas </w:t>
      </w:r>
      <w:proofErr w:type="spellStart"/>
      <w:r w:rsidR="00C0664D" w:rsidRPr="000250A8">
        <w:t>valstspilsētas</w:t>
      </w:r>
      <w:proofErr w:type="spellEnd"/>
      <w:r w:rsidR="00C0664D" w:rsidRPr="000250A8">
        <w:t xml:space="preserve"> pašvaldības teritorijas plānojuma funkcionālo zonējumu </w:t>
      </w:r>
      <w:r w:rsidRPr="000250A8">
        <w:t>atrodas ārpus daudzstāvu dzīvojamās apbūves, publiskās apbūves vai jauktas centra apbūves teritorijas</w:t>
      </w:r>
      <w:r w:rsidR="00F13867">
        <w:t>.</w:t>
      </w:r>
      <w:r w:rsidRPr="000250A8">
        <w:t>”</w:t>
      </w:r>
      <w:r w:rsidR="00577AC3" w:rsidRPr="000250A8">
        <w:t>.</w:t>
      </w:r>
    </w:p>
    <w:p w14:paraId="50A4E17A" w14:textId="286C8E51" w:rsidR="004F50AA" w:rsidRPr="000250A8" w:rsidRDefault="00745E56" w:rsidP="00544998">
      <w:pPr>
        <w:pStyle w:val="ListParagraph"/>
        <w:numPr>
          <w:ilvl w:val="0"/>
          <w:numId w:val="4"/>
        </w:numPr>
        <w:ind w:left="284" w:hanging="284"/>
        <w:jc w:val="both"/>
      </w:pPr>
      <w:r w:rsidRPr="000250A8">
        <w:t xml:space="preserve">Aizstāt </w:t>
      </w:r>
      <w:r w:rsidR="00592F2B" w:rsidRPr="000250A8">
        <w:t>20.</w:t>
      </w:r>
      <w:r w:rsidR="00491626">
        <w:t> </w:t>
      </w:r>
      <w:r w:rsidR="00592F2B" w:rsidRPr="000250A8">
        <w:t>punkt</w:t>
      </w:r>
      <w:r w:rsidRPr="000250A8">
        <w:t>ā</w:t>
      </w:r>
      <w:r w:rsidR="00346D48" w:rsidRPr="000250A8">
        <w:t xml:space="preserve"> skaitļus un vārdu “16.,</w:t>
      </w:r>
      <w:r w:rsidR="00592F2B" w:rsidRPr="000250A8">
        <w:t xml:space="preserve"> </w:t>
      </w:r>
      <w:r w:rsidR="00346D48" w:rsidRPr="000250A8">
        <w:t>17.,18. vai 19.” ar skaitli “15</w:t>
      </w:r>
      <w:r w:rsidR="00592F2B" w:rsidRPr="000250A8">
        <w:t>.</w:t>
      </w:r>
      <w:r w:rsidR="00346D48" w:rsidRPr="000250A8">
        <w:t>”</w:t>
      </w:r>
      <w:r w:rsidR="00577AC3" w:rsidRPr="000250A8">
        <w:t>.</w:t>
      </w:r>
    </w:p>
    <w:p w14:paraId="0F38D259" w14:textId="07A3B0A7" w:rsidR="004F50AA" w:rsidRPr="000250A8" w:rsidRDefault="00745E56" w:rsidP="00544998">
      <w:pPr>
        <w:pStyle w:val="ListParagraph"/>
        <w:numPr>
          <w:ilvl w:val="0"/>
          <w:numId w:val="4"/>
        </w:numPr>
        <w:ind w:left="284" w:hanging="284"/>
        <w:jc w:val="both"/>
      </w:pPr>
      <w:r w:rsidRPr="000250A8">
        <w:t xml:space="preserve">Aizstāt </w:t>
      </w:r>
      <w:r w:rsidR="004F50AA" w:rsidRPr="000250A8">
        <w:t>22</w:t>
      </w:r>
      <w:r w:rsidR="00592F2B" w:rsidRPr="000250A8">
        <w:t>.</w:t>
      </w:r>
      <w:r w:rsidR="00491626">
        <w:t> </w:t>
      </w:r>
      <w:r w:rsidRPr="000250A8">
        <w:t>p</w:t>
      </w:r>
      <w:r w:rsidR="004F50AA" w:rsidRPr="000250A8">
        <w:t>unkt</w:t>
      </w:r>
      <w:r w:rsidRPr="000250A8">
        <w:t xml:space="preserve">ā </w:t>
      </w:r>
      <w:r w:rsidR="005A7B0E" w:rsidRPr="000250A8">
        <w:t>skaitļus un vārdu “4., 6., 8., 9., 15., 16. vai 17.” ar skaitļiem un vārdu “4., 6., 8., 9. vai 15.”.</w:t>
      </w:r>
    </w:p>
    <w:p w14:paraId="3E443F41" w14:textId="3E8C4543" w:rsidR="00C84AAF" w:rsidRPr="000250A8" w:rsidRDefault="00745E56" w:rsidP="00544998">
      <w:pPr>
        <w:pStyle w:val="ListParagraph"/>
        <w:numPr>
          <w:ilvl w:val="0"/>
          <w:numId w:val="4"/>
        </w:numPr>
        <w:ind w:left="284" w:hanging="284"/>
        <w:jc w:val="both"/>
      </w:pPr>
      <w:r w:rsidRPr="000250A8">
        <w:t>Aizstāt v</w:t>
      </w:r>
      <w:r w:rsidR="00592F2B" w:rsidRPr="000250A8">
        <w:t>isā</w:t>
      </w:r>
      <w:r w:rsidR="00C84AAF" w:rsidRPr="000250A8">
        <w:t xml:space="preserve"> Saistošo noteikumu tekstā vārdus “gājēju ietve” ar vārdiem “ietve un gājēju celiņš” attiecīgajā locījumā.</w:t>
      </w:r>
    </w:p>
    <w:p w14:paraId="7C9C82A2" w14:textId="6F463CD5" w:rsidR="00507D3F" w:rsidRPr="000250A8" w:rsidRDefault="00505FF6" w:rsidP="00544998">
      <w:pPr>
        <w:pStyle w:val="ListParagraph"/>
        <w:numPr>
          <w:ilvl w:val="0"/>
          <w:numId w:val="4"/>
        </w:numPr>
        <w:ind w:left="284" w:hanging="284"/>
        <w:jc w:val="both"/>
      </w:pPr>
      <w:r w:rsidRPr="000250A8">
        <w:t>S</w:t>
      </w:r>
      <w:r w:rsidR="00507D3F" w:rsidRPr="000250A8">
        <w:t xml:space="preserve">vītrot </w:t>
      </w:r>
      <w:r w:rsidR="00C84AAF" w:rsidRPr="000250A8">
        <w:t xml:space="preserve">Saistošo noteikumu </w:t>
      </w:r>
      <w:r w:rsidR="00A93304" w:rsidRPr="000250A8">
        <w:t xml:space="preserve">15., </w:t>
      </w:r>
      <w:r w:rsidR="00507D3F" w:rsidRPr="000250A8">
        <w:t>16., 18.</w:t>
      </w:r>
      <w:r w:rsidR="00893635" w:rsidRPr="000250A8">
        <w:t>,</w:t>
      </w:r>
      <w:r w:rsidR="00507D3F" w:rsidRPr="000250A8">
        <w:t xml:space="preserve"> 19.</w:t>
      </w:r>
      <w:r w:rsidR="00F6095C" w:rsidRPr="000250A8">
        <w:t xml:space="preserve"> un</w:t>
      </w:r>
      <w:r w:rsidR="00346D48" w:rsidRPr="000250A8">
        <w:t xml:space="preserve"> 21.</w:t>
      </w:r>
      <w:r w:rsidR="00B11C58" w:rsidRPr="000250A8">
        <w:t> </w:t>
      </w:r>
      <w:r w:rsidR="00893635" w:rsidRPr="000250A8">
        <w:t>p</w:t>
      </w:r>
      <w:r w:rsidR="00507D3F" w:rsidRPr="000250A8">
        <w:t>unktu</w:t>
      </w:r>
      <w:r w:rsidR="00893635" w:rsidRPr="000250A8">
        <w:t>, attiecīgi mainot turpmāko punktu numerāciju</w:t>
      </w:r>
      <w:r w:rsidR="00B11C58" w:rsidRPr="000250A8">
        <w:t>.</w:t>
      </w:r>
    </w:p>
    <w:p w14:paraId="5E706551" w14:textId="77777777" w:rsidR="007346CE" w:rsidRDefault="007346CE">
      <w:pPr>
        <w:pStyle w:val="Header"/>
        <w:tabs>
          <w:tab w:val="clear" w:pos="4320"/>
          <w:tab w:val="clear" w:pos="8640"/>
        </w:tabs>
        <w:rPr>
          <w:lang w:val="lv-LV"/>
        </w:rPr>
      </w:pPr>
    </w:p>
    <w:p w14:paraId="2DBCA86C" w14:textId="77777777" w:rsidR="00491626" w:rsidRPr="00E4415F" w:rsidRDefault="00491626">
      <w:pPr>
        <w:pStyle w:val="Header"/>
        <w:tabs>
          <w:tab w:val="clear" w:pos="4320"/>
          <w:tab w:val="clear" w:pos="8640"/>
        </w:tabs>
        <w:rPr>
          <w:lang w:val="lv-LV"/>
        </w:rPr>
      </w:pPr>
    </w:p>
    <w:p w14:paraId="587E71E2" w14:textId="77777777" w:rsidR="0049382E" w:rsidRDefault="0049382E" w:rsidP="0049382E">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05E3DBF3" w14:textId="77777777" w:rsidR="0049382E" w:rsidRPr="002B7546" w:rsidRDefault="0049382E" w:rsidP="0049382E">
      <w:pPr>
        <w:rPr>
          <w:color w:val="000000"/>
          <w:lang w:eastAsia="lv-LV"/>
        </w:rPr>
      </w:pPr>
    </w:p>
    <w:p w14:paraId="11799B86" w14:textId="77777777" w:rsidR="0049382E" w:rsidRPr="002B7546" w:rsidRDefault="0049382E" w:rsidP="0049382E">
      <w:pPr>
        <w:rPr>
          <w:color w:val="000000"/>
          <w:lang w:eastAsia="lv-LV"/>
        </w:rPr>
      </w:pPr>
    </w:p>
    <w:p w14:paraId="01501789" w14:textId="77777777" w:rsidR="0049382E" w:rsidRDefault="0049382E" w:rsidP="0049382E">
      <w:pPr>
        <w:shd w:val="clear" w:color="auto" w:fill="FFFFFF"/>
        <w:jc w:val="both"/>
        <w:rPr>
          <w:bCs/>
        </w:rPr>
      </w:pPr>
      <w:r>
        <w:rPr>
          <w:bCs/>
        </w:rPr>
        <w:t>NORAKSTS PAREIZS</w:t>
      </w:r>
    </w:p>
    <w:p w14:paraId="78A38A8E" w14:textId="77777777" w:rsidR="0049382E" w:rsidRPr="002B7546" w:rsidRDefault="0049382E" w:rsidP="0049382E">
      <w:pPr>
        <w:shd w:val="clear" w:color="auto" w:fill="FFFFFF"/>
        <w:jc w:val="both"/>
        <w:rPr>
          <w:bCs/>
        </w:rPr>
      </w:pPr>
      <w:r w:rsidRPr="002B7546">
        <w:rPr>
          <w:bCs/>
        </w:rPr>
        <w:t xml:space="preserve">Administratīvās pārvaldes </w:t>
      </w:r>
    </w:p>
    <w:p w14:paraId="350754BC" w14:textId="77777777" w:rsidR="0049382E" w:rsidRPr="002B7546" w:rsidRDefault="0049382E" w:rsidP="0049382E">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096304E9" w14:textId="47E72F48" w:rsidR="00342504" w:rsidRPr="00E4415F" w:rsidRDefault="0049382E" w:rsidP="0049382E">
      <w:r>
        <w:t>2022</w:t>
      </w:r>
      <w:r w:rsidRPr="002B7546">
        <w:t>.</w:t>
      </w:r>
      <w:r>
        <w:t xml:space="preserve"> </w:t>
      </w:r>
      <w:r w:rsidRPr="002B7546">
        <w:t xml:space="preserve">gada </w:t>
      </w:r>
      <w:r>
        <w:t>22. decembrī</w:t>
      </w:r>
      <w:bookmarkStart w:id="2" w:name="_GoBack"/>
      <w:bookmarkEnd w:id="2"/>
    </w:p>
    <w:sectPr w:rsidR="00342504" w:rsidRPr="00E4415F" w:rsidSect="00F6095C">
      <w:footerReference w:type="default" r:id="rId8"/>
      <w:headerReference w:type="first" r:id="rId9"/>
      <w:pgSz w:w="11906" w:h="16838" w:code="9"/>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9AA69" w14:textId="77777777" w:rsidR="00B84072" w:rsidRDefault="00B84072">
      <w:r>
        <w:separator/>
      </w:r>
    </w:p>
  </w:endnote>
  <w:endnote w:type="continuationSeparator" w:id="0">
    <w:p w14:paraId="3C9FF10D" w14:textId="77777777" w:rsidR="00B84072" w:rsidRDefault="00B8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388562"/>
      <w:docPartObj>
        <w:docPartGallery w:val="Page Numbers (Bottom of Page)"/>
        <w:docPartUnique/>
      </w:docPartObj>
    </w:sdtPr>
    <w:sdtEndPr>
      <w:rPr>
        <w:noProof/>
      </w:rPr>
    </w:sdtEndPr>
    <w:sdtContent>
      <w:p w14:paraId="37D3F34E" w14:textId="19DBBD5C" w:rsidR="00544998" w:rsidRPr="0049382E" w:rsidRDefault="00544998" w:rsidP="0049382E">
        <w:pPr>
          <w:pStyle w:val="Footer"/>
          <w:jc w:val="center"/>
        </w:pPr>
        <w:r>
          <w:fldChar w:fldCharType="begin"/>
        </w:r>
        <w:r>
          <w:instrText xml:space="preserve"> PAGE   \* MERGEFORMAT </w:instrText>
        </w:r>
        <w:r>
          <w:fldChar w:fldCharType="separate"/>
        </w:r>
        <w:r w:rsidR="0049382E">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3380C" w14:textId="77777777" w:rsidR="00B84072" w:rsidRDefault="00B84072">
      <w:r>
        <w:separator/>
      </w:r>
    </w:p>
  </w:footnote>
  <w:footnote w:type="continuationSeparator" w:id="0">
    <w:p w14:paraId="7D3423B7" w14:textId="77777777" w:rsidR="00B84072" w:rsidRDefault="00B84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39F27"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3BF286C" wp14:editId="277E7CEB">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AFD965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7D7DC5D8"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5D1BF6CA"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A30C247" w14:textId="77777777" w:rsidTr="00F72368">
      <w:trPr>
        <w:jc w:val="center"/>
      </w:trPr>
      <w:tc>
        <w:tcPr>
          <w:tcW w:w="8528" w:type="dxa"/>
        </w:tcPr>
        <w:p w14:paraId="14D77F06" w14:textId="77777777" w:rsidR="00FB6B06" w:rsidRDefault="00FB6B06" w:rsidP="007F54F5">
          <w:pPr>
            <w:pStyle w:val="Header"/>
            <w:tabs>
              <w:tab w:val="clear" w:pos="4320"/>
              <w:tab w:val="clear" w:pos="8640"/>
            </w:tabs>
            <w:jc w:val="center"/>
            <w:rPr>
              <w:rFonts w:ascii="Arial" w:hAnsi="Arial"/>
              <w:sz w:val="20"/>
              <w:lang w:val="lv-LV"/>
            </w:rPr>
          </w:pPr>
        </w:p>
      </w:tc>
    </w:tr>
  </w:tbl>
  <w:p w14:paraId="2B99E101"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4959BA94"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D05FC"/>
    <w:multiLevelType w:val="multilevel"/>
    <w:tmpl w:val="C06696E8"/>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b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C21F6B"/>
    <w:multiLevelType w:val="hybridMultilevel"/>
    <w:tmpl w:val="F9745E2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5046CD5"/>
    <w:multiLevelType w:val="hybridMultilevel"/>
    <w:tmpl w:val="ECAC4126"/>
    <w:lvl w:ilvl="0" w:tplc="612406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52"/>
    <w:rsid w:val="00010074"/>
    <w:rsid w:val="000238BC"/>
    <w:rsid w:val="000250A8"/>
    <w:rsid w:val="0005145A"/>
    <w:rsid w:val="000638D9"/>
    <w:rsid w:val="00076871"/>
    <w:rsid w:val="0007765D"/>
    <w:rsid w:val="00077797"/>
    <w:rsid w:val="000A5343"/>
    <w:rsid w:val="000C4CB0"/>
    <w:rsid w:val="000D48CC"/>
    <w:rsid w:val="000E4EB6"/>
    <w:rsid w:val="00126D62"/>
    <w:rsid w:val="00157FB5"/>
    <w:rsid w:val="00160B03"/>
    <w:rsid w:val="00186596"/>
    <w:rsid w:val="0019168B"/>
    <w:rsid w:val="00197CEC"/>
    <w:rsid w:val="00197F0A"/>
    <w:rsid w:val="001B2E18"/>
    <w:rsid w:val="001C104F"/>
    <w:rsid w:val="001C629A"/>
    <w:rsid w:val="001C6392"/>
    <w:rsid w:val="001C7CED"/>
    <w:rsid w:val="001D60A2"/>
    <w:rsid w:val="001E3EEE"/>
    <w:rsid w:val="001F3ACD"/>
    <w:rsid w:val="001F3E6A"/>
    <w:rsid w:val="002051D3"/>
    <w:rsid w:val="00232C7C"/>
    <w:rsid w:val="002438AA"/>
    <w:rsid w:val="00246912"/>
    <w:rsid w:val="002573A7"/>
    <w:rsid w:val="0026674D"/>
    <w:rsid w:val="0028513E"/>
    <w:rsid w:val="002916EF"/>
    <w:rsid w:val="0029227E"/>
    <w:rsid w:val="002A3B9C"/>
    <w:rsid w:val="002A71EA"/>
    <w:rsid w:val="002C3B35"/>
    <w:rsid w:val="002D745A"/>
    <w:rsid w:val="002E2AE0"/>
    <w:rsid w:val="00307B15"/>
    <w:rsid w:val="0031251F"/>
    <w:rsid w:val="00327B2A"/>
    <w:rsid w:val="0033051D"/>
    <w:rsid w:val="00330D7F"/>
    <w:rsid w:val="00342504"/>
    <w:rsid w:val="00346D48"/>
    <w:rsid w:val="00346E81"/>
    <w:rsid w:val="0036192B"/>
    <w:rsid w:val="00364390"/>
    <w:rsid w:val="00383D5C"/>
    <w:rsid w:val="00393053"/>
    <w:rsid w:val="003959A1"/>
    <w:rsid w:val="003A130A"/>
    <w:rsid w:val="003A1F0D"/>
    <w:rsid w:val="003D12D3"/>
    <w:rsid w:val="003D5C89"/>
    <w:rsid w:val="003E1425"/>
    <w:rsid w:val="003F15C5"/>
    <w:rsid w:val="004323D1"/>
    <w:rsid w:val="004407DF"/>
    <w:rsid w:val="0044759D"/>
    <w:rsid w:val="00451403"/>
    <w:rsid w:val="0046054C"/>
    <w:rsid w:val="00491626"/>
    <w:rsid w:val="0049382E"/>
    <w:rsid w:val="00495782"/>
    <w:rsid w:val="004A07D3"/>
    <w:rsid w:val="004D47D9"/>
    <w:rsid w:val="004D5D87"/>
    <w:rsid w:val="004D7167"/>
    <w:rsid w:val="004E6C44"/>
    <w:rsid w:val="004F50AA"/>
    <w:rsid w:val="004F7401"/>
    <w:rsid w:val="00501FFC"/>
    <w:rsid w:val="00502C7B"/>
    <w:rsid w:val="00505FF6"/>
    <w:rsid w:val="00507D3F"/>
    <w:rsid w:val="00523642"/>
    <w:rsid w:val="00530106"/>
    <w:rsid w:val="00540422"/>
    <w:rsid w:val="00544998"/>
    <w:rsid w:val="00572FE7"/>
    <w:rsid w:val="00577970"/>
    <w:rsid w:val="00577AC3"/>
    <w:rsid w:val="00592F2B"/>
    <w:rsid w:val="005931AB"/>
    <w:rsid w:val="005A7B0E"/>
    <w:rsid w:val="005F07BD"/>
    <w:rsid w:val="0060175D"/>
    <w:rsid w:val="00611AA7"/>
    <w:rsid w:val="0063151B"/>
    <w:rsid w:val="00631B8B"/>
    <w:rsid w:val="00640DF7"/>
    <w:rsid w:val="006457D0"/>
    <w:rsid w:val="0064773B"/>
    <w:rsid w:val="0065175F"/>
    <w:rsid w:val="0066057F"/>
    <w:rsid w:val="006619D4"/>
    <w:rsid w:val="0066324F"/>
    <w:rsid w:val="0067084E"/>
    <w:rsid w:val="006779B4"/>
    <w:rsid w:val="006B31A1"/>
    <w:rsid w:val="006C7D52"/>
    <w:rsid w:val="006D62C3"/>
    <w:rsid w:val="006E46CD"/>
    <w:rsid w:val="00720161"/>
    <w:rsid w:val="007346CE"/>
    <w:rsid w:val="007419F0"/>
    <w:rsid w:val="00743666"/>
    <w:rsid w:val="00745E56"/>
    <w:rsid w:val="0076543C"/>
    <w:rsid w:val="00766432"/>
    <w:rsid w:val="00772368"/>
    <w:rsid w:val="00795810"/>
    <w:rsid w:val="007F54F5"/>
    <w:rsid w:val="007F745B"/>
    <w:rsid w:val="00801351"/>
    <w:rsid w:val="00802131"/>
    <w:rsid w:val="00806280"/>
    <w:rsid w:val="00807AB7"/>
    <w:rsid w:val="00823DC9"/>
    <w:rsid w:val="00827057"/>
    <w:rsid w:val="008562DC"/>
    <w:rsid w:val="00880030"/>
    <w:rsid w:val="00892EB6"/>
    <w:rsid w:val="00893635"/>
    <w:rsid w:val="008B46AA"/>
    <w:rsid w:val="008B47D8"/>
    <w:rsid w:val="008C3D4E"/>
    <w:rsid w:val="008D4008"/>
    <w:rsid w:val="008F1FB7"/>
    <w:rsid w:val="0092217A"/>
    <w:rsid w:val="0092220A"/>
    <w:rsid w:val="00942FD0"/>
    <w:rsid w:val="00946181"/>
    <w:rsid w:val="00970B1B"/>
    <w:rsid w:val="0097415D"/>
    <w:rsid w:val="009850D0"/>
    <w:rsid w:val="009C00E0"/>
    <w:rsid w:val="009E03C3"/>
    <w:rsid w:val="009F35AC"/>
    <w:rsid w:val="00A05D98"/>
    <w:rsid w:val="00A136FB"/>
    <w:rsid w:val="00A22295"/>
    <w:rsid w:val="00A274F8"/>
    <w:rsid w:val="00A44D9D"/>
    <w:rsid w:val="00A53B13"/>
    <w:rsid w:val="00A541C2"/>
    <w:rsid w:val="00A5502F"/>
    <w:rsid w:val="00A55889"/>
    <w:rsid w:val="00A61C73"/>
    <w:rsid w:val="00A6749B"/>
    <w:rsid w:val="00A8627D"/>
    <w:rsid w:val="00A867C4"/>
    <w:rsid w:val="00A93304"/>
    <w:rsid w:val="00A94B14"/>
    <w:rsid w:val="00AA6D58"/>
    <w:rsid w:val="00B03FD3"/>
    <w:rsid w:val="00B06EE3"/>
    <w:rsid w:val="00B11C58"/>
    <w:rsid w:val="00B166C2"/>
    <w:rsid w:val="00B273C3"/>
    <w:rsid w:val="00B35B4C"/>
    <w:rsid w:val="00B35D4A"/>
    <w:rsid w:val="00B51762"/>
    <w:rsid w:val="00B51C9C"/>
    <w:rsid w:val="00B64D4D"/>
    <w:rsid w:val="00B72163"/>
    <w:rsid w:val="00B83956"/>
    <w:rsid w:val="00B84072"/>
    <w:rsid w:val="00BB4647"/>
    <w:rsid w:val="00BB795F"/>
    <w:rsid w:val="00BC0063"/>
    <w:rsid w:val="00BC512F"/>
    <w:rsid w:val="00C0664D"/>
    <w:rsid w:val="00C205BD"/>
    <w:rsid w:val="00C20644"/>
    <w:rsid w:val="00C35AF4"/>
    <w:rsid w:val="00C36D3B"/>
    <w:rsid w:val="00C516D8"/>
    <w:rsid w:val="00C51CE7"/>
    <w:rsid w:val="00C55AF4"/>
    <w:rsid w:val="00C732EF"/>
    <w:rsid w:val="00C75CA3"/>
    <w:rsid w:val="00C75E2C"/>
    <w:rsid w:val="00C84AAF"/>
    <w:rsid w:val="00C86BBA"/>
    <w:rsid w:val="00C9728B"/>
    <w:rsid w:val="00CA0990"/>
    <w:rsid w:val="00CB336E"/>
    <w:rsid w:val="00CC1DD5"/>
    <w:rsid w:val="00CC74FB"/>
    <w:rsid w:val="00CD0380"/>
    <w:rsid w:val="00CD139B"/>
    <w:rsid w:val="00CD2FC4"/>
    <w:rsid w:val="00CD6494"/>
    <w:rsid w:val="00CD7264"/>
    <w:rsid w:val="00CE698D"/>
    <w:rsid w:val="00CF3A9F"/>
    <w:rsid w:val="00D00D85"/>
    <w:rsid w:val="00D07C0E"/>
    <w:rsid w:val="00D1121C"/>
    <w:rsid w:val="00D20BD3"/>
    <w:rsid w:val="00D2765D"/>
    <w:rsid w:val="00D36A0B"/>
    <w:rsid w:val="00D47D75"/>
    <w:rsid w:val="00D57CBC"/>
    <w:rsid w:val="00D67972"/>
    <w:rsid w:val="00D704F9"/>
    <w:rsid w:val="00D977FC"/>
    <w:rsid w:val="00DA4384"/>
    <w:rsid w:val="00DC5428"/>
    <w:rsid w:val="00DD3A10"/>
    <w:rsid w:val="00DF0575"/>
    <w:rsid w:val="00E00D12"/>
    <w:rsid w:val="00E07E62"/>
    <w:rsid w:val="00E22A86"/>
    <w:rsid w:val="00E248EB"/>
    <w:rsid w:val="00E279F5"/>
    <w:rsid w:val="00E3404B"/>
    <w:rsid w:val="00E4415F"/>
    <w:rsid w:val="00E51B46"/>
    <w:rsid w:val="00E61AB9"/>
    <w:rsid w:val="00E96BA6"/>
    <w:rsid w:val="00EA770A"/>
    <w:rsid w:val="00EB10AE"/>
    <w:rsid w:val="00EC3FC4"/>
    <w:rsid w:val="00EC4C76"/>
    <w:rsid w:val="00EC518D"/>
    <w:rsid w:val="00EF3D3F"/>
    <w:rsid w:val="00F03C7D"/>
    <w:rsid w:val="00F13867"/>
    <w:rsid w:val="00F23318"/>
    <w:rsid w:val="00F301CB"/>
    <w:rsid w:val="00F36099"/>
    <w:rsid w:val="00F56D11"/>
    <w:rsid w:val="00F6095C"/>
    <w:rsid w:val="00F72368"/>
    <w:rsid w:val="00F848CF"/>
    <w:rsid w:val="00F86480"/>
    <w:rsid w:val="00F91510"/>
    <w:rsid w:val="00FB0F55"/>
    <w:rsid w:val="00FB6373"/>
    <w:rsid w:val="00FB6B06"/>
    <w:rsid w:val="00FB7367"/>
    <w:rsid w:val="00FD76F7"/>
    <w:rsid w:val="00FE60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306D211"/>
  <w15:docId w15:val="{E25C4C9B-794D-48B8-9E5E-01BB5FA2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customStyle="1" w:styleId="tv213">
    <w:name w:val="tv213"/>
    <w:basedOn w:val="Normal"/>
    <w:rsid w:val="00346E81"/>
    <w:pPr>
      <w:spacing w:before="100" w:beforeAutospacing="1" w:after="100" w:afterAutospacing="1"/>
    </w:pPr>
    <w:rPr>
      <w:lang w:eastAsia="lv-LV"/>
    </w:rPr>
  </w:style>
  <w:style w:type="paragraph" w:styleId="ListParagraph">
    <w:name w:val="List Paragraph"/>
    <w:basedOn w:val="Normal"/>
    <w:uiPriority w:val="34"/>
    <w:qFormat/>
    <w:rsid w:val="00E248EB"/>
    <w:pPr>
      <w:ind w:left="720"/>
      <w:contextualSpacing/>
    </w:pPr>
    <w:rPr>
      <w:lang w:eastAsia="lv-LV"/>
    </w:rPr>
  </w:style>
  <w:style w:type="character" w:styleId="CommentReference">
    <w:name w:val="annotation reference"/>
    <w:basedOn w:val="DefaultParagraphFont"/>
    <w:semiHidden/>
    <w:unhideWhenUsed/>
    <w:rsid w:val="00A55889"/>
    <w:rPr>
      <w:sz w:val="16"/>
      <w:szCs w:val="16"/>
    </w:rPr>
  </w:style>
  <w:style w:type="paragraph" w:styleId="CommentText">
    <w:name w:val="annotation text"/>
    <w:basedOn w:val="Normal"/>
    <w:link w:val="CommentTextChar"/>
    <w:semiHidden/>
    <w:unhideWhenUsed/>
    <w:rsid w:val="00A55889"/>
    <w:rPr>
      <w:sz w:val="20"/>
      <w:szCs w:val="20"/>
    </w:rPr>
  </w:style>
  <w:style w:type="character" w:customStyle="1" w:styleId="CommentTextChar">
    <w:name w:val="Comment Text Char"/>
    <w:basedOn w:val="DefaultParagraphFont"/>
    <w:link w:val="CommentText"/>
    <w:semiHidden/>
    <w:rsid w:val="00A55889"/>
    <w:rPr>
      <w:lang w:eastAsia="en-US"/>
    </w:rPr>
  </w:style>
  <w:style w:type="paragraph" w:styleId="CommentSubject">
    <w:name w:val="annotation subject"/>
    <w:basedOn w:val="CommentText"/>
    <w:next w:val="CommentText"/>
    <w:link w:val="CommentSubjectChar"/>
    <w:semiHidden/>
    <w:unhideWhenUsed/>
    <w:rsid w:val="00A55889"/>
    <w:rPr>
      <w:b/>
      <w:bCs/>
    </w:rPr>
  </w:style>
  <w:style w:type="character" w:customStyle="1" w:styleId="CommentSubjectChar">
    <w:name w:val="Comment Subject Char"/>
    <w:basedOn w:val="CommentTextChar"/>
    <w:link w:val="CommentSubject"/>
    <w:semiHidden/>
    <w:rsid w:val="00A55889"/>
    <w:rPr>
      <w:b/>
      <w:bCs/>
      <w:lang w:eastAsia="en-US"/>
    </w:rPr>
  </w:style>
  <w:style w:type="character" w:customStyle="1" w:styleId="cf11">
    <w:name w:val="cf11"/>
    <w:basedOn w:val="DefaultParagraphFont"/>
    <w:rsid w:val="0028513E"/>
    <w:rPr>
      <w:rFonts w:ascii="Segoe UI" w:hAnsi="Segoe UI" w:cs="Segoe UI" w:hint="default"/>
      <w:color w:val="414142"/>
      <w:sz w:val="18"/>
      <w:szCs w:val="18"/>
    </w:rPr>
  </w:style>
  <w:style w:type="character" w:customStyle="1" w:styleId="FooterChar">
    <w:name w:val="Footer Char"/>
    <w:basedOn w:val="DefaultParagraphFont"/>
    <w:link w:val="Footer"/>
    <w:uiPriority w:val="99"/>
    <w:rsid w:val="0054499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2BEF-0B65-4A4B-B150-9B552D4E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9177</Words>
  <Characters>5231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2022-12-13T07:28:00Z</cp:lastPrinted>
  <dcterms:created xsi:type="dcterms:W3CDTF">2022-12-21T09:31:00Z</dcterms:created>
  <dcterms:modified xsi:type="dcterms:W3CDTF">2022-12-21T09:31:00Z</dcterms:modified>
</cp:coreProperties>
</file>