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13AE4811" w:rsidR="003D5C89" w:rsidRDefault="002D6FCB"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13AE4811" w:rsidR="003D5C89" w:rsidRDefault="002D6FCB"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200F743E" w:rsidR="00E61AB9" w:rsidRDefault="00E61AB9">
            <w:pPr>
              <w:pStyle w:val="Header"/>
              <w:tabs>
                <w:tab w:val="clear" w:pos="4320"/>
                <w:tab w:val="clear" w:pos="8640"/>
              </w:tabs>
              <w:rPr>
                <w:bCs/>
                <w:szCs w:val="44"/>
                <w:lang w:val="lv-LV"/>
              </w:rPr>
            </w:pPr>
            <w:r>
              <w:rPr>
                <w:bCs/>
                <w:szCs w:val="44"/>
                <w:lang w:val="lv-LV"/>
              </w:rPr>
              <w:t>Nr.</w:t>
            </w:r>
            <w:r w:rsidR="002D6FCB">
              <w:rPr>
                <w:bCs/>
                <w:szCs w:val="44"/>
                <w:lang w:val="lv-LV"/>
              </w:rPr>
              <w:t>18/4</w:t>
            </w:r>
          </w:p>
        </w:tc>
      </w:tr>
    </w:tbl>
    <w:p w14:paraId="3AC50BCA" w14:textId="77777777" w:rsidR="00E61AB9" w:rsidRDefault="00E61AB9">
      <w:pPr>
        <w:pStyle w:val="Header"/>
        <w:tabs>
          <w:tab w:val="clear" w:pos="4320"/>
          <w:tab w:val="clear" w:pos="8640"/>
        </w:tabs>
        <w:rPr>
          <w:bCs/>
          <w:szCs w:val="44"/>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20FB6DF8" w:rsidR="002438AA" w:rsidRDefault="003A0B13" w:rsidP="001C104F">
      <w:pPr>
        <w:pStyle w:val="Heading6"/>
        <w:pBdr>
          <w:bottom w:val="single" w:sz="6" w:space="1" w:color="auto"/>
        </w:pBdr>
        <w:rPr>
          <w:u w:val="none"/>
        </w:rPr>
      </w:pPr>
      <w:r>
        <w:rPr>
          <w:u w:val="none"/>
        </w:rPr>
        <w:t>SIA “</w:t>
      </w:r>
      <w:r w:rsidR="0091200B">
        <w:rPr>
          <w:u w:val="none"/>
        </w:rPr>
        <w:t>MEDICĪNAS SABIEDRĪBA “OPTIMA 1”</w:t>
      </w:r>
      <w:r>
        <w:rPr>
          <w:u w:val="none"/>
        </w:rPr>
        <w:t>”</w:t>
      </w:r>
    </w:p>
    <w:p w14:paraId="49897507" w14:textId="26D43A52" w:rsidR="002D6FCB" w:rsidRDefault="00FF0E02" w:rsidP="002D6FCB">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bookmarkStart w:id="0" w:name="_GoBack"/>
      <w:bookmarkEnd w:id="0"/>
    </w:p>
    <w:p w14:paraId="395B76F8" w14:textId="77777777" w:rsidR="002D6FCB" w:rsidRPr="001C104F" w:rsidRDefault="002D6FCB" w:rsidP="002D6FCB">
      <w:pPr>
        <w:jc w:val="center"/>
      </w:pPr>
    </w:p>
    <w:p w14:paraId="4A4B789E" w14:textId="04EFD161" w:rsidR="002438AA" w:rsidRPr="002438AA" w:rsidRDefault="002D6FCB" w:rsidP="002D6FCB">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351D3471" w14:textId="35EADC50" w:rsidR="0087759F" w:rsidRDefault="0087759F" w:rsidP="0087759F">
      <w:pPr>
        <w:pStyle w:val="BodyText"/>
        <w:ind w:firstLine="567"/>
        <w:jc w:val="both"/>
      </w:pPr>
      <w:r w:rsidRPr="000C6704">
        <w:t xml:space="preserve">Jelgavas </w:t>
      </w:r>
      <w:proofErr w:type="spellStart"/>
      <w:r w:rsidRPr="000C6704">
        <w:t>valstspilsētas</w:t>
      </w:r>
      <w:proofErr w:type="spellEnd"/>
      <w:r w:rsidRPr="000C6704">
        <w:t xml:space="preserve"> pašvaldība</w:t>
      </w:r>
      <w:r>
        <w:t xml:space="preserve"> ir SIA </w:t>
      </w:r>
      <w:r w:rsidRPr="006D5BC0">
        <w:t>“Medicīnas sabiedrība “OPTIMA 1””</w:t>
      </w:r>
      <w:r w:rsidRPr="005F766D">
        <w:t xml:space="preserve"> </w:t>
      </w:r>
      <w:r w:rsidRPr="000C6704">
        <w:t xml:space="preserve">100% </w:t>
      </w:r>
      <w:r>
        <w:t xml:space="preserve">kapitāla daļu turētāja. SIA </w:t>
      </w:r>
      <w:r w:rsidRPr="006D5BC0">
        <w:t>“Medicīnas sabiedrība “OPTIMA 1””</w:t>
      </w:r>
      <w:r w:rsidRPr="000C6704">
        <w:t>pamatdarbība ir veselības aprūpes pakalpojumu sniegšan</w:t>
      </w:r>
      <w:r>
        <w:t>a.</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07DEE3BB" w14:textId="177C9901" w:rsidR="003A0B13" w:rsidRDefault="003A0B13" w:rsidP="00753433">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C26A9D">
        <w:t xml:space="preserve"> </w:t>
      </w:r>
      <w:r w:rsidR="00C65515">
        <w:t>gada 10.</w:t>
      </w:r>
      <w:r w:rsidR="00C26A9D">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005F766D">
        <w:t xml:space="preserve">SIA </w:t>
      </w:r>
      <w:r w:rsidR="00C96E05" w:rsidRPr="006D5BC0">
        <w:t>“Medicīnas sabiedrība “OPTIMA 1””</w:t>
      </w:r>
      <w:r w:rsidRPr="003A0B13">
        <w:t xml:space="preserve">,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A66110">
        <w:t xml:space="preserve"> un Konkurences padomi</w:t>
      </w:r>
      <w:r w:rsidR="00CA0711">
        <w:t xml:space="preserve"> (turpmāk – KP)</w:t>
      </w:r>
      <w:r w:rsidR="00A66110">
        <w:t>.</w:t>
      </w:r>
    </w:p>
    <w:p w14:paraId="0CD3246D" w14:textId="40B02B0E" w:rsidR="0002768B" w:rsidRDefault="006D5BC0" w:rsidP="00753433">
      <w:pPr>
        <w:pStyle w:val="BodyText"/>
        <w:ind w:firstLine="567"/>
        <w:jc w:val="both"/>
      </w:pPr>
      <w:r>
        <w:t xml:space="preserve">LTRK </w:t>
      </w:r>
      <w:r w:rsidR="00C96E05">
        <w:t>11</w:t>
      </w:r>
      <w:r w:rsidR="003829FC">
        <w:t xml:space="preserve">.08.2022. </w:t>
      </w:r>
      <w:r>
        <w:t xml:space="preserve">vēstulē </w:t>
      </w:r>
      <w:r w:rsidRPr="006D5BC0">
        <w:t>Nr.2022/6</w:t>
      </w:r>
      <w:r w:rsidR="00C96E05">
        <w:t>5</w:t>
      </w:r>
      <w:r w:rsidRPr="006D5BC0">
        <w:t>2</w:t>
      </w:r>
      <w:r>
        <w:t xml:space="preserve"> </w:t>
      </w:r>
      <w:r w:rsidR="00B209BE" w:rsidRPr="00B209BE">
        <w:t xml:space="preserve">pēc būtības neiebilst </w:t>
      </w:r>
      <w:r w:rsidR="00B209BE">
        <w:t>p</w:t>
      </w:r>
      <w:r w:rsidR="00B209BE" w:rsidRPr="00B209BE">
        <w:t>ašvaldības līdzdalības saglabāšanai, taču LTRK aicina pārskatīt pakalpojumu cenas atbilstoši pašizmaksai un plānotai peļņai.</w:t>
      </w:r>
      <w:r w:rsidR="00B209BE">
        <w:t xml:space="preserve"> </w:t>
      </w:r>
      <w:r w:rsidR="00B30C27">
        <w:t xml:space="preserve">Vēstulē papildus </w:t>
      </w:r>
      <w:r w:rsidRPr="006D5BC0">
        <w:t>norād</w:t>
      </w:r>
      <w:r w:rsidR="00B30C27">
        <w:t>īts</w:t>
      </w:r>
      <w:r w:rsidRPr="006D5BC0">
        <w:t xml:space="preserve">, ka </w:t>
      </w:r>
      <w:r w:rsidRPr="003A0B13">
        <w:t xml:space="preserve">SIA </w:t>
      </w:r>
      <w:r w:rsidR="00B209BE" w:rsidRPr="006D5BC0">
        <w:t>“Medicīnas sabiedrība “OPTIMA 1””</w:t>
      </w:r>
      <w:r w:rsidRPr="006D5BC0">
        <w:t xml:space="preserve"> darbības nodrošināšanā</w:t>
      </w:r>
      <w:r w:rsidR="003829FC">
        <w:t>,</w:t>
      </w:r>
      <w:r w:rsidRPr="006D5BC0">
        <w:t xml:space="preserve"> papildus saimnieciskā darbībā gūtajiem ienākumiem, tiek ieguldīti arī </w:t>
      </w:r>
      <w:r>
        <w:t>p</w:t>
      </w:r>
      <w:r w:rsidR="00B209BE">
        <w:t>ašvaldības līdzekļi</w:t>
      </w:r>
      <w:r w:rsidR="00B209BE" w:rsidRPr="007D4AA9">
        <w:rPr>
          <w:rFonts w:ascii="Roboto" w:eastAsiaTheme="minorEastAsia" w:hAnsi="Roboto" w:cstheme="minorHAnsi"/>
          <w:color w:val="000000" w:themeColor="text1"/>
          <w:lang w:eastAsia="lv-LV"/>
        </w:rPr>
        <w:t>, kā rezultātā veidojas negodīga konkurence starp pakalpojumu sniedzējiem.</w:t>
      </w:r>
      <w:r w:rsidRPr="006D5BC0">
        <w:t xml:space="preserve"> </w:t>
      </w:r>
      <w:r w:rsidR="00B209BE">
        <w:t xml:space="preserve">LTRK atzīmē, ka </w:t>
      </w:r>
      <w:r w:rsidR="00B209BE" w:rsidRPr="00B209BE">
        <w:t xml:space="preserve">svarīgi, lai </w:t>
      </w:r>
      <w:r w:rsidR="00B209BE">
        <w:t xml:space="preserve">kapitālsabiedrība kā </w:t>
      </w:r>
      <w:r w:rsidR="00B209BE" w:rsidRPr="00B209BE">
        <w:t xml:space="preserve">iznomātājs, nosakot nomas maksu, būtu iekļāvis visas ar iznomājamā objekta pārvaldīšanu saistītās izmaksas, t.sk objekta nolietojumu. </w:t>
      </w:r>
      <w:r w:rsidRPr="006D5BC0">
        <w:t xml:space="preserve"> LTRK aicin</w:t>
      </w:r>
      <w:r>
        <w:t>a</w:t>
      </w:r>
      <w:r w:rsidRPr="006D5BC0">
        <w:t xml:space="preserve"> </w:t>
      </w:r>
      <w:r w:rsidR="00B30C27">
        <w:t xml:space="preserve">nekavējoties </w:t>
      </w:r>
      <w:r w:rsidRPr="006D5BC0">
        <w:t xml:space="preserve">lemt par </w:t>
      </w:r>
      <w:r w:rsidR="00CD5D61" w:rsidRPr="006D5BC0">
        <w:t xml:space="preserve">SIA “Medicīnas sabiedrība “OPTIMA 1”” un </w:t>
      </w:r>
      <w:r w:rsidRPr="006D5BC0">
        <w:t>SIA “JELGAVAS POLIKLĪNIKA” apvienošanu.</w:t>
      </w:r>
    </w:p>
    <w:p w14:paraId="1B291283" w14:textId="1612654A" w:rsidR="005574F0" w:rsidRDefault="00CA0711" w:rsidP="005574F0">
      <w:pPr>
        <w:pStyle w:val="BodyText"/>
        <w:ind w:firstLine="567"/>
        <w:jc w:val="both"/>
      </w:pPr>
      <w:r>
        <w:t>KP</w:t>
      </w:r>
      <w:r w:rsidR="00A66110">
        <w:t xml:space="preserve"> </w:t>
      </w:r>
      <w:r w:rsidR="00A66110" w:rsidRPr="00A66110">
        <w:t xml:space="preserve">21.11.2022. </w:t>
      </w:r>
      <w:r w:rsidR="00A66110">
        <w:t xml:space="preserve">vēstulē </w:t>
      </w:r>
      <w:r w:rsidR="00A66110" w:rsidRPr="00A66110">
        <w:t>Nr. 1.7-2/1121</w:t>
      </w:r>
      <w:r w:rsidR="00C55E30">
        <w:t xml:space="preserve"> </w:t>
      </w:r>
      <w:r w:rsidR="00A66110">
        <w:t>atzinusi</w:t>
      </w:r>
      <w:r w:rsidR="00A66110" w:rsidRPr="00A66110">
        <w:t xml:space="preserve">, ka </w:t>
      </w:r>
      <w:r w:rsidR="001B1111">
        <w:t>SIA “Medicīnas sabiedrība</w:t>
      </w:r>
      <w:r w:rsidR="001B1111">
        <w:br/>
      </w:r>
      <w:r w:rsidR="008467A8" w:rsidRPr="006D5BC0">
        <w:t xml:space="preserve">“OPTIMA 1”” </w:t>
      </w:r>
      <w:r w:rsidR="00A66110" w:rsidRPr="00A66110">
        <w:t>darbības rezultātā tiek sniegti pakalpojumi, kas ir atzīstami par stratēģiski svarīgiem</w:t>
      </w:r>
      <w:r w:rsidR="00753433">
        <w:t>, vienlaikus norādot, ka</w:t>
      </w:r>
      <w:r w:rsidR="005574F0">
        <w:t xml:space="preserve"> stratēģiski svarīgus pakalpojumus noteiktos gadījumos ir iespējams sniegt arī privātajiem tirgus dalībniekiem, līdz ar to publiskajām personām ir nepieciešams ne tikai atzīt konkrētu pakalpojumu par stratēģiski svarīgu, bet arī ir nepieciešams veikt tirgus izpēti, tādējādi pamatojot iespējamas tirgus nepilnības pastāvēšanu konkrētajā pakalpojumu tirgū, proti, situāciju, kad pieprasījums pēc noteikta pakalpojuma ir lielāks nekā esošais piedāvājums. </w:t>
      </w:r>
    </w:p>
    <w:p w14:paraId="11B7E5D0" w14:textId="77777777" w:rsidR="00A66110" w:rsidRDefault="005574F0" w:rsidP="005574F0">
      <w:pPr>
        <w:pStyle w:val="BodyText"/>
        <w:ind w:firstLine="567"/>
        <w:jc w:val="both"/>
      </w:pPr>
      <w:r>
        <w:lastRenderedPageBreak/>
        <w:t xml:space="preserve">Tāpat KP uzsver uz nepieciešamību, turpinot sniegt maksas pakalpojumus, </w:t>
      </w:r>
      <w:r w:rsidRPr="005574F0">
        <w:t xml:space="preserve">ko nodrošina </w:t>
      </w:r>
      <w:r>
        <w:t xml:space="preserve">arī </w:t>
      </w:r>
      <w:r w:rsidRPr="005574F0">
        <w:t xml:space="preserve">privātie tirgus dalībnieki, </w:t>
      </w:r>
      <w:r>
        <w:t>regulāri izvērtēt, vai pakalpojuma nodrošināšana pašiem ir efektīvākais risinājums un</w:t>
      </w:r>
      <w:r w:rsidRPr="005574F0">
        <w:t xml:space="preserve"> veikt konkurences neitralitātes risku novērtējumu.</w:t>
      </w:r>
    </w:p>
    <w:p w14:paraId="3CB70714" w14:textId="184BC269" w:rsidR="008467A8" w:rsidRDefault="008467A8" w:rsidP="005574F0">
      <w:pPr>
        <w:pStyle w:val="BodyText"/>
        <w:ind w:firstLine="567"/>
        <w:jc w:val="both"/>
      </w:pPr>
      <w:r w:rsidRPr="008467A8">
        <w:t>KP piekrīt LTRK norādītajam, ka būtu nepieciešams vērtēt jau šobrīd SIA “JELGAVAS POLIKLĪNIKA” un SIA “Medicīnas sabiedrība “OPTIMA 1”” iespējamo reorganizāciju, tās apvienojot.</w:t>
      </w:r>
    </w:p>
    <w:p w14:paraId="06527863" w14:textId="77777777" w:rsidR="005574F0" w:rsidRDefault="005574F0" w:rsidP="005574F0">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 xml:space="preserve">u, 7.pantu un </w:t>
      </w:r>
      <w:r w:rsidRPr="00C15B5E">
        <w:t>Valsts pārvaldes iekārtas likuma</w:t>
      </w:r>
      <w:r>
        <w:t xml:space="preserve"> 88.panta septīto daļu,</w:t>
      </w:r>
    </w:p>
    <w:p w14:paraId="24E1112F" w14:textId="77777777" w:rsidR="00E61AB9" w:rsidRDefault="00E61AB9" w:rsidP="00C36D3B">
      <w:pPr>
        <w:pStyle w:val="Header"/>
        <w:tabs>
          <w:tab w:val="clear" w:pos="4320"/>
          <w:tab w:val="clear" w:pos="8640"/>
        </w:tabs>
        <w:jc w:val="both"/>
        <w:rPr>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EE77953" w14:textId="635D6CB4" w:rsidR="00F442B6" w:rsidRPr="00C96E05" w:rsidRDefault="00F442B6" w:rsidP="000E7134">
      <w:pPr>
        <w:pStyle w:val="Header"/>
        <w:numPr>
          <w:ilvl w:val="0"/>
          <w:numId w:val="1"/>
        </w:numPr>
        <w:jc w:val="both"/>
        <w:rPr>
          <w:lang w:val="lv-LV"/>
        </w:rPr>
      </w:pPr>
      <w:r w:rsidRPr="00F442B6">
        <w:rPr>
          <w:lang w:val="lv-LV"/>
        </w:rPr>
        <w:t xml:space="preserve">Atzīt, ka SIA </w:t>
      </w:r>
      <w:r w:rsidR="00AD650F" w:rsidRPr="00AD650F">
        <w:rPr>
          <w:lang w:val="lv-LV"/>
        </w:rPr>
        <w:t xml:space="preserve">“Medicīnas sabiedrība “OPTIMA 1”” </w:t>
      </w:r>
      <w:r w:rsidRPr="00F442B6">
        <w:rPr>
          <w:lang w:val="lv-LV"/>
        </w:rPr>
        <w:t xml:space="preserve">darbība atbilst </w:t>
      </w:r>
      <w:r w:rsidR="00D96D4E" w:rsidRPr="00D96D4E">
        <w:rPr>
          <w:lang w:val="lv-LV"/>
        </w:rPr>
        <w:t>Publiskas personas kapitāla daļu un kapitālsabiedrību pārvaldības likuma 4.pant</w:t>
      </w:r>
      <w:r w:rsidR="00D96D4E">
        <w:rPr>
          <w:lang w:val="lv-LV"/>
        </w:rPr>
        <w:t>ā</w:t>
      </w:r>
      <w:r w:rsidR="00D96D4E" w:rsidRPr="00D96D4E">
        <w:rPr>
          <w:lang w:val="lv-LV"/>
        </w:rPr>
        <w:t xml:space="preserve"> </w:t>
      </w:r>
      <w:r w:rsidR="00D96D4E">
        <w:rPr>
          <w:lang w:val="lv-LV"/>
        </w:rPr>
        <w:t>un</w:t>
      </w:r>
      <w:r w:rsidR="00D96D4E" w:rsidRPr="00D96D4E">
        <w:rPr>
          <w:lang w:val="lv-LV"/>
        </w:rPr>
        <w:t xml:space="preserve"> </w:t>
      </w:r>
      <w:r w:rsidRPr="00F442B6">
        <w:rPr>
          <w:lang w:val="lv-LV"/>
        </w:rPr>
        <w:t xml:space="preserve">Valsts pārvaldes iekārtas likuma 88.panta pirmās daļas 1. un 2.punktā noteiktajiem nosacījumiem, kad publiska persona savu funkciju efektīvai izpildei var saglabāt līdzdalību esošā kapitālsabiedrībā, ja tiek novērsta tirgus nepilnība un kapitālsabiedrības darbības rezultātā tiek radīti tādi </w:t>
      </w:r>
      <w:r w:rsidRPr="00C96E05">
        <w:rPr>
          <w:lang w:val="lv-LV"/>
        </w:rPr>
        <w:t xml:space="preserve">pakalpojumi, kas ir stratēģiski svarīgi </w:t>
      </w:r>
      <w:r w:rsidR="00CD5D61">
        <w:rPr>
          <w:lang w:val="lv-LV"/>
        </w:rPr>
        <w:t>p</w:t>
      </w:r>
      <w:r w:rsidRPr="00C96E05">
        <w:rPr>
          <w:lang w:val="lv-LV"/>
        </w:rPr>
        <w:t>ašvaldības administratīvās teritorijas attīstībai</w:t>
      </w:r>
      <w:r w:rsidR="00B24196" w:rsidRPr="00C96E05">
        <w:rPr>
          <w:lang w:val="lv-LV"/>
        </w:rPr>
        <w:t>;</w:t>
      </w:r>
    </w:p>
    <w:p w14:paraId="01262ED0" w14:textId="339345F7" w:rsidR="00157FB5" w:rsidRPr="004E412C" w:rsidRDefault="00F442B6" w:rsidP="000E7134">
      <w:pPr>
        <w:pStyle w:val="Header"/>
        <w:numPr>
          <w:ilvl w:val="0"/>
          <w:numId w:val="1"/>
        </w:numPr>
        <w:tabs>
          <w:tab w:val="clear" w:pos="4320"/>
          <w:tab w:val="clear" w:pos="8640"/>
        </w:tabs>
        <w:jc w:val="both"/>
        <w:rPr>
          <w:szCs w:val="24"/>
          <w:lang w:val="lv-LV"/>
        </w:rPr>
      </w:pPr>
      <w:r w:rsidRPr="004E412C">
        <w:rPr>
          <w:szCs w:val="24"/>
          <w:lang w:val="lv-LV"/>
        </w:rPr>
        <w:t xml:space="preserve">Saglabāt </w:t>
      </w:r>
      <w:r w:rsidR="004C099D" w:rsidRPr="004E412C">
        <w:rPr>
          <w:szCs w:val="24"/>
          <w:lang w:val="lv-LV"/>
        </w:rPr>
        <w:t xml:space="preserve">Jelgavas </w:t>
      </w:r>
      <w:proofErr w:type="spellStart"/>
      <w:r w:rsidR="004C099D" w:rsidRPr="004E412C">
        <w:rPr>
          <w:szCs w:val="24"/>
          <w:lang w:val="lv-LV"/>
        </w:rPr>
        <w:t>valstspilsētas</w:t>
      </w:r>
      <w:proofErr w:type="spellEnd"/>
      <w:r w:rsidR="004C099D" w:rsidRPr="004E412C">
        <w:rPr>
          <w:szCs w:val="24"/>
          <w:lang w:val="lv-LV"/>
        </w:rPr>
        <w:t xml:space="preserve"> p</w:t>
      </w:r>
      <w:r w:rsidRPr="004E412C">
        <w:rPr>
          <w:szCs w:val="24"/>
          <w:lang w:val="lv-LV"/>
        </w:rPr>
        <w:t>ašvaldības tiešo līdzdalību SIA</w:t>
      </w:r>
      <w:r w:rsidR="004C099D" w:rsidRPr="004E412C">
        <w:rPr>
          <w:szCs w:val="24"/>
          <w:lang w:val="lv-LV"/>
        </w:rPr>
        <w:t xml:space="preserve"> </w:t>
      </w:r>
      <w:r w:rsidR="00AD650F" w:rsidRPr="004E412C">
        <w:rPr>
          <w:szCs w:val="24"/>
          <w:lang w:val="lv-LV"/>
        </w:rPr>
        <w:t xml:space="preserve">“Medicīnas sabiedrība “OPTIMA 1”” </w:t>
      </w:r>
      <w:r w:rsidR="00A938BA" w:rsidRPr="004E412C">
        <w:rPr>
          <w:szCs w:val="24"/>
          <w:lang w:val="lv-LV"/>
        </w:rPr>
        <w:t>un turpināt kapitālsabiedrības darbību esošajā statusā</w:t>
      </w:r>
      <w:r w:rsidR="0024712F">
        <w:rPr>
          <w:szCs w:val="24"/>
          <w:lang w:val="lv-LV"/>
        </w:rPr>
        <w:t>.</w:t>
      </w:r>
    </w:p>
    <w:p w14:paraId="30DE83E2" w14:textId="2C9BE96B" w:rsidR="00435144" w:rsidRPr="004E412C" w:rsidRDefault="00435144" w:rsidP="000E7134">
      <w:pPr>
        <w:pStyle w:val="Header"/>
        <w:numPr>
          <w:ilvl w:val="0"/>
          <w:numId w:val="1"/>
        </w:numPr>
        <w:tabs>
          <w:tab w:val="clear" w:pos="4320"/>
          <w:tab w:val="clear" w:pos="8640"/>
        </w:tabs>
        <w:jc w:val="both"/>
        <w:rPr>
          <w:szCs w:val="24"/>
          <w:lang w:val="lv-LV"/>
        </w:rPr>
      </w:pPr>
      <w:r w:rsidRPr="004E412C">
        <w:rPr>
          <w:szCs w:val="24"/>
          <w:lang w:val="lv-LV"/>
        </w:rPr>
        <w:t xml:space="preserve">Noteikt, ka SIA </w:t>
      </w:r>
      <w:r w:rsidR="00AD650F" w:rsidRPr="004E412C">
        <w:rPr>
          <w:szCs w:val="24"/>
          <w:lang w:val="lv-LV"/>
        </w:rPr>
        <w:t xml:space="preserve">“Medicīnas sabiedrība “OPTIMA 1”” </w:t>
      </w:r>
      <w:r w:rsidRPr="004E412C">
        <w:rPr>
          <w:szCs w:val="24"/>
          <w:lang w:val="lv-LV"/>
        </w:rPr>
        <w:t xml:space="preserve">vispārējais stratēģiskais mērķis 2023.-2027.gadam ir nodrošināt veselības aprūpes pakalpojumu pieejamību </w:t>
      </w:r>
      <w:r w:rsidR="003B1583" w:rsidRPr="004E412C">
        <w:rPr>
          <w:szCs w:val="24"/>
          <w:lang w:val="lv-LV"/>
        </w:rPr>
        <w:t xml:space="preserve">Jelgavas </w:t>
      </w:r>
      <w:proofErr w:type="spellStart"/>
      <w:r w:rsidR="003B1583" w:rsidRPr="004E412C">
        <w:rPr>
          <w:szCs w:val="24"/>
          <w:lang w:val="lv-LV"/>
        </w:rPr>
        <w:t>valstspilsētas</w:t>
      </w:r>
      <w:proofErr w:type="spellEnd"/>
      <w:r w:rsidRPr="004E412C">
        <w:rPr>
          <w:szCs w:val="24"/>
          <w:lang w:val="lv-LV"/>
        </w:rPr>
        <w:t xml:space="preserve"> iedzīvotājiem</w:t>
      </w:r>
      <w:r w:rsidR="0024712F">
        <w:rPr>
          <w:szCs w:val="24"/>
          <w:lang w:val="lv-LV"/>
        </w:rPr>
        <w:t>.</w:t>
      </w:r>
    </w:p>
    <w:p w14:paraId="5AF6B73F" w14:textId="0FB04491" w:rsidR="00064808" w:rsidRPr="0024712F" w:rsidRDefault="0024712F" w:rsidP="0024712F">
      <w:pPr>
        <w:pStyle w:val="Header"/>
        <w:numPr>
          <w:ilvl w:val="0"/>
          <w:numId w:val="1"/>
        </w:numPr>
        <w:tabs>
          <w:tab w:val="clear" w:pos="4320"/>
          <w:tab w:val="clear" w:pos="8640"/>
        </w:tabs>
        <w:jc w:val="both"/>
        <w:rPr>
          <w:lang w:val="lv-LV"/>
        </w:rPr>
      </w:pPr>
      <w:r w:rsidRPr="00A25D36">
        <w:rPr>
          <w:szCs w:val="24"/>
          <w:lang w:val="lv-LV"/>
        </w:rPr>
        <w:t>Uzdot kapitāla daļu turētāja pārstāvim</w:t>
      </w:r>
      <w:r w:rsidRPr="004F01E7">
        <w:rPr>
          <w:lang w:val="lv-LV"/>
        </w:rPr>
        <w:t xml:space="preserve"> </w:t>
      </w:r>
      <w:r w:rsidR="00BA77D9">
        <w:rPr>
          <w:lang w:val="lv-LV"/>
        </w:rPr>
        <w:t>organizēt</w:t>
      </w:r>
      <w:r>
        <w:rPr>
          <w:lang w:val="lv-LV"/>
        </w:rPr>
        <w:t xml:space="preserve"> </w:t>
      </w:r>
      <w:r w:rsidR="00BA77D9" w:rsidRPr="004F01E7">
        <w:rPr>
          <w:lang w:val="lv-LV"/>
        </w:rPr>
        <w:t>SIA “Medicīnas sabiedrība “OPTIMA 1””</w:t>
      </w:r>
      <w:r w:rsidR="00BA77D9">
        <w:rPr>
          <w:lang w:val="lv-LV"/>
        </w:rPr>
        <w:t xml:space="preserve"> un </w:t>
      </w:r>
      <w:r w:rsidRPr="004F01E7">
        <w:rPr>
          <w:lang w:val="lv-LV"/>
        </w:rPr>
        <w:t>SIA ”JELGAVAS POLIKLĪNIKA”</w:t>
      </w:r>
      <w:r>
        <w:rPr>
          <w:lang w:val="lv-LV"/>
        </w:rPr>
        <w:t xml:space="preserve"> </w:t>
      </w:r>
      <w:r w:rsidRPr="004F01E7">
        <w:rPr>
          <w:lang w:val="lv-LV"/>
        </w:rPr>
        <w:t>iespējam</w:t>
      </w:r>
      <w:r>
        <w:rPr>
          <w:lang w:val="lv-LV"/>
        </w:rPr>
        <w:t>ās reorganizācijas</w:t>
      </w:r>
      <w:r w:rsidRPr="004F01E7">
        <w:rPr>
          <w:lang w:val="lv-LV"/>
        </w:rPr>
        <w:t xml:space="preserve"> </w:t>
      </w:r>
      <w:r>
        <w:rPr>
          <w:lang w:val="lv-LV"/>
        </w:rPr>
        <w:t>(</w:t>
      </w:r>
      <w:r w:rsidRPr="004F01E7">
        <w:rPr>
          <w:lang w:val="lv-LV"/>
        </w:rPr>
        <w:t>apvieno</w:t>
      </w:r>
      <w:r>
        <w:rPr>
          <w:lang w:val="lv-LV"/>
        </w:rPr>
        <w:t xml:space="preserve">šanas) </w:t>
      </w:r>
      <w:r w:rsidRPr="004F01E7">
        <w:rPr>
          <w:lang w:val="lv-LV"/>
        </w:rPr>
        <w:t>izvērtē</w:t>
      </w:r>
      <w:r>
        <w:rPr>
          <w:lang w:val="lv-LV"/>
        </w:rPr>
        <w:t>šanu.</w:t>
      </w:r>
    </w:p>
    <w:p w14:paraId="48194644" w14:textId="1B0E7B36" w:rsidR="00A938BA" w:rsidRDefault="00A938BA" w:rsidP="000E7134">
      <w:pPr>
        <w:pStyle w:val="Header"/>
        <w:numPr>
          <w:ilvl w:val="0"/>
          <w:numId w:val="1"/>
        </w:numPr>
        <w:tabs>
          <w:tab w:val="clear" w:pos="4320"/>
          <w:tab w:val="clear" w:pos="8640"/>
        </w:tabs>
        <w:jc w:val="both"/>
        <w:rPr>
          <w:lang w:val="lv-LV"/>
        </w:rPr>
      </w:pPr>
      <w:r w:rsidRPr="00A938BA">
        <w:rPr>
          <w:lang w:val="lv-LV"/>
        </w:rPr>
        <w:t>Uzdot kapitāl</w:t>
      </w:r>
      <w:r w:rsidR="00A53AD4">
        <w:rPr>
          <w:lang w:val="lv-LV"/>
        </w:rPr>
        <w:t xml:space="preserve">a </w:t>
      </w:r>
      <w:r w:rsidRPr="00A938BA">
        <w:rPr>
          <w:lang w:val="lv-LV"/>
        </w:rPr>
        <w:t xml:space="preserve">daļu turētāja pārstāvim kontrolēt </w:t>
      </w:r>
      <w:r w:rsidR="00686494" w:rsidRPr="00435144">
        <w:rPr>
          <w:sz w:val="26"/>
          <w:szCs w:val="26"/>
          <w:lang w:val="lv-LV"/>
        </w:rPr>
        <w:t xml:space="preserve">SIA </w:t>
      </w:r>
      <w:r w:rsidR="00686494" w:rsidRPr="00AD650F">
        <w:rPr>
          <w:lang w:val="lv-LV"/>
        </w:rPr>
        <w:t xml:space="preserve">“Medicīnas sabiedrība “OPTIMA 1”” </w:t>
      </w:r>
      <w:r w:rsidRPr="00A938BA">
        <w:rPr>
          <w:lang w:val="lv-LV"/>
        </w:rPr>
        <w:t xml:space="preserve">līdzdalības </w:t>
      </w:r>
      <w:proofErr w:type="spellStart"/>
      <w:r w:rsidRPr="00A938BA">
        <w:rPr>
          <w:lang w:val="lv-LV"/>
        </w:rPr>
        <w:t>izvērtējumā</w:t>
      </w:r>
      <w:proofErr w:type="spellEnd"/>
      <w:r w:rsidRPr="00A938BA">
        <w:rPr>
          <w:lang w:val="lv-LV"/>
        </w:rPr>
        <w:t xml:space="preserve"> iekļauto </w:t>
      </w:r>
      <w:r w:rsidR="00435144">
        <w:rPr>
          <w:lang w:val="lv-LV"/>
        </w:rPr>
        <w:t>secinājumu un ieteikumu izpildi.</w:t>
      </w:r>
    </w:p>
    <w:p w14:paraId="0CA9727A" w14:textId="77777777" w:rsidR="00E61AB9" w:rsidRDefault="00E61AB9">
      <w:pPr>
        <w:pStyle w:val="Header"/>
        <w:tabs>
          <w:tab w:val="clear" w:pos="4320"/>
          <w:tab w:val="clear" w:pos="8640"/>
        </w:tabs>
        <w:rPr>
          <w:lang w:val="lv-LV"/>
        </w:rPr>
      </w:pPr>
    </w:p>
    <w:p w14:paraId="5B9968A4" w14:textId="77777777" w:rsidR="007346CE" w:rsidRDefault="007346CE">
      <w:pPr>
        <w:pStyle w:val="Header"/>
        <w:tabs>
          <w:tab w:val="clear" w:pos="4320"/>
          <w:tab w:val="clear" w:pos="8640"/>
        </w:tabs>
        <w:rPr>
          <w:lang w:val="lv-LV"/>
        </w:rPr>
      </w:pPr>
    </w:p>
    <w:p w14:paraId="30A93A57" w14:textId="77777777" w:rsidR="002D6FCB" w:rsidRDefault="002D6FCB" w:rsidP="002D6FCB">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672FDD64" w14:textId="77777777" w:rsidR="002D6FCB" w:rsidRPr="002B7546" w:rsidRDefault="002D6FCB" w:rsidP="002D6FCB">
      <w:pPr>
        <w:rPr>
          <w:color w:val="000000"/>
          <w:lang w:eastAsia="lv-LV"/>
        </w:rPr>
      </w:pPr>
    </w:p>
    <w:p w14:paraId="324D319A" w14:textId="77777777" w:rsidR="002D6FCB" w:rsidRPr="002B7546" w:rsidRDefault="002D6FCB" w:rsidP="002D6FCB">
      <w:pPr>
        <w:rPr>
          <w:color w:val="000000"/>
          <w:lang w:eastAsia="lv-LV"/>
        </w:rPr>
      </w:pPr>
    </w:p>
    <w:p w14:paraId="5674A67A" w14:textId="77777777" w:rsidR="002D6FCB" w:rsidRDefault="002D6FCB" w:rsidP="002D6FCB">
      <w:pPr>
        <w:shd w:val="clear" w:color="auto" w:fill="FFFFFF"/>
        <w:jc w:val="both"/>
        <w:rPr>
          <w:bCs/>
        </w:rPr>
      </w:pPr>
      <w:r>
        <w:rPr>
          <w:bCs/>
        </w:rPr>
        <w:t>NORAKSTS PAREIZS</w:t>
      </w:r>
    </w:p>
    <w:p w14:paraId="542385BD" w14:textId="77777777" w:rsidR="002D6FCB" w:rsidRPr="002B7546" w:rsidRDefault="002D6FCB" w:rsidP="002D6FCB">
      <w:pPr>
        <w:shd w:val="clear" w:color="auto" w:fill="FFFFFF"/>
        <w:jc w:val="both"/>
        <w:rPr>
          <w:bCs/>
        </w:rPr>
      </w:pPr>
      <w:r w:rsidRPr="002B7546">
        <w:rPr>
          <w:bCs/>
        </w:rPr>
        <w:t xml:space="preserve">Administratīvās pārvaldes </w:t>
      </w:r>
    </w:p>
    <w:p w14:paraId="71CE8151" w14:textId="77777777" w:rsidR="002D6FCB" w:rsidRPr="002B7546" w:rsidRDefault="002D6FCB" w:rsidP="002D6FCB">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1A440294" w14:textId="77777777" w:rsidR="002D6FCB" w:rsidRDefault="002D6FCB" w:rsidP="002D6FCB">
      <w:r>
        <w:t>2022</w:t>
      </w:r>
      <w:r w:rsidRPr="002B7546">
        <w:t>.</w:t>
      </w:r>
      <w:r>
        <w:t xml:space="preserve"> </w:t>
      </w:r>
      <w:r w:rsidRPr="002B7546">
        <w:t xml:space="preserve">gada </w:t>
      </w:r>
      <w:r>
        <w:t>22. decembrī</w:t>
      </w:r>
    </w:p>
    <w:sectPr w:rsidR="002D6FCB"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9992B" w14:textId="77777777" w:rsidR="007B7BC1" w:rsidRDefault="007B7BC1">
      <w:r>
        <w:separator/>
      </w:r>
    </w:p>
  </w:endnote>
  <w:endnote w:type="continuationSeparator" w:id="0">
    <w:p w14:paraId="220842D4" w14:textId="77777777" w:rsidR="007B7BC1" w:rsidRDefault="007B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879011"/>
      <w:docPartObj>
        <w:docPartGallery w:val="Page Numbers (Bottom of Page)"/>
        <w:docPartUnique/>
      </w:docPartObj>
    </w:sdtPr>
    <w:sdtEndPr>
      <w:rPr>
        <w:noProof/>
      </w:rPr>
    </w:sdtEndPr>
    <w:sdtContent>
      <w:p w14:paraId="66ABDAFD" w14:textId="702B094F" w:rsidR="00C26A9D" w:rsidRPr="002D6FCB" w:rsidRDefault="00C26A9D" w:rsidP="002D6FCB">
        <w:pPr>
          <w:pStyle w:val="Footer"/>
          <w:jc w:val="center"/>
        </w:pPr>
        <w:r>
          <w:fldChar w:fldCharType="begin"/>
        </w:r>
        <w:r>
          <w:instrText xml:space="preserve"> PAGE   \* MERGEFORMAT </w:instrText>
        </w:r>
        <w:r>
          <w:fldChar w:fldCharType="separate"/>
        </w:r>
        <w:r w:rsidR="00FF0E0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7FF49" w14:textId="77777777" w:rsidR="007B7BC1" w:rsidRDefault="007B7BC1">
      <w:r>
        <w:separator/>
      </w:r>
    </w:p>
  </w:footnote>
  <w:footnote w:type="continuationSeparator" w:id="0">
    <w:p w14:paraId="2290A306" w14:textId="77777777" w:rsidR="007B7BC1" w:rsidRDefault="007B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2768B"/>
    <w:rsid w:val="00064808"/>
    <w:rsid w:val="000C4CB0"/>
    <w:rsid w:val="000D741F"/>
    <w:rsid w:val="000E4EB6"/>
    <w:rsid w:val="000E7134"/>
    <w:rsid w:val="00126D62"/>
    <w:rsid w:val="00157FB5"/>
    <w:rsid w:val="00197F0A"/>
    <w:rsid w:val="001B1111"/>
    <w:rsid w:val="001B2E18"/>
    <w:rsid w:val="001C104F"/>
    <w:rsid w:val="001C629A"/>
    <w:rsid w:val="001C6392"/>
    <w:rsid w:val="002051D3"/>
    <w:rsid w:val="002438AA"/>
    <w:rsid w:val="0024712F"/>
    <w:rsid w:val="00254B80"/>
    <w:rsid w:val="0029227E"/>
    <w:rsid w:val="002A71EA"/>
    <w:rsid w:val="002D6FCB"/>
    <w:rsid w:val="002D745A"/>
    <w:rsid w:val="002E5541"/>
    <w:rsid w:val="0031251F"/>
    <w:rsid w:val="00342504"/>
    <w:rsid w:val="003829FC"/>
    <w:rsid w:val="003959A1"/>
    <w:rsid w:val="003A0B13"/>
    <w:rsid w:val="003A46B1"/>
    <w:rsid w:val="003B1583"/>
    <w:rsid w:val="003D12D3"/>
    <w:rsid w:val="003D2835"/>
    <w:rsid w:val="003D5C89"/>
    <w:rsid w:val="00435144"/>
    <w:rsid w:val="004407DF"/>
    <w:rsid w:val="0044759D"/>
    <w:rsid w:val="004925AC"/>
    <w:rsid w:val="004A07D3"/>
    <w:rsid w:val="004C099D"/>
    <w:rsid w:val="004D47D9"/>
    <w:rsid w:val="004E412C"/>
    <w:rsid w:val="00540422"/>
    <w:rsid w:val="005574F0"/>
    <w:rsid w:val="00577970"/>
    <w:rsid w:val="005931AB"/>
    <w:rsid w:val="005A66B2"/>
    <w:rsid w:val="005E7D91"/>
    <w:rsid w:val="005F07BD"/>
    <w:rsid w:val="005F766D"/>
    <w:rsid w:val="0060175D"/>
    <w:rsid w:val="0063151B"/>
    <w:rsid w:val="00631B8B"/>
    <w:rsid w:val="006457D0"/>
    <w:rsid w:val="00660366"/>
    <w:rsid w:val="0066057F"/>
    <w:rsid w:val="0066324F"/>
    <w:rsid w:val="00686494"/>
    <w:rsid w:val="006D5BC0"/>
    <w:rsid w:val="006D62C3"/>
    <w:rsid w:val="006E7D35"/>
    <w:rsid w:val="006F3F72"/>
    <w:rsid w:val="00720161"/>
    <w:rsid w:val="007346CE"/>
    <w:rsid w:val="007419F0"/>
    <w:rsid w:val="00753433"/>
    <w:rsid w:val="0076543C"/>
    <w:rsid w:val="007A6C01"/>
    <w:rsid w:val="007B7BC1"/>
    <w:rsid w:val="007D7E89"/>
    <w:rsid w:val="007F54F5"/>
    <w:rsid w:val="00802131"/>
    <w:rsid w:val="00807AB7"/>
    <w:rsid w:val="00827057"/>
    <w:rsid w:val="008467A8"/>
    <w:rsid w:val="008562DC"/>
    <w:rsid w:val="0087759F"/>
    <w:rsid w:val="00880030"/>
    <w:rsid w:val="00892EB6"/>
    <w:rsid w:val="008A289B"/>
    <w:rsid w:val="0091200B"/>
    <w:rsid w:val="00946181"/>
    <w:rsid w:val="0097415D"/>
    <w:rsid w:val="009C00E0"/>
    <w:rsid w:val="00A53AD4"/>
    <w:rsid w:val="00A61C73"/>
    <w:rsid w:val="00A66110"/>
    <w:rsid w:val="00A867C4"/>
    <w:rsid w:val="00A938BA"/>
    <w:rsid w:val="00AA6D58"/>
    <w:rsid w:val="00AD650F"/>
    <w:rsid w:val="00B03FD3"/>
    <w:rsid w:val="00B209BE"/>
    <w:rsid w:val="00B24196"/>
    <w:rsid w:val="00B30C27"/>
    <w:rsid w:val="00B35B4C"/>
    <w:rsid w:val="00B51590"/>
    <w:rsid w:val="00B51C9C"/>
    <w:rsid w:val="00B571FD"/>
    <w:rsid w:val="00B64D4D"/>
    <w:rsid w:val="00BA77D9"/>
    <w:rsid w:val="00BB795F"/>
    <w:rsid w:val="00BC0063"/>
    <w:rsid w:val="00BE5BD7"/>
    <w:rsid w:val="00C205BD"/>
    <w:rsid w:val="00C26A9D"/>
    <w:rsid w:val="00C36D3B"/>
    <w:rsid w:val="00C43758"/>
    <w:rsid w:val="00C516D8"/>
    <w:rsid w:val="00C55E30"/>
    <w:rsid w:val="00C65515"/>
    <w:rsid w:val="00C75E2C"/>
    <w:rsid w:val="00C86BBA"/>
    <w:rsid w:val="00C96DC5"/>
    <w:rsid w:val="00C96E05"/>
    <w:rsid w:val="00C9728B"/>
    <w:rsid w:val="00CA0711"/>
    <w:rsid w:val="00CA0990"/>
    <w:rsid w:val="00CC1DD5"/>
    <w:rsid w:val="00CC74FB"/>
    <w:rsid w:val="00CD139B"/>
    <w:rsid w:val="00CD2FC4"/>
    <w:rsid w:val="00CD5D61"/>
    <w:rsid w:val="00CE567C"/>
    <w:rsid w:val="00D00D85"/>
    <w:rsid w:val="00D07993"/>
    <w:rsid w:val="00D1121C"/>
    <w:rsid w:val="00D52504"/>
    <w:rsid w:val="00D96D4E"/>
    <w:rsid w:val="00D96E8D"/>
    <w:rsid w:val="00DC5428"/>
    <w:rsid w:val="00E15436"/>
    <w:rsid w:val="00E23AAE"/>
    <w:rsid w:val="00E3404B"/>
    <w:rsid w:val="00E52402"/>
    <w:rsid w:val="00E61AB9"/>
    <w:rsid w:val="00EA770A"/>
    <w:rsid w:val="00EB10AE"/>
    <w:rsid w:val="00EC3FC4"/>
    <w:rsid w:val="00EC4C76"/>
    <w:rsid w:val="00EC518D"/>
    <w:rsid w:val="00F35B96"/>
    <w:rsid w:val="00F442B6"/>
    <w:rsid w:val="00F72368"/>
    <w:rsid w:val="00F848CF"/>
    <w:rsid w:val="00FB6B06"/>
    <w:rsid w:val="00FB7367"/>
    <w:rsid w:val="00FD76F7"/>
    <w:rsid w:val="00FF0E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 w:type="character" w:customStyle="1" w:styleId="FooterChar">
    <w:name w:val="Footer Char"/>
    <w:basedOn w:val="DefaultParagraphFont"/>
    <w:link w:val="Footer"/>
    <w:uiPriority w:val="99"/>
    <w:rsid w:val="00C26A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D7D1-E655-4664-91D1-CE114521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1</Pages>
  <Words>3167</Words>
  <Characters>1806</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2022-12-22T10:30:00Z</cp:lastPrinted>
  <dcterms:created xsi:type="dcterms:W3CDTF">2022-12-21T11:35:00Z</dcterms:created>
  <dcterms:modified xsi:type="dcterms:W3CDTF">2022-12-22T10:31:00Z</dcterms:modified>
</cp:coreProperties>
</file>