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B14F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B14F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391DA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59320E">
              <w:rPr>
                <w:bCs/>
                <w:szCs w:val="44"/>
                <w:lang w:val="lv-LV"/>
              </w:rPr>
              <w:t>.01.</w:t>
            </w:r>
            <w:r w:rsidR="00F853EB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B14F0">
              <w:rPr>
                <w:bCs/>
                <w:szCs w:val="44"/>
                <w:lang w:val="lv-LV"/>
              </w:rPr>
              <w:t>1/13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853EB" w:rsidRPr="00F853EB" w:rsidRDefault="00D57606" w:rsidP="00F853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PIPARM</w:t>
      </w:r>
      <w:r w:rsidR="0059320E">
        <w:rPr>
          <w:u w:val="none"/>
        </w:rPr>
        <w:t>ĒTRU IELAS NOSAUKUMA PIEŠĶIRŠANA</w:t>
      </w:r>
      <w:r w:rsidR="00D3388E">
        <w:rPr>
          <w:u w:val="none"/>
        </w:rPr>
        <w:t xml:space="preserve"> </w:t>
      </w:r>
      <w:r w:rsidR="000A7ECA">
        <w:rPr>
          <w:u w:val="none"/>
        </w:rPr>
        <w:t>TRANSPORTA INFRASTRUKTŪRAS TERITORIJAI VECAJĀ</w:t>
      </w:r>
      <w:r w:rsidR="00D31BC3">
        <w:rPr>
          <w:u w:val="none"/>
        </w:rPr>
        <w:t xml:space="preserve"> CEĻĀ 27H, JELGAVĀ </w:t>
      </w:r>
    </w:p>
    <w:p w:rsidR="00B808B2" w:rsidRDefault="00B808B2" w:rsidP="00AB14F0">
      <w:pPr>
        <w:jc w:val="both"/>
      </w:pPr>
      <w:bookmarkStart w:id="0" w:name="_GoBack"/>
      <w:bookmarkEnd w:id="0"/>
    </w:p>
    <w:p w:rsidR="00BF44FF" w:rsidRDefault="00BF44FF" w:rsidP="005500C3">
      <w:pPr>
        <w:ind w:firstLine="720"/>
        <w:jc w:val="both"/>
      </w:pPr>
      <w:r>
        <w:t>Jelga</w:t>
      </w:r>
      <w:r w:rsidR="0059320E">
        <w:t xml:space="preserve">vas </w:t>
      </w:r>
      <w:proofErr w:type="spellStart"/>
      <w:r w:rsidR="0059320E">
        <w:t>valstspilsētas</w:t>
      </w:r>
      <w:proofErr w:type="spellEnd"/>
      <w:r w:rsidR="0059320E">
        <w:t xml:space="preserve"> pašvaldības administrācijā</w:t>
      </w:r>
      <w:r>
        <w:t xml:space="preserve"> ir saņemt</w:t>
      </w:r>
      <w:r w:rsidR="001A0846">
        <w:t>s</w:t>
      </w:r>
      <w:r>
        <w:t xml:space="preserve"> SIA “JMD” 2022.</w:t>
      </w:r>
      <w:r w:rsidR="00F45879">
        <w:t xml:space="preserve"> </w:t>
      </w:r>
      <w:r>
        <w:t>gada  19.</w:t>
      </w:r>
      <w:r w:rsidR="00F45879">
        <w:t xml:space="preserve"> </w:t>
      </w:r>
      <w:r>
        <w:t xml:space="preserve">septembra iesniegums par Piparmētru ielas nosaukuma piešķiršanu </w:t>
      </w:r>
      <w:proofErr w:type="spellStart"/>
      <w:r>
        <w:t>jaunizbūvētajai</w:t>
      </w:r>
      <w:proofErr w:type="spellEnd"/>
      <w:r>
        <w:t xml:space="preserve"> ielai Vecajā ceļā 27H, Jelgavā, ar kadastra apzīmējumu 0900 036 0367.</w:t>
      </w:r>
    </w:p>
    <w:p w:rsidR="00D251A6" w:rsidRDefault="00D251A6" w:rsidP="005500C3">
      <w:pPr>
        <w:ind w:firstLine="720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ad</w:t>
      </w:r>
      <w:r w:rsidR="0059320E">
        <w:t>ministrācija 2021.</w:t>
      </w:r>
      <w:r w:rsidR="00F45879">
        <w:t xml:space="preserve"> </w:t>
      </w:r>
      <w:r w:rsidR="0059320E">
        <w:t>gada 5.</w:t>
      </w:r>
      <w:r w:rsidR="00F45879">
        <w:t xml:space="preserve"> </w:t>
      </w:r>
      <w:r w:rsidR="0059320E">
        <w:t>jūlijā pieņēma</w:t>
      </w:r>
      <w:r>
        <w:t xml:space="preserve"> lēmumu Nr.2-26.3/4550 “Detālplānojuma pilnveidotā projekta zemes gabalam Vecajā ceļā 27B, Jelgavā, apstiprināšana”. Saskaņā ar izstrādāto detālplānojumu zemes vienības ar kadastra apzīmējumu 0900 036 0367 funkcionālais zonējums ir Transporta infrastruktūras teritorija (TR).</w:t>
      </w:r>
    </w:p>
    <w:p w:rsidR="00D31BC3" w:rsidRDefault="00BF44FF" w:rsidP="005500C3">
      <w:pPr>
        <w:ind w:firstLine="720"/>
        <w:jc w:val="both"/>
      </w:pPr>
      <w:r>
        <w:t>S</w:t>
      </w:r>
      <w:r w:rsidR="00D31BC3">
        <w:t xml:space="preserve">askaņā ar </w:t>
      </w:r>
      <w:r w:rsidR="00E06926">
        <w:t xml:space="preserve">Zemgales rajona tiesas Jelgavas pilsētas zemesgrāmatas nodalījuma  Nr.100000639296 datiem </w:t>
      </w:r>
      <w:r>
        <w:t xml:space="preserve">zemes vienība ar kadastra apzīmējumu 0900 036 0367 ietilpst </w:t>
      </w:r>
      <w:r w:rsidR="00E06926">
        <w:t xml:space="preserve">nekustamā īpašuma Vecais ceļš 27H, Jelgava </w:t>
      </w:r>
      <w:r>
        <w:t>(kadastr</w:t>
      </w:r>
      <w:r w:rsidR="00D251A6">
        <w:t>a numurs 0900 036 0397) sastāvā.</w:t>
      </w:r>
      <w:r>
        <w:t xml:space="preserve"> </w:t>
      </w:r>
      <w:r w:rsidR="00E06926">
        <w:t>Zemes vienībai noteikts lietošanas mērķis – zeme dzelzceļa infrastruktūras zemes nodalījuma joslā un ceļu zem</w:t>
      </w:r>
      <w:r w:rsidR="002E4026">
        <w:t>es nodalījuma joslā (kods 1101), kā arī noteiktas ielas sarkanās līnijas.</w:t>
      </w:r>
      <w:r w:rsidR="00E06926">
        <w:t xml:space="preserve"> </w:t>
      </w:r>
      <w:r w:rsidR="00241DB8">
        <w:t>Zemes vienība nodrošina piekļuvi divd</w:t>
      </w:r>
      <w:r w:rsidR="00AE5B5B">
        <w:t>esmit apbūvei paredzētām zemes vienībām.</w:t>
      </w:r>
      <w:r w:rsidR="00D251A6" w:rsidRPr="00D251A6">
        <w:t xml:space="preserve"> </w:t>
      </w:r>
      <w:r w:rsidR="00D251A6">
        <w:t>Saskaņā ar 2022.</w:t>
      </w:r>
      <w:r w:rsidR="00F45879">
        <w:t xml:space="preserve"> </w:t>
      </w:r>
      <w:r w:rsidR="00D251A6">
        <w:t>gada 16.</w:t>
      </w:r>
      <w:r w:rsidR="00F45879">
        <w:t xml:space="preserve"> </w:t>
      </w:r>
      <w:r w:rsidR="00D251A6">
        <w:t xml:space="preserve">augusta Būvvaldes aktu </w:t>
      </w:r>
      <w:r w:rsidR="00B808B2">
        <w:t>“</w:t>
      </w:r>
      <w:r w:rsidR="00D251A6">
        <w:t xml:space="preserve">Par objekta  </w:t>
      </w:r>
      <w:r w:rsidR="00B808B2">
        <w:t>K</w:t>
      </w:r>
      <w:r w:rsidR="00D251A6">
        <w:t>oplietošanas ceļa izbūve Vecajā ceļā 27B īpašumā, Jelgavā pieņemšanu ekspluatācijā</w:t>
      </w:r>
      <w:r w:rsidR="00B808B2">
        <w:t>”</w:t>
      </w:r>
      <w:r w:rsidR="00D251A6">
        <w:t xml:space="preserve"> </w:t>
      </w:r>
      <w:r w:rsidR="00B808B2">
        <w:t>jaunizbūvētā iela</w:t>
      </w:r>
      <w:r w:rsidR="00D251A6">
        <w:t xml:space="preserve"> ir pieņemta ekspluatācijā.</w:t>
      </w:r>
    </w:p>
    <w:p w:rsidR="000B739D" w:rsidRDefault="000B739D" w:rsidP="005500C3">
      <w:pPr>
        <w:ind w:firstLine="720"/>
        <w:jc w:val="both"/>
      </w:pPr>
      <w:r>
        <w:t>Atbilstoši Ministru kabineta 2021.</w:t>
      </w:r>
      <w:r w:rsidR="00F45879">
        <w:t xml:space="preserve"> </w:t>
      </w:r>
      <w:r>
        <w:t>gada 29.</w:t>
      </w:r>
      <w:r w:rsidR="00F45879">
        <w:t xml:space="preserve"> </w:t>
      </w:r>
      <w:r>
        <w:t>jūnija noteikumu</w:t>
      </w:r>
      <w:r w:rsidR="00B808B2">
        <w:t xml:space="preserve"> Nr.455 “Adresācijas noteikumi” </w:t>
      </w:r>
      <w:r>
        <w:t xml:space="preserve">11.punktam pilsētu un ciemu teritorijā ielai pēc tās izbūves piešķir nosaukumu saskaņā ar teritorijas plānojumu, detālplānojumu vai zemes ierīcības projektu. </w:t>
      </w:r>
    </w:p>
    <w:p w:rsidR="0035497A" w:rsidRDefault="0035497A" w:rsidP="005500C3">
      <w:pPr>
        <w:pStyle w:val="BodyText"/>
        <w:ind w:firstLine="720"/>
        <w:jc w:val="both"/>
      </w:pPr>
      <w:r>
        <w:t>Valsts valodas centrs 2022.</w:t>
      </w:r>
      <w:r w:rsidR="00F45879">
        <w:t xml:space="preserve"> </w:t>
      </w:r>
      <w:r>
        <w:t>gada 8.</w:t>
      </w:r>
      <w:r w:rsidR="00F45879">
        <w:t xml:space="preserve"> </w:t>
      </w:r>
      <w:r>
        <w:t>novembrī ir sniedzis atzinumu Nr.1-16.1/760 “Par oficiālā vietvārda priekšlikumu”, saskaņā ar kuru priekšlikumu par oficiālā vietvārda “Piparmētru iela” piešķiršanu Jelgavā esošam publiskās trans</w:t>
      </w:r>
      <w:r w:rsidR="00254203">
        <w:t>porta infrastruktūras objektam atzīst par atbilstošu Ministru kabineta 2012.</w:t>
      </w:r>
      <w:r w:rsidR="00F45879">
        <w:t xml:space="preserve"> </w:t>
      </w:r>
      <w:r w:rsidR="00254203">
        <w:t>gada 10.</w:t>
      </w:r>
      <w:r w:rsidR="00F45879">
        <w:t xml:space="preserve"> </w:t>
      </w:r>
      <w:r w:rsidR="00254203">
        <w:t>janvāra noteikumu Nr.50 “Vietvārdu informācijas noteikumi” (turpmāk - Noteikumi) prasībām attiecībā uz oficiālo vietvārdu.</w:t>
      </w:r>
    </w:p>
    <w:p w:rsidR="00F853EB" w:rsidRDefault="00E61AB9" w:rsidP="00F853EB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254203">
        <w:t>N</w:t>
      </w:r>
      <w:r w:rsidR="003B7F2A">
        <w:t xml:space="preserve">oteikumu </w:t>
      </w:r>
      <w:r w:rsidR="00345E96">
        <w:t xml:space="preserve">24.1.apakšpunktu, pašvaldība, pamatojoties uz Valsts valodas centra atzinumu, piešķir oficiālos vietvārdus un oficiālos </w:t>
      </w:r>
      <w:proofErr w:type="spellStart"/>
      <w:r w:rsidR="00345E96">
        <w:t>paralēlnosaukumus</w:t>
      </w:r>
      <w:proofErr w:type="spellEnd"/>
      <w:r w:rsidR="00345E96">
        <w:t xml:space="preserve"> adresācijas objektiem, kas noteikti normatīvajos aktos</w:t>
      </w:r>
      <w:r w:rsidR="00B808B2">
        <w:t xml:space="preserve"> adresācijas jomā. </w:t>
      </w:r>
    </w:p>
    <w:p w:rsidR="0035497A" w:rsidRDefault="005500C3" w:rsidP="005500C3">
      <w:pPr>
        <w:pStyle w:val="BodyText"/>
        <w:ind w:firstLine="720"/>
        <w:jc w:val="both"/>
      </w:pPr>
      <w:r>
        <w:t>Ievērojot</w:t>
      </w:r>
      <w:r w:rsidR="00241DB8">
        <w:t xml:space="preserve"> augstāk minēto un pamatojoties uz </w:t>
      </w:r>
      <w:r>
        <w:t>Admin</w:t>
      </w:r>
      <w:r w:rsidR="00241DB8">
        <w:t>istratīvo teritoriju un ap</w:t>
      </w:r>
      <w:r w:rsidR="0059320E">
        <w:t>d</w:t>
      </w:r>
      <w:r w:rsidR="00241DB8">
        <w:t>zīvoto</w:t>
      </w:r>
      <w:r>
        <w:t xml:space="preserve"> v</w:t>
      </w:r>
      <w:r w:rsidR="00241DB8">
        <w:t>ietu likuma 11.panta trešo daļu un Pašvaldību likuma 10.panta pirmās daļas 6.punktu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B50AC0" w:rsidRDefault="005500C3" w:rsidP="00131B74">
      <w:pPr>
        <w:jc w:val="both"/>
        <w:rPr>
          <w:lang w:eastAsia="lv-LV"/>
        </w:rPr>
      </w:pPr>
      <w:r>
        <w:rPr>
          <w:lang w:eastAsia="lv-LV"/>
        </w:rPr>
        <w:t>Piešķirt</w:t>
      </w:r>
      <w:r w:rsidR="00F53848">
        <w:rPr>
          <w:lang w:eastAsia="lv-LV"/>
        </w:rPr>
        <w:t xml:space="preserve"> </w:t>
      </w:r>
      <w:r w:rsidR="00B50AC0">
        <w:rPr>
          <w:lang w:eastAsia="lv-LV"/>
        </w:rPr>
        <w:t xml:space="preserve">ielas nosaukumu “Piparmētru iela” </w:t>
      </w:r>
      <w:r w:rsidR="00241DB8">
        <w:rPr>
          <w:lang w:eastAsia="lv-LV"/>
        </w:rPr>
        <w:t>transporta infrastruktūras teritorijai</w:t>
      </w:r>
      <w:r w:rsidR="00F53848">
        <w:rPr>
          <w:lang w:eastAsia="lv-LV"/>
        </w:rPr>
        <w:t xml:space="preserve"> Ve</w:t>
      </w:r>
      <w:r w:rsidR="00B50AC0">
        <w:rPr>
          <w:lang w:eastAsia="lv-LV"/>
        </w:rPr>
        <w:t>cajā ceļā 27H, Jelgavā (nekustamā īpašuma kadastra numurs 0900 036 0397</w:t>
      </w:r>
      <w:r w:rsidR="00F853EB">
        <w:rPr>
          <w:lang w:eastAsia="lv-LV"/>
        </w:rPr>
        <w:t>, zemes vienības kadastra apzīmējumu 0900 036 0367</w:t>
      </w:r>
      <w:r w:rsidR="00B50AC0">
        <w:rPr>
          <w:lang w:eastAsia="lv-LV"/>
        </w:rPr>
        <w:t>).</w:t>
      </w:r>
    </w:p>
    <w:p w:rsidR="00B50AC0" w:rsidRDefault="00B50AC0" w:rsidP="00B50AC0">
      <w:pPr>
        <w:ind w:firstLine="720"/>
        <w:jc w:val="both"/>
        <w:rPr>
          <w:lang w:eastAsia="lv-LV"/>
        </w:rPr>
      </w:pPr>
    </w:p>
    <w:p w:rsidR="005500C3" w:rsidRPr="001A0846" w:rsidRDefault="001A0846" w:rsidP="00473D2D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lang w:val="lv-LV"/>
        </w:rPr>
      </w:pPr>
      <w:r w:rsidRPr="001A0846">
        <w:rPr>
          <w:color w:val="000000" w:themeColor="text1"/>
          <w:lang w:val="lv-LV"/>
        </w:rPr>
        <w:lastRenderedPageBreak/>
        <w:t xml:space="preserve">Jelgavas </w:t>
      </w:r>
      <w:proofErr w:type="spellStart"/>
      <w:r w:rsidRPr="001A0846">
        <w:rPr>
          <w:color w:val="000000" w:themeColor="text1"/>
          <w:lang w:val="lv-LV"/>
        </w:rPr>
        <w:t>valstspilsētas</w:t>
      </w:r>
      <w:proofErr w:type="spellEnd"/>
      <w:r w:rsidRPr="001A0846">
        <w:rPr>
          <w:color w:val="000000" w:themeColor="text1"/>
          <w:lang w:val="lv-LV"/>
        </w:rPr>
        <w:t xml:space="preserve"> pašvaldības</w:t>
      </w:r>
      <w:r w:rsidR="005500C3" w:rsidRPr="001A0846">
        <w:rPr>
          <w:color w:val="000000" w:themeColor="text1"/>
          <w:lang w:val="lv-LV"/>
        </w:rPr>
        <w:t xml:space="preserve"> domes lēmumu viena mēneša laikā var pārsūdzēt Administratīvās rajona tiesas Jelgavas tiesu namā (Atmodas ielā 19, Jelgavā, LV-3007).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B14F0" w:rsidRDefault="00AB14F0" w:rsidP="00AB14F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AB14F0" w:rsidRPr="002B7546" w:rsidRDefault="00AB14F0" w:rsidP="00AB14F0">
      <w:pPr>
        <w:rPr>
          <w:color w:val="000000"/>
          <w:lang w:eastAsia="lv-LV"/>
        </w:rPr>
      </w:pPr>
    </w:p>
    <w:p w:rsidR="00AB14F0" w:rsidRPr="002B7546" w:rsidRDefault="00AB14F0" w:rsidP="00AB14F0">
      <w:pPr>
        <w:rPr>
          <w:color w:val="000000"/>
          <w:lang w:eastAsia="lv-LV"/>
        </w:rPr>
      </w:pPr>
    </w:p>
    <w:p w:rsidR="00C538EE" w:rsidRDefault="00C538EE" w:rsidP="00C538E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C538EE" w:rsidRDefault="00C538EE" w:rsidP="00C538EE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C538EE" w:rsidRDefault="00C538EE" w:rsidP="00C538EE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C538EE" w:rsidRDefault="00C538EE" w:rsidP="00C538EE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C538EE" w:rsidRDefault="00C538EE" w:rsidP="00C538EE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54102A" w:rsidRPr="00AB14F0" w:rsidRDefault="00C538EE" w:rsidP="00C538EE">
      <w:r>
        <w:t>2023. gada 27. janvārī</w:t>
      </w:r>
    </w:p>
    <w:sectPr w:rsidR="0054102A" w:rsidRPr="00AB14F0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55" w:rsidRDefault="00276F55">
      <w:r>
        <w:separator/>
      </w:r>
    </w:p>
  </w:endnote>
  <w:endnote w:type="continuationSeparator" w:id="0">
    <w:p w:rsidR="00276F55" w:rsidRDefault="002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48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0205" w:rsidRPr="00AB14F0" w:rsidRDefault="00131B74" w:rsidP="00AB14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1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55" w:rsidRDefault="00276F55">
      <w:r>
        <w:separator/>
      </w:r>
    </w:p>
  </w:footnote>
  <w:footnote w:type="continuationSeparator" w:id="0">
    <w:p w:rsidR="00276F55" w:rsidRDefault="00276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DB2"/>
    <w:multiLevelType w:val="hybridMultilevel"/>
    <w:tmpl w:val="276252C0"/>
    <w:lvl w:ilvl="0" w:tplc="250CB9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06"/>
    <w:rsid w:val="00011159"/>
    <w:rsid w:val="000A7ECA"/>
    <w:rsid w:val="000B739D"/>
    <w:rsid w:val="000C4CB0"/>
    <w:rsid w:val="000E4EB6"/>
    <w:rsid w:val="00126D62"/>
    <w:rsid w:val="00131B74"/>
    <w:rsid w:val="00157FB5"/>
    <w:rsid w:val="00197F0A"/>
    <w:rsid w:val="001A0846"/>
    <w:rsid w:val="001B2E18"/>
    <w:rsid w:val="001C104F"/>
    <w:rsid w:val="001C629A"/>
    <w:rsid w:val="001C6392"/>
    <w:rsid w:val="001D0A8F"/>
    <w:rsid w:val="002051D3"/>
    <w:rsid w:val="002355C1"/>
    <w:rsid w:val="00241DB8"/>
    <w:rsid w:val="002438AA"/>
    <w:rsid w:val="00254203"/>
    <w:rsid w:val="00276F55"/>
    <w:rsid w:val="0029227E"/>
    <w:rsid w:val="002A71EA"/>
    <w:rsid w:val="002D745A"/>
    <w:rsid w:val="002E4026"/>
    <w:rsid w:val="0030077E"/>
    <w:rsid w:val="0031251F"/>
    <w:rsid w:val="00342504"/>
    <w:rsid w:val="00345E96"/>
    <w:rsid w:val="0035497A"/>
    <w:rsid w:val="003709D2"/>
    <w:rsid w:val="00391DA5"/>
    <w:rsid w:val="003959A1"/>
    <w:rsid w:val="003B7F2A"/>
    <w:rsid w:val="003C58C4"/>
    <w:rsid w:val="003D0205"/>
    <w:rsid w:val="003D12D3"/>
    <w:rsid w:val="003D5C89"/>
    <w:rsid w:val="004407DF"/>
    <w:rsid w:val="0044759D"/>
    <w:rsid w:val="00473D2D"/>
    <w:rsid w:val="004A07D3"/>
    <w:rsid w:val="004B2477"/>
    <w:rsid w:val="004D47D9"/>
    <w:rsid w:val="00540422"/>
    <w:rsid w:val="0054102A"/>
    <w:rsid w:val="005500C3"/>
    <w:rsid w:val="00577970"/>
    <w:rsid w:val="005931AB"/>
    <w:rsid w:val="0059320E"/>
    <w:rsid w:val="005F07BD"/>
    <w:rsid w:val="0060175D"/>
    <w:rsid w:val="0063151B"/>
    <w:rsid w:val="00631B8B"/>
    <w:rsid w:val="006457D0"/>
    <w:rsid w:val="0066057F"/>
    <w:rsid w:val="0066324F"/>
    <w:rsid w:val="00670F7D"/>
    <w:rsid w:val="006B63E7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56CF"/>
    <w:rsid w:val="008562DC"/>
    <w:rsid w:val="00880030"/>
    <w:rsid w:val="00892EB6"/>
    <w:rsid w:val="008B0390"/>
    <w:rsid w:val="008C70D7"/>
    <w:rsid w:val="00946181"/>
    <w:rsid w:val="0097415D"/>
    <w:rsid w:val="009C00E0"/>
    <w:rsid w:val="00A00F70"/>
    <w:rsid w:val="00A61C73"/>
    <w:rsid w:val="00A62040"/>
    <w:rsid w:val="00A741F9"/>
    <w:rsid w:val="00A867C4"/>
    <w:rsid w:val="00AA6D58"/>
    <w:rsid w:val="00AB14F0"/>
    <w:rsid w:val="00AB2167"/>
    <w:rsid w:val="00AE5B5B"/>
    <w:rsid w:val="00B03FD3"/>
    <w:rsid w:val="00B35B4C"/>
    <w:rsid w:val="00B50AC0"/>
    <w:rsid w:val="00B51C9C"/>
    <w:rsid w:val="00B64D4D"/>
    <w:rsid w:val="00B808B2"/>
    <w:rsid w:val="00BB795F"/>
    <w:rsid w:val="00BC0063"/>
    <w:rsid w:val="00BF44FF"/>
    <w:rsid w:val="00C205BD"/>
    <w:rsid w:val="00C36D3B"/>
    <w:rsid w:val="00C516D8"/>
    <w:rsid w:val="00C538EE"/>
    <w:rsid w:val="00C75E2C"/>
    <w:rsid w:val="00C86BBA"/>
    <w:rsid w:val="00C9728B"/>
    <w:rsid w:val="00CA0990"/>
    <w:rsid w:val="00CC1DD5"/>
    <w:rsid w:val="00CC74FB"/>
    <w:rsid w:val="00CD139B"/>
    <w:rsid w:val="00CD2FC4"/>
    <w:rsid w:val="00CD3172"/>
    <w:rsid w:val="00D00D85"/>
    <w:rsid w:val="00D1121C"/>
    <w:rsid w:val="00D251A6"/>
    <w:rsid w:val="00D31BC3"/>
    <w:rsid w:val="00D3388E"/>
    <w:rsid w:val="00D57606"/>
    <w:rsid w:val="00DC5428"/>
    <w:rsid w:val="00E06926"/>
    <w:rsid w:val="00E3404B"/>
    <w:rsid w:val="00E61AB9"/>
    <w:rsid w:val="00EA770A"/>
    <w:rsid w:val="00EB10AE"/>
    <w:rsid w:val="00EC3FC4"/>
    <w:rsid w:val="00EC4C76"/>
    <w:rsid w:val="00EC518D"/>
    <w:rsid w:val="00EE57EB"/>
    <w:rsid w:val="00F45879"/>
    <w:rsid w:val="00F53848"/>
    <w:rsid w:val="00F72368"/>
    <w:rsid w:val="00F848CF"/>
    <w:rsid w:val="00F853E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B1EF82C-2ADD-458A-BAA6-0AD6A1A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5500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62040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nhideWhenUsed/>
    <w:rsid w:val="001A0846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31B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65A3-18AC-4BF9-A40D-5C414340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2023-01-27T10:41:00Z</cp:lastPrinted>
  <dcterms:created xsi:type="dcterms:W3CDTF">2023-01-26T14:12:00Z</dcterms:created>
  <dcterms:modified xsi:type="dcterms:W3CDTF">2023-01-27T10:41:00Z</dcterms:modified>
</cp:coreProperties>
</file>