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49" w:rsidRDefault="0003774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1D3A1EF" wp14:editId="2EF7F9E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5771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3A1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5771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5768A2" w:rsidP="005768A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23.02.2023.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5771D">
              <w:rPr>
                <w:bCs/>
                <w:szCs w:val="44"/>
                <w:lang w:val="lv-LV"/>
              </w:rPr>
              <w:t>2/18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768A2" w:rsidRPr="00B457DE" w:rsidRDefault="005768A2" w:rsidP="005768A2">
      <w:pPr>
        <w:pBdr>
          <w:bottom w:val="single" w:sz="6" w:space="1" w:color="auto"/>
        </w:pBdr>
        <w:jc w:val="center"/>
        <w:rPr>
          <w:b/>
          <w:bCs/>
        </w:rPr>
      </w:pPr>
      <w:r w:rsidRPr="00B457DE">
        <w:rPr>
          <w:b/>
        </w:rPr>
        <w:t>GROZĪJUM</w:t>
      </w:r>
      <w:r w:rsidR="007F6779">
        <w:rPr>
          <w:b/>
        </w:rPr>
        <w:t>I</w:t>
      </w:r>
      <w:r w:rsidRPr="00B457DE">
        <w:rPr>
          <w:b/>
        </w:rPr>
        <w:t xml:space="preserve"> JELGAVAS VALSTSPILSĒTAS DOMES 2021.</w:t>
      </w:r>
      <w:r>
        <w:rPr>
          <w:b/>
        </w:rPr>
        <w:t> </w:t>
      </w:r>
      <w:r w:rsidRPr="00B457DE">
        <w:rPr>
          <w:b/>
        </w:rPr>
        <w:t>GADA 23.</w:t>
      </w:r>
      <w:r>
        <w:rPr>
          <w:b/>
        </w:rPr>
        <w:t> </w:t>
      </w:r>
      <w:r w:rsidRPr="00B457DE">
        <w:rPr>
          <w:b/>
        </w:rPr>
        <w:t>SEPTEMBRA LĒMUMĀ NR.14/48 “</w:t>
      </w:r>
      <w:r w:rsidRPr="00B457DE">
        <w:rPr>
          <w:b/>
          <w:bCs/>
        </w:rPr>
        <w:t>JELGAVAS VALSTSPILSĒTAS PAŠVALDĪBAS JAUNATNES LIETU KONSULTATĪVĀS KOMISIJAS SASTĀVA APSTIPRINĀŠANA</w:t>
      </w:r>
      <w:r w:rsidRPr="00B457DE">
        <w:rPr>
          <w:b/>
        </w:rPr>
        <w:t>”</w:t>
      </w:r>
    </w:p>
    <w:p w:rsidR="0095771D" w:rsidRDefault="0095771D" w:rsidP="0095771D">
      <w:pPr>
        <w:jc w:val="both"/>
        <w:rPr>
          <w:b/>
          <w:bCs/>
          <w:lang w:eastAsia="lv-LV"/>
        </w:rPr>
      </w:pPr>
    </w:p>
    <w:p w:rsidR="0095771D" w:rsidRPr="00037749" w:rsidRDefault="00037749" w:rsidP="0095771D">
      <w:pPr>
        <w:jc w:val="both"/>
      </w:pPr>
      <w:r>
        <w:rPr>
          <w:b/>
          <w:bCs/>
          <w:lang w:eastAsia="lv-LV"/>
        </w:rPr>
        <w:t>Atklāti balsojot: PAR – 13</w:t>
      </w:r>
      <w:r w:rsidR="0095771D" w:rsidRPr="005C0FA0">
        <w:rPr>
          <w:b/>
          <w:bCs/>
          <w:lang w:eastAsia="lv-LV"/>
        </w:rPr>
        <w:t xml:space="preserve"> </w:t>
      </w:r>
      <w:r w:rsidR="0095771D" w:rsidRPr="005C0FA0">
        <w:rPr>
          <w:bCs/>
          <w:lang w:eastAsia="lv-LV"/>
        </w:rPr>
        <w:t>(</w:t>
      </w:r>
      <w:proofErr w:type="spellStart"/>
      <w:r w:rsidR="0095771D" w:rsidRPr="005C0FA0">
        <w:rPr>
          <w:bCs/>
          <w:lang w:eastAsia="lv-LV"/>
        </w:rPr>
        <w:t>A.Rāviņš</w:t>
      </w:r>
      <w:proofErr w:type="spellEnd"/>
      <w:r w:rsidR="0095771D" w:rsidRPr="005C0FA0">
        <w:rPr>
          <w:bCs/>
          <w:lang w:eastAsia="lv-LV"/>
        </w:rPr>
        <w:t xml:space="preserve">, </w:t>
      </w:r>
      <w:proofErr w:type="spellStart"/>
      <w:r w:rsidR="0095771D" w:rsidRPr="005C0FA0">
        <w:rPr>
          <w:bCs/>
          <w:lang w:eastAsia="lv-LV"/>
        </w:rPr>
        <w:t>R.Vectirāne</w:t>
      </w:r>
      <w:proofErr w:type="spellEnd"/>
      <w:r w:rsidR="0095771D" w:rsidRPr="005C0FA0">
        <w:rPr>
          <w:bCs/>
          <w:lang w:eastAsia="lv-LV"/>
        </w:rPr>
        <w:t xml:space="preserve">, </w:t>
      </w:r>
      <w:proofErr w:type="spellStart"/>
      <w:r w:rsidR="0095771D" w:rsidRPr="005C0FA0">
        <w:rPr>
          <w:bCs/>
          <w:lang w:eastAsia="lv-LV"/>
        </w:rPr>
        <w:t>V.Ļevčenoks</w:t>
      </w:r>
      <w:proofErr w:type="spellEnd"/>
      <w:r w:rsidR="0095771D" w:rsidRPr="005C0FA0">
        <w:rPr>
          <w:bCs/>
          <w:lang w:eastAsia="lv-LV"/>
        </w:rPr>
        <w:t xml:space="preserve">, </w:t>
      </w:r>
      <w:proofErr w:type="spellStart"/>
      <w:r w:rsidR="0095771D" w:rsidRPr="005C0FA0">
        <w:rPr>
          <w:bCs/>
          <w:lang w:eastAsia="lv-LV"/>
        </w:rPr>
        <w:t>M.Buškevics</w:t>
      </w:r>
      <w:proofErr w:type="spellEnd"/>
      <w:r w:rsidR="0095771D" w:rsidRPr="005C0FA0">
        <w:rPr>
          <w:bCs/>
          <w:lang w:eastAsia="lv-LV"/>
        </w:rPr>
        <w:t xml:space="preserve">, </w:t>
      </w:r>
      <w:proofErr w:type="spellStart"/>
      <w:r w:rsidR="0095771D" w:rsidRPr="005C0FA0">
        <w:rPr>
          <w:bCs/>
          <w:lang w:eastAsia="lv-LV"/>
        </w:rPr>
        <w:t>I.Priževoite</w:t>
      </w:r>
      <w:proofErr w:type="spellEnd"/>
      <w:r w:rsidR="0095771D" w:rsidRPr="005C0FA0">
        <w:rPr>
          <w:bCs/>
          <w:lang w:eastAsia="lv-LV"/>
        </w:rPr>
        <w:t xml:space="preserve">, </w:t>
      </w:r>
      <w:proofErr w:type="spellStart"/>
      <w:r w:rsidR="0095771D" w:rsidRPr="005C0FA0">
        <w:rPr>
          <w:bCs/>
          <w:lang w:eastAsia="lv-LV"/>
        </w:rPr>
        <w:t>J.Strods</w:t>
      </w:r>
      <w:proofErr w:type="spellEnd"/>
      <w:r w:rsidR="0095771D" w:rsidRPr="005C0FA0">
        <w:rPr>
          <w:bCs/>
          <w:lang w:eastAsia="lv-LV"/>
        </w:rPr>
        <w:t xml:space="preserve">, </w:t>
      </w:r>
      <w:proofErr w:type="spellStart"/>
      <w:r w:rsidR="0095771D" w:rsidRPr="005C0FA0">
        <w:rPr>
          <w:bCs/>
          <w:lang w:eastAsia="lv-LV"/>
        </w:rPr>
        <w:t>R.Šlegelmilhs</w:t>
      </w:r>
      <w:proofErr w:type="spellEnd"/>
      <w:r w:rsidR="0095771D" w:rsidRPr="005C0FA0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 w:rsidR="0095771D" w:rsidRPr="005C0FA0">
        <w:rPr>
          <w:bCs/>
          <w:lang w:eastAsia="lv-LV"/>
        </w:rPr>
        <w:t>G.Kurlovičs</w:t>
      </w:r>
      <w:proofErr w:type="spellEnd"/>
      <w:r w:rsidR="0095771D" w:rsidRPr="005C0FA0">
        <w:rPr>
          <w:bCs/>
          <w:lang w:eastAsia="lv-LV"/>
        </w:rPr>
        <w:t xml:space="preserve">, </w:t>
      </w:r>
      <w:proofErr w:type="spellStart"/>
      <w:r w:rsidR="0095771D" w:rsidRPr="005C0FA0">
        <w:rPr>
          <w:bCs/>
          <w:lang w:eastAsia="lv-LV"/>
        </w:rPr>
        <w:t>A.Rublis</w:t>
      </w:r>
      <w:proofErr w:type="spellEnd"/>
      <w:r w:rsidR="0095771D" w:rsidRPr="005C0FA0">
        <w:rPr>
          <w:bCs/>
          <w:lang w:eastAsia="lv-LV"/>
        </w:rPr>
        <w:t xml:space="preserve">, </w:t>
      </w:r>
      <w:proofErr w:type="spellStart"/>
      <w:r w:rsidR="0095771D" w:rsidRPr="005C0FA0">
        <w:rPr>
          <w:bCs/>
          <w:lang w:eastAsia="lv-LV"/>
        </w:rPr>
        <w:t>A.Tomašūns</w:t>
      </w:r>
      <w:proofErr w:type="spellEnd"/>
      <w:r w:rsidR="0095771D" w:rsidRPr="005C0FA0">
        <w:rPr>
          <w:bCs/>
          <w:lang w:eastAsia="lv-LV"/>
        </w:rPr>
        <w:t>),</w:t>
      </w:r>
      <w:r w:rsidR="0095771D" w:rsidRPr="005C0FA0">
        <w:rPr>
          <w:b/>
          <w:bCs/>
          <w:lang w:eastAsia="lv-LV"/>
        </w:rPr>
        <w:t xml:space="preserve"> PRET – nav</w:t>
      </w:r>
      <w:r w:rsidR="0095771D" w:rsidRPr="005C0FA0">
        <w:rPr>
          <w:bCs/>
          <w:lang w:eastAsia="lv-LV"/>
        </w:rPr>
        <w:t>,</w:t>
      </w:r>
      <w:r w:rsidR="0095771D" w:rsidRPr="005C0FA0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037749">
        <w:rPr>
          <w:bCs/>
          <w:lang w:eastAsia="lv-LV"/>
        </w:rPr>
        <w:t>(</w:t>
      </w:r>
      <w:proofErr w:type="spellStart"/>
      <w:r w:rsidRPr="00037749">
        <w:rPr>
          <w:bCs/>
          <w:lang w:eastAsia="lv-LV"/>
        </w:rPr>
        <w:t>A.Pagors</w:t>
      </w:r>
      <w:proofErr w:type="spellEnd"/>
      <w:r w:rsidRPr="00037749">
        <w:rPr>
          <w:bCs/>
          <w:lang w:eastAsia="lv-LV"/>
        </w:rPr>
        <w:t>)</w:t>
      </w:r>
      <w:r w:rsidR="0095771D" w:rsidRPr="00037749">
        <w:rPr>
          <w:color w:val="000000"/>
          <w:lang w:eastAsia="lv-LV"/>
        </w:rPr>
        <w:t>,</w:t>
      </w:r>
    </w:p>
    <w:p w:rsidR="005768A2" w:rsidRDefault="005768A2" w:rsidP="005768A2">
      <w:pPr>
        <w:ind w:firstLine="567"/>
        <w:jc w:val="both"/>
      </w:pPr>
      <w:r w:rsidRPr="002832EF">
        <w:t xml:space="preserve">Saskaņā ar </w:t>
      </w:r>
      <w:r w:rsidR="004A1799">
        <w:t xml:space="preserve">Pašvaldību likuma </w:t>
      </w:r>
      <w:r w:rsidR="007F749E">
        <w:t>4.panta pirmās daļas 8.punktu</w:t>
      </w:r>
      <w:r w:rsidR="007F749E" w:rsidRPr="00204F7E">
        <w:t>, 53</w:t>
      </w:r>
      <w:r w:rsidRPr="00204F7E">
        <w:t xml:space="preserve">. panta </w:t>
      </w:r>
      <w:r w:rsidR="007F749E" w:rsidRPr="00204F7E">
        <w:t>otro daļu</w:t>
      </w:r>
      <w:r w:rsidRPr="00204F7E">
        <w:t xml:space="preserve"> </w:t>
      </w:r>
      <w:r w:rsidRPr="002832EF">
        <w:t xml:space="preserve">un Jelgavas </w:t>
      </w:r>
      <w:proofErr w:type="spellStart"/>
      <w:r w:rsidRPr="002832EF">
        <w:t>valstspilsētas</w:t>
      </w:r>
      <w:proofErr w:type="spellEnd"/>
      <w:r w:rsidRPr="002832EF">
        <w:t xml:space="preserve"> pašvaldības Jaunatnes lietu konsultatīvās komisijas nolikuma (apstiprināts ar Jelgavas pilsētas domes 2013.</w:t>
      </w:r>
      <w:r>
        <w:t> </w:t>
      </w:r>
      <w:r w:rsidRPr="002832EF">
        <w:t>gada 26.</w:t>
      </w:r>
      <w:r>
        <w:t> </w:t>
      </w:r>
      <w:r w:rsidRPr="002832EF">
        <w:t>septembra lēmumu Nr.</w:t>
      </w:r>
      <w:r>
        <w:t> </w:t>
      </w:r>
      <w:r w:rsidRPr="002832EF">
        <w:t xml:space="preserve">12/24 “Jelgavas </w:t>
      </w:r>
      <w:proofErr w:type="spellStart"/>
      <w:r w:rsidR="00C45DB3">
        <w:t>valsts</w:t>
      </w:r>
      <w:r w:rsidRPr="002832EF">
        <w:t>pilsētas</w:t>
      </w:r>
      <w:proofErr w:type="spellEnd"/>
      <w:r w:rsidRPr="002832EF">
        <w:t xml:space="preserve"> </w:t>
      </w:r>
      <w:r w:rsidR="00C45DB3">
        <w:t xml:space="preserve">pašvaldības </w:t>
      </w:r>
      <w:r w:rsidRPr="002832EF">
        <w:t xml:space="preserve">Jaunatnes lietu konsultatīvās komisijas nolikuma apstiprināšana”) </w:t>
      </w:r>
      <w:r w:rsidRPr="00D01DA5">
        <w:t xml:space="preserve">7., </w:t>
      </w:r>
      <w:r w:rsidR="004A60CD">
        <w:t xml:space="preserve">9.1., 9.4., 9.6., </w:t>
      </w:r>
      <w:r w:rsidRPr="00D01DA5">
        <w:t>9.1</w:t>
      </w:r>
      <w:r w:rsidR="00D01DA5" w:rsidRPr="00D01DA5">
        <w:t>2</w:t>
      </w:r>
      <w:r w:rsidRPr="00D01DA5">
        <w:t>. </w:t>
      </w:r>
      <w:r w:rsidRPr="002832EF">
        <w:t>apakšpunktu,</w:t>
      </w:r>
      <w:r>
        <w:t xml:space="preserve"> </w:t>
      </w:r>
      <w:r w:rsidR="00D01DA5">
        <w:t xml:space="preserve">Jelgavas </w:t>
      </w:r>
      <w:proofErr w:type="spellStart"/>
      <w:r w:rsidR="00D01DA5">
        <w:t>valstspilsētas</w:t>
      </w:r>
      <w:proofErr w:type="spellEnd"/>
      <w:r w:rsidR="00D01DA5">
        <w:t xml:space="preserve"> pašvaldības domes 2023.</w:t>
      </w:r>
      <w:r w:rsidR="00846F17">
        <w:t xml:space="preserve"> </w:t>
      </w:r>
      <w:r w:rsidR="00D01DA5">
        <w:t>gada 23.</w:t>
      </w:r>
      <w:r w:rsidR="00846F17">
        <w:t xml:space="preserve"> </w:t>
      </w:r>
      <w:r w:rsidR="00D01DA5">
        <w:t>februāra lēmumu Nr.</w:t>
      </w:r>
      <w:r w:rsidR="0095771D">
        <w:t>2/17</w:t>
      </w:r>
      <w:r w:rsidR="00D01DA5">
        <w:t xml:space="preserve"> “Grozījumi Jelgavas pilsētas </w:t>
      </w:r>
      <w:r w:rsidR="004A60CD">
        <w:t xml:space="preserve">domes </w:t>
      </w:r>
      <w:r w:rsidR="004A60CD" w:rsidRPr="002832EF">
        <w:t>2013.</w:t>
      </w:r>
      <w:r w:rsidR="004A60CD">
        <w:t> </w:t>
      </w:r>
      <w:r w:rsidR="004A60CD" w:rsidRPr="002832EF">
        <w:t>gada 26.</w:t>
      </w:r>
      <w:r w:rsidR="004A60CD">
        <w:t> </w:t>
      </w:r>
      <w:r w:rsidR="004A60CD" w:rsidRPr="002832EF">
        <w:t>septembra lēmum</w:t>
      </w:r>
      <w:r w:rsidR="004A60CD">
        <w:t>ā</w:t>
      </w:r>
      <w:r w:rsidR="004A60CD" w:rsidRPr="002832EF">
        <w:t xml:space="preserve"> Nr.</w:t>
      </w:r>
      <w:r w:rsidR="004A60CD">
        <w:t> </w:t>
      </w:r>
      <w:r w:rsidR="004A60CD" w:rsidRPr="002832EF">
        <w:t xml:space="preserve">12/24 “Jelgavas </w:t>
      </w:r>
      <w:proofErr w:type="spellStart"/>
      <w:r w:rsidR="008F40F4">
        <w:t>valsts</w:t>
      </w:r>
      <w:r w:rsidR="004A60CD" w:rsidRPr="002832EF">
        <w:t>pilsētas</w:t>
      </w:r>
      <w:proofErr w:type="spellEnd"/>
      <w:r w:rsidR="004A60CD" w:rsidRPr="002832EF">
        <w:t xml:space="preserve"> </w:t>
      </w:r>
      <w:r w:rsidR="008F40F4">
        <w:t>pašvaldības</w:t>
      </w:r>
      <w:r w:rsidR="004A60CD" w:rsidRPr="002832EF">
        <w:t xml:space="preserve"> Jaunatnes lietu konsultatīvās komisijas nolikuma apstiprināšana”</w:t>
      </w:r>
      <w:r w:rsidR="004A60CD">
        <w:t xml:space="preserve">, </w:t>
      </w:r>
      <w:r w:rsidR="004A1799">
        <w:t xml:space="preserve">Jelgavas </w:t>
      </w:r>
      <w:proofErr w:type="spellStart"/>
      <w:r w:rsidR="004A1799">
        <w:t>valstspilsētas</w:t>
      </w:r>
      <w:proofErr w:type="spellEnd"/>
      <w:r w:rsidR="004A1799">
        <w:t xml:space="preserve"> pašvaldības iestādes “Centrālā pārvalde”</w:t>
      </w:r>
      <w:r>
        <w:t xml:space="preserve"> </w:t>
      </w:r>
      <w:r w:rsidR="00003F47">
        <w:t xml:space="preserve">Sabiedrisko attiecību departamenta </w:t>
      </w:r>
      <w:r>
        <w:t>20</w:t>
      </w:r>
      <w:bookmarkStart w:id="0" w:name="_GoBack"/>
      <w:bookmarkEnd w:id="0"/>
      <w:r>
        <w:t>2</w:t>
      </w:r>
      <w:r w:rsidR="004A1799">
        <w:t>3</w:t>
      </w:r>
      <w:r>
        <w:t xml:space="preserve">. gada </w:t>
      </w:r>
      <w:r w:rsidR="004A1799">
        <w:t xml:space="preserve">1. februāra </w:t>
      </w:r>
      <w:r w:rsidR="00FC7D5D">
        <w:t>vēstuli</w:t>
      </w:r>
      <w:r w:rsidR="004A1799">
        <w:t xml:space="preserve"> </w:t>
      </w:r>
      <w:proofErr w:type="spellStart"/>
      <w:r w:rsidR="00FC7D5D">
        <w:t>Nr.ADM</w:t>
      </w:r>
      <w:proofErr w:type="spellEnd"/>
      <w:r w:rsidR="00FC7D5D">
        <w:t xml:space="preserve">/9-2.1/23/21 </w:t>
      </w:r>
      <w:r w:rsidR="004A1799">
        <w:t>“Par izmaiņām Jaunatnes lietu konsultatīvās komisijas sastāvā”</w:t>
      </w:r>
      <w:r w:rsidR="00FC7D5D">
        <w:t>,</w:t>
      </w:r>
      <w:r w:rsidR="004A62EB">
        <w:t xml:space="preserve"> Jelgavas </w:t>
      </w:r>
      <w:proofErr w:type="spellStart"/>
      <w:r w:rsidR="004A62EB">
        <w:t>valstspilsētas</w:t>
      </w:r>
      <w:proofErr w:type="spellEnd"/>
      <w:r w:rsidR="004A62EB">
        <w:t xml:space="preserve"> Skolēnu domes konsultantes, Jelgavas </w:t>
      </w:r>
      <w:proofErr w:type="spellStart"/>
      <w:r w:rsidR="004A62EB">
        <w:t>valstspilsētas</w:t>
      </w:r>
      <w:proofErr w:type="spellEnd"/>
      <w:r w:rsidR="004A62EB">
        <w:t xml:space="preserve"> pašvaldības interešu izglītības iestādes “Jaunrades nams “Junda”” direktores </w:t>
      </w:r>
      <w:proofErr w:type="spellStart"/>
      <w:r w:rsidR="004A62EB">
        <w:t>I.Jaunzemes</w:t>
      </w:r>
      <w:proofErr w:type="spellEnd"/>
      <w:r w:rsidR="004A62EB">
        <w:t xml:space="preserve"> 2023.</w:t>
      </w:r>
      <w:r w:rsidR="00846F17">
        <w:t xml:space="preserve"> </w:t>
      </w:r>
      <w:r w:rsidR="004A62EB">
        <w:t>gada 13.</w:t>
      </w:r>
      <w:r w:rsidR="00846F17">
        <w:t xml:space="preserve"> </w:t>
      </w:r>
      <w:r w:rsidR="004A62EB">
        <w:t>februāra iesniegumu Nr.8/23 “Par komisijas sastāvu”,</w:t>
      </w:r>
    </w:p>
    <w:p w:rsidR="005768A2" w:rsidRDefault="005768A2" w:rsidP="005768A2">
      <w:pPr>
        <w:ind w:firstLine="567"/>
        <w:jc w:val="both"/>
      </w:pPr>
    </w:p>
    <w:p w:rsidR="005768A2" w:rsidRPr="00B51C9C" w:rsidRDefault="005768A2" w:rsidP="00846F1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7F6779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:rsidR="007F6779" w:rsidRDefault="005768A2" w:rsidP="00846F1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 gada 23. septembra lēmumā Nr. 14/48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Jaunatnes lietu konsultatīvās komisijas sastāva apstiprināšana” </w:t>
      </w:r>
      <w:r w:rsidR="007F6779">
        <w:rPr>
          <w:lang w:val="lv-LV"/>
        </w:rPr>
        <w:t>šādus grozījumus:</w:t>
      </w:r>
    </w:p>
    <w:p w:rsidR="004A1799" w:rsidRDefault="004A1799" w:rsidP="00846F1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 xml:space="preserve">Aizstāt 1.1.apakšpunktā vārdus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dome” ar vārdiem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dome”.</w:t>
      </w:r>
    </w:p>
    <w:p w:rsidR="004A1799" w:rsidRPr="004A1799" w:rsidRDefault="004A1799" w:rsidP="00846F1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4A1799">
        <w:rPr>
          <w:lang w:val="lv-LV"/>
        </w:rPr>
        <w:t xml:space="preserve">Aizstāt 1.2.3.apakšpunktā vārdus “Jelgavas </w:t>
      </w:r>
      <w:proofErr w:type="spellStart"/>
      <w:r w:rsidRPr="004A1799">
        <w:rPr>
          <w:lang w:val="lv-LV"/>
        </w:rPr>
        <w:t>valstspilsētas</w:t>
      </w:r>
      <w:proofErr w:type="spellEnd"/>
      <w:r w:rsidRPr="004A1799">
        <w:rPr>
          <w:lang w:val="lv-LV"/>
        </w:rPr>
        <w:t xml:space="preserve"> pašvaldības pieaugušo izglītības iestādes” ar vārdiem “Jelgavas </w:t>
      </w:r>
      <w:proofErr w:type="spellStart"/>
      <w:r w:rsidRPr="004A1799">
        <w:rPr>
          <w:lang w:val="lv-LV"/>
        </w:rPr>
        <w:t>valstspilsētas</w:t>
      </w:r>
      <w:proofErr w:type="spellEnd"/>
      <w:r w:rsidRPr="004A1799">
        <w:rPr>
          <w:lang w:val="lv-LV"/>
        </w:rPr>
        <w:t xml:space="preserve"> pašvaldības profesionālās tālākizglītības iestādes”.</w:t>
      </w:r>
    </w:p>
    <w:p w:rsidR="007F6779" w:rsidRPr="007F6779" w:rsidRDefault="007F6779" w:rsidP="00846F1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color w:val="FF0000"/>
          <w:lang w:val="lv-LV"/>
        </w:rPr>
      </w:pPr>
      <w:r>
        <w:rPr>
          <w:lang w:val="lv-LV"/>
        </w:rPr>
        <w:t>Izteikt 1.2.4.</w:t>
      </w:r>
      <w:r w:rsidR="004A62EB">
        <w:rPr>
          <w:lang w:val="lv-LV"/>
        </w:rPr>
        <w:t xml:space="preserve"> un 1.2.5.</w:t>
      </w:r>
      <w:r>
        <w:rPr>
          <w:lang w:val="lv-LV"/>
        </w:rPr>
        <w:t>apakšpunktu šādā redakcijā:</w:t>
      </w:r>
    </w:p>
    <w:p w:rsidR="004A62EB" w:rsidRDefault="004A1799" w:rsidP="00846F17">
      <w:pPr>
        <w:pStyle w:val="Header"/>
        <w:tabs>
          <w:tab w:val="clear" w:pos="4320"/>
          <w:tab w:val="clear" w:pos="8640"/>
        </w:tabs>
        <w:ind w:left="993" w:hanging="709"/>
        <w:jc w:val="both"/>
        <w:rPr>
          <w:lang w:val="lv-LV"/>
        </w:rPr>
      </w:pPr>
      <w:r w:rsidRPr="004A1799">
        <w:rPr>
          <w:lang w:val="lv-LV"/>
        </w:rPr>
        <w:t>“</w:t>
      </w:r>
      <w:r w:rsidR="006663DB">
        <w:rPr>
          <w:lang w:val="lv-LV"/>
        </w:rPr>
        <w:t xml:space="preserve">1.2.4. </w:t>
      </w:r>
      <w:r w:rsidRPr="004A1799">
        <w:rPr>
          <w:lang w:val="lv-LV"/>
        </w:rPr>
        <w:t xml:space="preserve">Jeļena Grīsle - Jelgavas </w:t>
      </w:r>
      <w:proofErr w:type="spellStart"/>
      <w:r w:rsidRPr="004A1799">
        <w:rPr>
          <w:lang w:val="lv-LV"/>
        </w:rPr>
        <w:t>valstspilsētas</w:t>
      </w:r>
      <w:proofErr w:type="spellEnd"/>
      <w:r w:rsidRPr="004A1799">
        <w:rPr>
          <w:lang w:val="lv-LV"/>
        </w:rPr>
        <w:t xml:space="preserve"> pašvaldības iestādes “Sabiedriskais centrs” jaunatnes lietu speciāliste</w:t>
      </w:r>
      <w:r w:rsidR="004A62EB">
        <w:rPr>
          <w:lang w:val="lv-LV"/>
        </w:rPr>
        <w:t>;</w:t>
      </w:r>
    </w:p>
    <w:p w:rsidR="004A62EB" w:rsidRPr="004A1799" w:rsidRDefault="004A62EB" w:rsidP="00846F17">
      <w:pPr>
        <w:pStyle w:val="Header"/>
        <w:tabs>
          <w:tab w:val="clear" w:pos="4320"/>
          <w:tab w:val="clear" w:pos="8640"/>
        </w:tabs>
        <w:ind w:left="993" w:hanging="709"/>
        <w:jc w:val="both"/>
        <w:rPr>
          <w:lang w:val="lv-LV"/>
        </w:rPr>
      </w:pPr>
      <w:r>
        <w:rPr>
          <w:lang w:val="lv-LV"/>
        </w:rPr>
        <w:t xml:space="preserve">1.2.5. Renārs Beķeris - </w:t>
      </w:r>
      <w:r w:rsidRPr="004A62EB">
        <w:rPr>
          <w:szCs w:val="22"/>
          <w:lang w:val="lv-LV" w:eastAsia="en-US"/>
        </w:rPr>
        <w:t xml:space="preserve">Jelgavas </w:t>
      </w:r>
      <w:proofErr w:type="spellStart"/>
      <w:r w:rsidRPr="004A62EB">
        <w:rPr>
          <w:szCs w:val="22"/>
          <w:lang w:val="lv-LV" w:eastAsia="en-US"/>
        </w:rPr>
        <w:t>valstspilsētas</w:t>
      </w:r>
      <w:proofErr w:type="spellEnd"/>
      <w:r w:rsidRPr="004A62EB">
        <w:rPr>
          <w:szCs w:val="22"/>
          <w:lang w:val="lv-LV" w:eastAsia="en-US"/>
        </w:rPr>
        <w:t xml:space="preserve"> Skolēnu domes pārstāvis”</w:t>
      </w:r>
      <w:r w:rsidR="004A1799" w:rsidRPr="004A62EB">
        <w:rPr>
          <w:lang w:val="lv-LV"/>
        </w:rPr>
        <w:t>.</w:t>
      </w:r>
    </w:p>
    <w:p w:rsidR="007F6779" w:rsidRPr="007F6779" w:rsidRDefault="007F6779" w:rsidP="00846F1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color w:val="FF0000"/>
          <w:lang w:val="lv-LV"/>
        </w:rPr>
      </w:pPr>
      <w:r>
        <w:rPr>
          <w:lang w:val="lv-LV"/>
        </w:rPr>
        <w:t>Izteikt 1.2.10.apakšpunktu šādā redakcijā:</w:t>
      </w:r>
    </w:p>
    <w:p w:rsidR="005768A2" w:rsidRPr="009C7F0B" w:rsidRDefault="007F6779" w:rsidP="00846F17">
      <w:pPr>
        <w:pStyle w:val="Header"/>
        <w:tabs>
          <w:tab w:val="clear" w:pos="4320"/>
          <w:tab w:val="clear" w:pos="8640"/>
        </w:tabs>
        <w:ind w:left="1134" w:hanging="850"/>
        <w:jc w:val="both"/>
        <w:rPr>
          <w:color w:val="FF0000"/>
          <w:lang w:val="lv-LV"/>
        </w:rPr>
      </w:pPr>
      <w:r>
        <w:rPr>
          <w:lang w:val="lv-LV"/>
        </w:rPr>
        <w:lastRenderedPageBreak/>
        <w:t xml:space="preserve">“1.2.10. Ritma Gaidamoviča 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“Centrālā pārvalde” Sabiedrisko attiecību departamenta sabiedrisko attiecību galvenā speciāliste”.</w:t>
      </w:r>
    </w:p>
    <w:p w:rsidR="00037749" w:rsidRDefault="00037749" w:rsidP="0095771D">
      <w:pPr>
        <w:rPr>
          <w:bCs/>
          <w:color w:val="000000"/>
        </w:rPr>
      </w:pPr>
    </w:p>
    <w:p w:rsidR="00037749" w:rsidRDefault="00037749" w:rsidP="0095771D">
      <w:pPr>
        <w:rPr>
          <w:bCs/>
          <w:color w:val="000000"/>
        </w:rPr>
      </w:pPr>
    </w:p>
    <w:p w:rsidR="0095771D" w:rsidRDefault="0095771D" w:rsidP="0095771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5771D" w:rsidRPr="002B7546" w:rsidRDefault="0095771D" w:rsidP="0095771D">
      <w:pPr>
        <w:rPr>
          <w:color w:val="000000"/>
          <w:lang w:eastAsia="lv-LV"/>
        </w:rPr>
      </w:pPr>
    </w:p>
    <w:p w:rsidR="0095771D" w:rsidRPr="002B7546" w:rsidRDefault="0095771D" w:rsidP="0095771D">
      <w:pPr>
        <w:rPr>
          <w:color w:val="000000"/>
          <w:lang w:eastAsia="lv-LV"/>
        </w:rPr>
      </w:pPr>
    </w:p>
    <w:p w:rsidR="0095771D" w:rsidRDefault="0095771D" w:rsidP="0095771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5771D" w:rsidRDefault="0095771D" w:rsidP="0095771D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95771D" w:rsidRDefault="0095771D" w:rsidP="0095771D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95771D" w:rsidRDefault="0095771D" w:rsidP="0095771D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95771D" w:rsidRDefault="0095771D" w:rsidP="0095771D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Pr="0095771D" w:rsidRDefault="0095771D" w:rsidP="0095771D">
      <w:r>
        <w:t>2023. gada 2</w:t>
      </w:r>
      <w:r w:rsidR="00037749">
        <w:t>4</w:t>
      </w:r>
      <w:r>
        <w:t>. februārī</w:t>
      </w:r>
    </w:p>
    <w:sectPr w:rsidR="00342504" w:rsidRPr="0095771D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14F" w:rsidRDefault="00FA614F">
      <w:r>
        <w:separator/>
      </w:r>
    </w:p>
  </w:endnote>
  <w:endnote w:type="continuationSeparator" w:id="0">
    <w:p w:rsidR="00FA614F" w:rsidRDefault="00FA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976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6F17" w:rsidRPr="0095771D" w:rsidRDefault="0095771D" w:rsidP="009577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7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14F" w:rsidRDefault="00FA614F">
      <w:r>
        <w:separator/>
      </w:r>
    </w:p>
  </w:footnote>
  <w:footnote w:type="continuationSeparator" w:id="0">
    <w:p w:rsidR="00FA614F" w:rsidRDefault="00FA6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0A8287" wp14:editId="363E3F1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D495A"/>
    <w:multiLevelType w:val="hybridMultilevel"/>
    <w:tmpl w:val="5202A776"/>
    <w:lvl w:ilvl="0" w:tplc="0FD60B92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A2"/>
    <w:rsid w:val="00003F47"/>
    <w:rsid w:val="00037749"/>
    <w:rsid w:val="000C4CB0"/>
    <w:rsid w:val="000E4EB6"/>
    <w:rsid w:val="001121E3"/>
    <w:rsid w:val="00126D62"/>
    <w:rsid w:val="00157FB5"/>
    <w:rsid w:val="00197F0A"/>
    <w:rsid w:val="001B2E18"/>
    <w:rsid w:val="001C104F"/>
    <w:rsid w:val="001C629A"/>
    <w:rsid w:val="001C6392"/>
    <w:rsid w:val="00204F7E"/>
    <w:rsid w:val="002051D3"/>
    <w:rsid w:val="002438AA"/>
    <w:rsid w:val="002668F9"/>
    <w:rsid w:val="00267B24"/>
    <w:rsid w:val="0029227E"/>
    <w:rsid w:val="002A71EA"/>
    <w:rsid w:val="002D745A"/>
    <w:rsid w:val="00310060"/>
    <w:rsid w:val="0031251F"/>
    <w:rsid w:val="00342504"/>
    <w:rsid w:val="003502D1"/>
    <w:rsid w:val="003959A1"/>
    <w:rsid w:val="003D12D3"/>
    <w:rsid w:val="003D5C89"/>
    <w:rsid w:val="00426ECF"/>
    <w:rsid w:val="004407DF"/>
    <w:rsid w:val="0044759D"/>
    <w:rsid w:val="004A07D3"/>
    <w:rsid w:val="004A1799"/>
    <w:rsid w:val="004A60CD"/>
    <w:rsid w:val="004A62EB"/>
    <w:rsid w:val="004D2161"/>
    <w:rsid w:val="004D47D9"/>
    <w:rsid w:val="00540422"/>
    <w:rsid w:val="005768A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663DB"/>
    <w:rsid w:val="006D62C3"/>
    <w:rsid w:val="00720161"/>
    <w:rsid w:val="007346CE"/>
    <w:rsid w:val="007419F0"/>
    <w:rsid w:val="0076543C"/>
    <w:rsid w:val="007F54F5"/>
    <w:rsid w:val="007F6779"/>
    <w:rsid w:val="007F749E"/>
    <w:rsid w:val="00802131"/>
    <w:rsid w:val="00807AB7"/>
    <w:rsid w:val="00827057"/>
    <w:rsid w:val="00846F17"/>
    <w:rsid w:val="008562DC"/>
    <w:rsid w:val="00880030"/>
    <w:rsid w:val="00892EB6"/>
    <w:rsid w:val="008B791D"/>
    <w:rsid w:val="008F40F4"/>
    <w:rsid w:val="00946181"/>
    <w:rsid w:val="0095771D"/>
    <w:rsid w:val="0097415D"/>
    <w:rsid w:val="009C00E0"/>
    <w:rsid w:val="00A61C73"/>
    <w:rsid w:val="00A630F4"/>
    <w:rsid w:val="00A867C4"/>
    <w:rsid w:val="00AA3868"/>
    <w:rsid w:val="00AA6D58"/>
    <w:rsid w:val="00B03FD3"/>
    <w:rsid w:val="00B35B4C"/>
    <w:rsid w:val="00B51C9C"/>
    <w:rsid w:val="00B64D4D"/>
    <w:rsid w:val="00B746FE"/>
    <w:rsid w:val="00BA34DB"/>
    <w:rsid w:val="00BB795F"/>
    <w:rsid w:val="00BC0063"/>
    <w:rsid w:val="00C205BD"/>
    <w:rsid w:val="00C36D3B"/>
    <w:rsid w:val="00C45DB3"/>
    <w:rsid w:val="00C516D8"/>
    <w:rsid w:val="00C75E2C"/>
    <w:rsid w:val="00C86BBA"/>
    <w:rsid w:val="00C9728B"/>
    <w:rsid w:val="00C97B6E"/>
    <w:rsid w:val="00CA0990"/>
    <w:rsid w:val="00CC1DD5"/>
    <w:rsid w:val="00CC74FB"/>
    <w:rsid w:val="00CD139B"/>
    <w:rsid w:val="00CD2FC4"/>
    <w:rsid w:val="00D00D85"/>
    <w:rsid w:val="00D01DA5"/>
    <w:rsid w:val="00D1121C"/>
    <w:rsid w:val="00DB4657"/>
    <w:rsid w:val="00DC5428"/>
    <w:rsid w:val="00DF6396"/>
    <w:rsid w:val="00E3404B"/>
    <w:rsid w:val="00E61AB9"/>
    <w:rsid w:val="00EA770A"/>
    <w:rsid w:val="00EB10AE"/>
    <w:rsid w:val="00EC3FC4"/>
    <w:rsid w:val="00EC4C76"/>
    <w:rsid w:val="00EC518D"/>
    <w:rsid w:val="00F40348"/>
    <w:rsid w:val="00F72368"/>
    <w:rsid w:val="00F848CF"/>
    <w:rsid w:val="00FA614F"/>
    <w:rsid w:val="00FB6B06"/>
    <w:rsid w:val="00FB7367"/>
    <w:rsid w:val="00FC7D5D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470DA501-AE72-48BB-A40F-0AE0F09E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01DA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01D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01DA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01D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01DA5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5771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2BEB7-4500-4801-9922-C6B1C383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proj.dotx</Template>
  <TotalTime>4</TotalTime>
  <Pages>1</Pages>
  <Words>1770</Words>
  <Characters>1010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2023-02-23T13:16:00Z</cp:lastPrinted>
  <dcterms:created xsi:type="dcterms:W3CDTF">2023-02-22T12:45:00Z</dcterms:created>
  <dcterms:modified xsi:type="dcterms:W3CDTF">2023-02-23T13:18:00Z</dcterms:modified>
</cp:coreProperties>
</file>