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949" w:rsidP="00B84F54" w:rsidRDefault="00911949" w14:paraId="7ED98CD7"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Apstiprināts ar</w:t>
      </w:r>
    </w:p>
    <w:p w:rsidRPr="002D4A08" w:rsidR="004A68B6" w:rsidP="00B84F54" w:rsidRDefault="004A68B6" w14:paraId="7ED98CD8" w14:textId="23CEF2F8">
      <w:pPr>
        <w:spacing w:after="0" w:line="240" w:lineRule="auto"/>
        <w:jc w:val="right"/>
        <w:rPr>
          <w:rFonts w:ascii="Times New Roman" w:hAnsi="Times New Roman" w:cs="Times New Roman"/>
          <w:sz w:val="24"/>
          <w:szCs w:val="24"/>
        </w:rPr>
      </w:pPr>
      <w:r w:rsidRPr="002D4A08">
        <w:rPr>
          <w:rFonts w:ascii="Times New Roman" w:hAnsi="Times New Roman" w:cs="Times New Roman"/>
          <w:sz w:val="24"/>
          <w:szCs w:val="24"/>
        </w:rPr>
        <w:t xml:space="preserve">AS </w:t>
      </w:r>
      <w:r w:rsidR="00B84F54">
        <w:rPr>
          <w:rFonts w:ascii="Times New Roman" w:hAnsi="Times New Roman" w:cs="Times New Roman"/>
          <w:sz w:val="24"/>
          <w:szCs w:val="24"/>
        </w:rPr>
        <w:t>″</w:t>
      </w:r>
      <w:r w:rsidRPr="002D4A08">
        <w:rPr>
          <w:rFonts w:ascii="Times New Roman" w:hAnsi="Times New Roman" w:cs="Times New Roman"/>
          <w:sz w:val="24"/>
          <w:szCs w:val="24"/>
        </w:rPr>
        <w:t>Jelgavas siltumtīklu uzņēmums</w:t>
      </w:r>
      <w:r w:rsidR="00B84F54">
        <w:rPr>
          <w:rFonts w:ascii="Times New Roman" w:hAnsi="Times New Roman" w:cs="Times New Roman"/>
          <w:sz w:val="24"/>
          <w:szCs w:val="24"/>
        </w:rPr>
        <w:t>″</w:t>
      </w:r>
    </w:p>
    <w:p w:rsidRPr="002D4A08" w:rsidR="00911949" w:rsidP="00B84F54" w:rsidRDefault="00911949" w14:paraId="7ED98CD9" w14:textId="77777777">
      <w:pPr>
        <w:spacing w:after="0" w:line="240" w:lineRule="auto"/>
        <w:jc w:val="right"/>
        <w:rPr>
          <w:rFonts w:ascii="Times New Roman" w:hAnsi="Times New Roman" w:cs="Times New Roman"/>
          <w:sz w:val="24"/>
          <w:szCs w:val="24"/>
        </w:rPr>
      </w:pPr>
      <w:r w:rsidRPr="002D4A08">
        <w:rPr>
          <w:rFonts w:ascii="Times New Roman" w:hAnsi="Times New Roman" w:cs="Times New Roman"/>
          <w:sz w:val="24"/>
          <w:szCs w:val="24"/>
        </w:rPr>
        <w:t>Valdes sēdes protokola</w:t>
      </w:r>
      <w:r w:rsidRPr="002D4A08" w:rsidR="004A68B6">
        <w:rPr>
          <w:rFonts w:ascii="Times New Roman" w:hAnsi="Times New Roman" w:cs="Times New Roman"/>
          <w:sz w:val="24"/>
          <w:szCs w:val="24"/>
        </w:rPr>
        <w:t xml:space="preserve"> Nr.V-2</w:t>
      </w:r>
    </w:p>
    <w:p w:rsidR="00911949" w:rsidP="2E0921FB" w:rsidRDefault="2E0921FB" w14:paraId="7ED98CDA" w14:textId="5D7F57BF">
      <w:pPr>
        <w:spacing w:after="0" w:line="240" w:lineRule="auto"/>
        <w:jc w:val="right"/>
        <w:rPr>
          <w:rFonts w:ascii="Times New Roman" w:hAnsi="Times New Roman" w:cs="Times New Roman"/>
          <w:sz w:val="24"/>
          <w:szCs w:val="24"/>
        </w:rPr>
      </w:pPr>
      <w:r w:rsidRPr="2E0921FB">
        <w:rPr>
          <w:rFonts w:ascii="Times New Roman" w:hAnsi="Times New Roman" w:cs="Times New Roman"/>
          <w:sz w:val="24"/>
          <w:szCs w:val="24"/>
        </w:rPr>
        <w:t xml:space="preserve">2019.gada </w:t>
      </w:r>
      <w:r w:rsidR="00034FBB">
        <w:rPr>
          <w:rFonts w:ascii="Times New Roman" w:hAnsi="Times New Roman" w:cs="Times New Roman"/>
          <w:sz w:val="24"/>
          <w:szCs w:val="24"/>
        </w:rPr>
        <w:t>03</w:t>
      </w:r>
      <w:r w:rsidRPr="2E0921FB">
        <w:rPr>
          <w:rFonts w:ascii="Times New Roman" w:hAnsi="Times New Roman" w:cs="Times New Roman"/>
          <w:sz w:val="24"/>
          <w:szCs w:val="24"/>
        </w:rPr>
        <w:t>.maija lēmumu.</w:t>
      </w:r>
    </w:p>
    <w:p w:rsidRPr="00B84F54" w:rsidR="00B84F54" w:rsidP="00B84F54" w:rsidRDefault="00B84F54" w14:paraId="13D4A5B9" w14:textId="77777777">
      <w:pPr>
        <w:rPr>
          <w:rFonts w:ascii="Times New Roman" w:hAnsi="Times New Roman" w:cs="Times New Roman"/>
          <w:sz w:val="24"/>
          <w:szCs w:val="24"/>
        </w:rPr>
      </w:pPr>
    </w:p>
    <w:p w:rsidR="00FA3BF7" w:rsidP="00FD034F" w:rsidRDefault="00EE6B42" w14:paraId="7ED98CDC" w14:textId="6DDCEA58">
      <w:pPr>
        <w:jc w:val="center"/>
        <w:rPr>
          <w:rFonts w:ascii="Times New Roman" w:hAnsi="Times New Roman" w:cs="Times New Roman"/>
          <w:b/>
          <w:sz w:val="24"/>
          <w:szCs w:val="24"/>
        </w:rPr>
      </w:pPr>
      <w:r w:rsidRPr="004A68B6">
        <w:rPr>
          <w:rFonts w:ascii="Times New Roman" w:hAnsi="Times New Roman" w:cs="Times New Roman"/>
          <w:b/>
          <w:sz w:val="24"/>
          <w:szCs w:val="24"/>
        </w:rPr>
        <w:t>BŪVES</w:t>
      </w:r>
      <w:r w:rsidR="00FD034F">
        <w:rPr>
          <w:rFonts w:ascii="Times New Roman" w:hAnsi="Times New Roman" w:cs="Times New Roman"/>
          <w:b/>
          <w:sz w:val="24"/>
          <w:szCs w:val="24"/>
        </w:rPr>
        <w:t xml:space="preserve"> </w:t>
      </w:r>
      <w:r w:rsidR="007D7131">
        <w:rPr>
          <w:rFonts w:ascii="Times New Roman" w:hAnsi="Times New Roman" w:cs="Times New Roman"/>
          <w:b/>
          <w:sz w:val="24"/>
          <w:szCs w:val="24"/>
        </w:rPr>
        <w:t>JĀŅA ČAKSTES BULVĀRĪ 17</w:t>
      </w:r>
      <w:r w:rsidR="00FD034F">
        <w:rPr>
          <w:rFonts w:ascii="Times New Roman" w:hAnsi="Times New Roman" w:cs="Times New Roman"/>
          <w:b/>
          <w:sz w:val="24"/>
          <w:szCs w:val="24"/>
        </w:rPr>
        <w:t>, JELGAVĀ</w:t>
      </w:r>
      <w:r w:rsidR="00FA3BF7">
        <w:rPr>
          <w:rFonts w:ascii="Times New Roman" w:hAnsi="Times New Roman" w:cs="Times New Roman"/>
          <w:b/>
          <w:sz w:val="24"/>
          <w:szCs w:val="24"/>
        </w:rPr>
        <w:t>,</w:t>
      </w:r>
      <w:r w:rsidR="00B84F54">
        <w:rPr>
          <w:rFonts w:ascii="Times New Roman" w:hAnsi="Times New Roman" w:cs="Times New Roman"/>
          <w:b/>
          <w:sz w:val="24"/>
          <w:szCs w:val="24"/>
        </w:rPr>
        <w:t xml:space="preserve"> </w:t>
      </w:r>
      <w:r w:rsidR="00FA3BF7">
        <w:rPr>
          <w:rFonts w:ascii="Times New Roman" w:hAnsi="Times New Roman" w:cs="Times New Roman"/>
          <w:b/>
          <w:sz w:val="24"/>
          <w:szCs w:val="24"/>
        </w:rPr>
        <w:t>IZSOLES NOTEIKUMI</w:t>
      </w:r>
    </w:p>
    <w:p w:rsidRPr="00556F88" w:rsidR="00FA3BF7" w:rsidP="2E0921FB" w:rsidRDefault="2E0921FB" w14:paraId="7ED98CDD" w14:textId="20709C65">
      <w:pPr>
        <w:pStyle w:val="Nosaukums"/>
        <w:numPr>
          <w:ilvl w:val="0"/>
          <w:numId w:val="1"/>
        </w:numPr>
        <w:spacing w:before="240"/>
        <w:ind w:left="714" w:hanging="357"/>
        <w:jc w:val="both"/>
        <w:rPr>
          <w:b/>
          <w:bCs/>
          <w:sz w:val="24"/>
          <w:szCs w:val="24"/>
        </w:rPr>
      </w:pPr>
      <w:r w:rsidRPr="2E0921FB">
        <w:rPr>
          <w:b/>
          <w:bCs/>
          <w:sz w:val="24"/>
          <w:szCs w:val="24"/>
        </w:rPr>
        <w:t>Vispārīgie jautājumi</w:t>
      </w:r>
    </w:p>
    <w:p w:rsidR="00FA3BF7" w:rsidP="00070ADA" w:rsidRDefault="00FA3BF7" w14:paraId="7ED98CDE" w14:textId="00C8887D">
      <w:pPr>
        <w:pStyle w:val="Sarakstarindkopa"/>
        <w:numPr>
          <w:ilvl w:val="1"/>
          <w:numId w:val="1"/>
        </w:numPr>
        <w:ind w:left="1276" w:hanging="567"/>
        <w:jc w:val="both"/>
        <w:rPr>
          <w:rFonts w:ascii="Times New Roman" w:hAnsi="Times New Roman" w:cs="Times New Roman"/>
          <w:sz w:val="24"/>
          <w:szCs w:val="24"/>
        </w:rPr>
      </w:pPr>
      <w:r>
        <w:rPr>
          <w:rFonts w:ascii="Times New Roman" w:hAnsi="Times New Roman" w:cs="Times New Roman"/>
          <w:sz w:val="24"/>
          <w:szCs w:val="24"/>
        </w:rPr>
        <w:t xml:space="preserve">Izsoles noteikumi (turpmāk – Noteikumi) nosaka kārtību, kādā tiek pārdots izsolē AS </w:t>
      </w:r>
      <w:r w:rsidR="00B84F54">
        <w:rPr>
          <w:rFonts w:ascii="Times New Roman" w:hAnsi="Times New Roman" w:cs="Times New Roman"/>
          <w:sz w:val="24"/>
          <w:szCs w:val="24"/>
        </w:rPr>
        <w:t>″</w:t>
      </w:r>
      <w:r>
        <w:rPr>
          <w:rFonts w:ascii="Times New Roman" w:hAnsi="Times New Roman" w:cs="Times New Roman"/>
          <w:sz w:val="24"/>
          <w:szCs w:val="24"/>
        </w:rPr>
        <w:t>Jelgavas siltumtīklu uzņēmums</w:t>
      </w:r>
      <w:r w:rsidR="00B84F54">
        <w:rPr>
          <w:rFonts w:ascii="Times New Roman" w:hAnsi="Times New Roman" w:cs="Times New Roman"/>
          <w:sz w:val="24"/>
          <w:szCs w:val="24"/>
        </w:rPr>
        <w:t>″</w:t>
      </w:r>
      <w:r w:rsidR="00F341B1">
        <w:rPr>
          <w:rFonts w:ascii="Times New Roman" w:hAnsi="Times New Roman" w:cs="Times New Roman"/>
          <w:sz w:val="24"/>
          <w:szCs w:val="24"/>
        </w:rPr>
        <w:t xml:space="preserve"> (turpmāk- </w:t>
      </w:r>
      <w:r w:rsidR="003B6B08">
        <w:rPr>
          <w:rFonts w:ascii="Times New Roman" w:hAnsi="Times New Roman" w:cs="Times New Roman"/>
          <w:sz w:val="24"/>
          <w:szCs w:val="24"/>
        </w:rPr>
        <w:t xml:space="preserve">AS </w:t>
      </w:r>
      <w:r w:rsidR="00F341B1">
        <w:rPr>
          <w:rFonts w:ascii="Times New Roman" w:hAnsi="Times New Roman" w:cs="Times New Roman"/>
          <w:sz w:val="24"/>
          <w:szCs w:val="24"/>
        </w:rPr>
        <w:t>JSTU)</w:t>
      </w:r>
      <w:r w:rsidR="00EE6B42">
        <w:rPr>
          <w:rFonts w:ascii="Times New Roman" w:hAnsi="Times New Roman" w:cs="Times New Roman"/>
          <w:sz w:val="24"/>
          <w:szCs w:val="24"/>
        </w:rPr>
        <w:t xml:space="preserve"> pi</w:t>
      </w:r>
      <w:bookmarkStart w:name="_GoBack" w:id="0"/>
      <w:bookmarkEnd w:id="0"/>
      <w:r w:rsidR="00EE6B42">
        <w:rPr>
          <w:rFonts w:ascii="Times New Roman" w:hAnsi="Times New Roman" w:cs="Times New Roman"/>
          <w:sz w:val="24"/>
          <w:szCs w:val="24"/>
        </w:rPr>
        <w:t>ederoša</w:t>
      </w:r>
      <w:r>
        <w:rPr>
          <w:rFonts w:ascii="Times New Roman" w:hAnsi="Times New Roman" w:cs="Times New Roman"/>
          <w:sz w:val="24"/>
          <w:szCs w:val="24"/>
        </w:rPr>
        <w:t xml:space="preserve"> </w:t>
      </w:r>
      <w:r w:rsidRPr="004A68B6" w:rsidR="00EE6B42">
        <w:rPr>
          <w:rFonts w:ascii="Times New Roman" w:hAnsi="Times New Roman" w:cs="Times New Roman"/>
          <w:sz w:val="24"/>
          <w:szCs w:val="24"/>
        </w:rPr>
        <w:t>būve</w:t>
      </w:r>
      <w:r>
        <w:rPr>
          <w:rFonts w:ascii="Times New Roman" w:hAnsi="Times New Roman" w:cs="Times New Roman"/>
          <w:sz w:val="24"/>
          <w:szCs w:val="24"/>
        </w:rPr>
        <w:t xml:space="preserve"> </w:t>
      </w:r>
      <w:r w:rsidR="007D7131">
        <w:rPr>
          <w:rFonts w:ascii="Times New Roman" w:hAnsi="Times New Roman" w:cs="Times New Roman"/>
          <w:sz w:val="24"/>
          <w:szCs w:val="24"/>
        </w:rPr>
        <w:t>Jāņa Čakstes bulvārī 17</w:t>
      </w:r>
      <w:r w:rsidR="00911949">
        <w:rPr>
          <w:rFonts w:ascii="Times New Roman" w:hAnsi="Times New Roman" w:cs="Times New Roman"/>
          <w:sz w:val="24"/>
          <w:szCs w:val="24"/>
        </w:rPr>
        <w:t>, Jelgavā</w:t>
      </w:r>
      <w:r>
        <w:rPr>
          <w:rFonts w:ascii="Times New Roman" w:hAnsi="Times New Roman" w:cs="Times New Roman"/>
          <w:sz w:val="24"/>
          <w:szCs w:val="24"/>
        </w:rPr>
        <w:t>.</w:t>
      </w:r>
    </w:p>
    <w:p w:rsidRPr="00117429" w:rsidR="00117429" w:rsidP="00117429" w:rsidRDefault="00117429" w14:paraId="67BF7E61" w14:textId="1382EC3D">
      <w:pPr>
        <w:pStyle w:val="Sarakstarindkopa"/>
        <w:numPr>
          <w:ilvl w:val="1"/>
          <w:numId w:val="1"/>
        </w:numPr>
        <w:ind w:left="1276" w:hanging="567"/>
        <w:jc w:val="both"/>
        <w:rPr>
          <w:rFonts w:ascii="Times New Roman" w:hAnsi="Times New Roman" w:cs="Times New Roman"/>
          <w:sz w:val="24"/>
          <w:szCs w:val="24"/>
        </w:rPr>
      </w:pPr>
      <w:r w:rsidRPr="00117429">
        <w:rPr>
          <w:rFonts w:ascii="Times New Roman" w:hAnsi="Times New Roman" w:cs="Times New Roman"/>
          <w:sz w:val="24"/>
          <w:szCs w:val="24"/>
        </w:rPr>
        <w:t>Izsoli rīko</w:t>
      </w:r>
      <w:r>
        <w:rPr>
          <w:rFonts w:ascii="Times New Roman" w:hAnsi="Times New Roman" w:cs="Times New Roman"/>
          <w:sz w:val="24"/>
          <w:szCs w:val="24"/>
        </w:rPr>
        <w:t xml:space="preserve"> AS</w:t>
      </w:r>
      <w:r w:rsidRPr="00117429">
        <w:rPr>
          <w:rFonts w:ascii="Times New Roman" w:hAnsi="Times New Roman" w:cs="Times New Roman"/>
          <w:sz w:val="24"/>
          <w:szCs w:val="24"/>
        </w:rPr>
        <w:t xml:space="preserve"> JSTU Izsoles komisija </w:t>
      </w:r>
      <w:r w:rsidR="00A73451">
        <w:rPr>
          <w:rFonts w:ascii="Times New Roman" w:hAnsi="Times New Roman" w:cs="Times New Roman"/>
          <w:sz w:val="24"/>
          <w:szCs w:val="24"/>
        </w:rPr>
        <w:t>(</w:t>
      </w:r>
      <w:r>
        <w:rPr>
          <w:rFonts w:ascii="Times New Roman" w:hAnsi="Times New Roman" w:cs="Times New Roman"/>
          <w:sz w:val="24"/>
          <w:szCs w:val="24"/>
        </w:rPr>
        <w:t>turpm</w:t>
      </w:r>
      <w:r w:rsidR="00A73451">
        <w:rPr>
          <w:rFonts w:ascii="Times New Roman" w:hAnsi="Times New Roman" w:cs="Times New Roman"/>
          <w:sz w:val="24"/>
          <w:szCs w:val="24"/>
        </w:rPr>
        <w:t>ā</w:t>
      </w:r>
      <w:r>
        <w:rPr>
          <w:rFonts w:ascii="Times New Roman" w:hAnsi="Times New Roman" w:cs="Times New Roman"/>
          <w:sz w:val="24"/>
          <w:szCs w:val="24"/>
        </w:rPr>
        <w:t>k</w:t>
      </w:r>
      <w:r w:rsidR="00A73451">
        <w:rPr>
          <w:rFonts w:ascii="Times New Roman" w:hAnsi="Times New Roman" w:cs="Times New Roman"/>
          <w:sz w:val="24"/>
          <w:szCs w:val="24"/>
        </w:rPr>
        <w:t xml:space="preserve">- </w:t>
      </w:r>
      <w:r w:rsidRPr="00117429">
        <w:rPr>
          <w:rFonts w:ascii="Times New Roman" w:hAnsi="Times New Roman" w:cs="Times New Roman"/>
          <w:sz w:val="24"/>
          <w:szCs w:val="24"/>
        </w:rPr>
        <w:t>Komisija) atbilstoši Noteikumiem, izsoles gaitu protokolē Komisijas sekretārs, izsoli vada Izsoles vadītājs.</w:t>
      </w:r>
    </w:p>
    <w:p w:rsidR="00A44675" w:rsidP="2E0921FB" w:rsidRDefault="2E0921FB" w14:paraId="5E50545A" w14:textId="7EDA7E11">
      <w:pPr>
        <w:pStyle w:val="Sarakstarindkopa"/>
        <w:numPr>
          <w:ilvl w:val="1"/>
          <w:numId w:val="1"/>
        </w:numPr>
        <w:ind w:left="1276" w:hanging="567"/>
        <w:jc w:val="both"/>
        <w:rPr>
          <w:rFonts w:ascii="Times New Roman" w:hAnsi="Times New Roman" w:cs="Times New Roman"/>
          <w:sz w:val="24"/>
          <w:szCs w:val="24"/>
        </w:rPr>
      </w:pPr>
      <w:r w:rsidRPr="2E0921FB">
        <w:rPr>
          <w:rFonts w:ascii="Times New Roman" w:hAnsi="Times New Roman" w:cs="Times New Roman"/>
          <w:sz w:val="24"/>
          <w:szCs w:val="24"/>
        </w:rPr>
        <w:t>Izsoles Pretendents vai viņa pilnvarotā persona (turpmāk- Pretendents) uz Būves izsoli var pieteikties līdz 2019. gada 11.jūnijam plkst.16:00 AS JSTU, Pasta ielā 47, Jelgavā, 4.stāvā, 410.kabinetā (kontakttālrunis 63023446), darba dienās no plkst. 8:00 līdz 12:00 un no plkst. 13:00 līdz 17:00.</w:t>
      </w:r>
    </w:p>
    <w:p w:rsidRPr="00556F88" w:rsidR="00FA3BF7" w:rsidP="00556F88" w:rsidRDefault="00FA3BF7" w14:paraId="7ED98CDF" w14:textId="77777777">
      <w:pPr>
        <w:pStyle w:val="Nosaukums"/>
        <w:numPr>
          <w:ilvl w:val="0"/>
          <w:numId w:val="1"/>
        </w:numPr>
        <w:spacing w:before="240"/>
        <w:ind w:left="714" w:hanging="357"/>
        <w:jc w:val="both"/>
        <w:rPr>
          <w:b/>
          <w:sz w:val="24"/>
        </w:rPr>
      </w:pPr>
      <w:r w:rsidRPr="00556F88">
        <w:rPr>
          <w:b/>
          <w:sz w:val="24"/>
        </w:rPr>
        <w:t>Nekustamā īpašuma raksturojums</w:t>
      </w:r>
    </w:p>
    <w:p w:rsidR="002D4A08" w:rsidP="00556F88" w:rsidRDefault="00911949" w14:paraId="7ED98CE0" w14:textId="5607F1A5">
      <w:pPr>
        <w:pStyle w:val="Sarakstarindkopa"/>
        <w:numPr>
          <w:ilvl w:val="1"/>
          <w:numId w:val="1"/>
        </w:numPr>
        <w:ind w:left="1276" w:hanging="567"/>
        <w:jc w:val="both"/>
        <w:rPr>
          <w:rFonts w:ascii="Times New Roman" w:hAnsi="Times New Roman" w:cs="Times New Roman"/>
          <w:sz w:val="24"/>
          <w:szCs w:val="24"/>
        </w:rPr>
      </w:pPr>
      <w:r>
        <w:rPr>
          <w:rFonts w:ascii="Times New Roman" w:hAnsi="Times New Roman" w:cs="Times New Roman"/>
          <w:sz w:val="24"/>
          <w:szCs w:val="24"/>
        </w:rPr>
        <w:t>Būve (bijusī katlu māja)</w:t>
      </w:r>
      <w:r w:rsidRPr="000326D4" w:rsidR="000326D4">
        <w:rPr>
          <w:rFonts w:ascii="Times New Roman" w:hAnsi="Times New Roman" w:cs="Times New Roman"/>
          <w:sz w:val="24"/>
          <w:szCs w:val="24"/>
        </w:rPr>
        <w:t xml:space="preserve"> </w:t>
      </w:r>
      <w:r w:rsidR="007D7131">
        <w:rPr>
          <w:rFonts w:ascii="Times New Roman" w:hAnsi="Times New Roman" w:cs="Times New Roman"/>
          <w:sz w:val="24"/>
          <w:szCs w:val="24"/>
        </w:rPr>
        <w:t>425,1</w:t>
      </w:r>
      <w:r w:rsidRPr="000326D4" w:rsidR="000326D4">
        <w:rPr>
          <w:rFonts w:ascii="Times New Roman" w:hAnsi="Times New Roman" w:cs="Times New Roman"/>
          <w:sz w:val="24"/>
          <w:szCs w:val="24"/>
        </w:rPr>
        <w:t xml:space="preserve"> m</w:t>
      </w:r>
      <w:r w:rsidRPr="00FC4211" w:rsidR="000326D4">
        <w:rPr>
          <w:rFonts w:ascii="Times New Roman" w:hAnsi="Times New Roman" w:cs="Times New Roman"/>
          <w:sz w:val="24"/>
          <w:szCs w:val="24"/>
        </w:rPr>
        <w:t>2</w:t>
      </w:r>
      <w:r w:rsidR="00556F88">
        <w:rPr>
          <w:rFonts w:ascii="Times New Roman" w:hAnsi="Times New Roman" w:cs="Times New Roman"/>
          <w:sz w:val="24"/>
          <w:szCs w:val="24"/>
        </w:rPr>
        <w:t xml:space="preserve"> </w:t>
      </w:r>
      <w:r w:rsidR="00491F31">
        <w:rPr>
          <w:rFonts w:ascii="Times New Roman" w:hAnsi="Times New Roman" w:cs="Times New Roman"/>
          <w:sz w:val="24"/>
          <w:szCs w:val="24"/>
        </w:rPr>
        <w:t xml:space="preserve">platībā ar </w:t>
      </w:r>
      <w:r w:rsidR="007D7131">
        <w:rPr>
          <w:rFonts w:ascii="Times New Roman" w:hAnsi="Times New Roman" w:cs="Times New Roman"/>
          <w:sz w:val="24"/>
          <w:szCs w:val="24"/>
        </w:rPr>
        <w:t>kadastra apzīmējum</w:t>
      </w:r>
      <w:r w:rsidR="00491F31">
        <w:rPr>
          <w:rFonts w:ascii="Times New Roman" w:hAnsi="Times New Roman" w:cs="Times New Roman"/>
          <w:sz w:val="24"/>
          <w:szCs w:val="24"/>
        </w:rPr>
        <w:t>u</w:t>
      </w:r>
      <w:r w:rsidR="007D7131">
        <w:rPr>
          <w:rFonts w:ascii="Times New Roman" w:hAnsi="Times New Roman" w:cs="Times New Roman"/>
          <w:sz w:val="24"/>
          <w:szCs w:val="24"/>
        </w:rPr>
        <w:t xml:space="preserve"> </w:t>
      </w:r>
      <w:r w:rsidR="007C3A33">
        <w:rPr>
          <w:rFonts w:ascii="Times New Roman" w:hAnsi="Times New Roman" w:cs="Times New Roman"/>
          <w:sz w:val="24"/>
          <w:szCs w:val="24"/>
        </w:rPr>
        <w:t>09000050472001</w:t>
      </w:r>
      <w:r w:rsidR="00556F88">
        <w:rPr>
          <w:rFonts w:ascii="Times New Roman" w:hAnsi="Times New Roman" w:cs="Times New Roman"/>
          <w:sz w:val="24"/>
          <w:szCs w:val="24"/>
        </w:rPr>
        <w:t>,</w:t>
      </w:r>
      <w:r w:rsidRPr="000326D4" w:rsidR="000326D4">
        <w:rPr>
          <w:rFonts w:ascii="Times New Roman" w:hAnsi="Times New Roman" w:cs="Times New Roman"/>
          <w:sz w:val="24"/>
          <w:szCs w:val="24"/>
        </w:rPr>
        <w:t xml:space="preserve"> </w:t>
      </w:r>
      <w:r w:rsidR="007D7131">
        <w:rPr>
          <w:rFonts w:ascii="Times New Roman" w:hAnsi="Times New Roman" w:cs="Times New Roman"/>
          <w:sz w:val="24"/>
          <w:szCs w:val="24"/>
        </w:rPr>
        <w:t>Jāņa Čakstes bulvārī 17</w:t>
      </w:r>
      <w:r w:rsidRPr="000326D4" w:rsidR="000326D4">
        <w:rPr>
          <w:rFonts w:ascii="Times New Roman" w:hAnsi="Times New Roman" w:cs="Times New Roman"/>
          <w:sz w:val="24"/>
          <w:szCs w:val="24"/>
        </w:rPr>
        <w:t>, Jelgavā</w:t>
      </w:r>
      <w:r w:rsidR="00EE6B42">
        <w:rPr>
          <w:rFonts w:ascii="Times New Roman" w:hAnsi="Times New Roman" w:cs="Times New Roman"/>
          <w:sz w:val="24"/>
          <w:szCs w:val="24"/>
        </w:rPr>
        <w:t xml:space="preserve"> (turpmāk – </w:t>
      </w:r>
      <w:r w:rsidRPr="004A68B6" w:rsidR="00EE6B42">
        <w:rPr>
          <w:rFonts w:ascii="Times New Roman" w:hAnsi="Times New Roman" w:cs="Times New Roman"/>
          <w:sz w:val="24"/>
          <w:szCs w:val="24"/>
        </w:rPr>
        <w:t>Būve</w:t>
      </w:r>
      <w:r w:rsidR="00EE6B42">
        <w:rPr>
          <w:rFonts w:ascii="Times New Roman" w:hAnsi="Times New Roman" w:cs="Times New Roman"/>
          <w:sz w:val="24"/>
          <w:szCs w:val="24"/>
        </w:rPr>
        <w:t>)</w:t>
      </w:r>
      <w:r w:rsidR="002D4A08">
        <w:rPr>
          <w:rFonts w:ascii="Times New Roman" w:hAnsi="Times New Roman" w:cs="Times New Roman"/>
          <w:sz w:val="24"/>
          <w:szCs w:val="24"/>
        </w:rPr>
        <w:t>.</w:t>
      </w:r>
    </w:p>
    <w:p w:rsidRPr="00FC4211" w:rsidR="00FC4211" w:rsidP="00FC4211" w:rsidRDefault="00FC4211" w14:paraId="56DE1E5F" w14:textId="13609C8D">
      <w:pPr>
        <w:pStyle w:val="Sarakstarindkopa"/>
        <w:numPr>
          <w:ilvl w:val="1"/>
          <w:numId w:val="1"/>
        </w:numPr>
        <w:ind w:left="1276" w:hanging="567"/>
        <w:jc w:val="both"/>
        <w:rPr>
          <w:rFonts w:ascii="Times New Roman" w:hAnsi="Times New Roman" w:cs="Times New Roman"/>
          <w:sz w:val="24"/>
          <w:szCs w:val="24"/>
        </w:rPr>
      </w:pPr>
      <w:r w:rsidRPr="00FC4211">
        <w:rPr>
          <w:rFonts w:ascii="Times New Roman" w:hAnsi="Times New Roman" w:cs="Times New Roman"/>
          <w:sz w:val="24"/>
          <w:szCs w:val="24"/>
        </w:rPr>
        <w:t xml:space="preserve">Īpašuma tiesības uz Būvi nostiprinātas uz </w:t>
      </w:r>
      <w:r>
        <w:rPr>
          <w:rFonts w:ascii="Times New Roman" w:hAnsi="Times New Roman" w:cs="Times New Roman"/>
          <w:sz w:val="24"/>
          <w:szCs w:val="24"/>
        </w:rPr>
        <w:t xml:space="preserve">AS </w:t>
      </w:r>
      <w:r w:rsidRPr="00FC4211">
        <w:rPr>
          <w:rFonts w:ascii="Times New Roman" w:hAnsi="Times New Roman" w:cs="Times New Roman"/>
          <w:sz w:val="24"/>
          <w:szCs w:val="24"/>
        </w:rPr>
        <w:t xml:space="preserve">JSTU vārda Jelgavas pilsētas zemesgrāmatas nodalījumā </w:t>
      </w:r>
      <w:r>
        <w:rPr>
          <w:rFonts w:ascii="Times New Roman" w:hAnsi="Times New Roman" w:cs="Times New Roman"/>
          <w:sz w:val="24"/>
          <w:szCs w:val="24"/>
        </w:rPr>
        <w:t>numurs</w:t>
      </w:r>
      <w:r w:rsidRPr="00FC4211">
        <w:rPr>
          <w:rFonts w:ascii="Times New Roman" w:hAnsi="Times New Roman" w:cs="Times New Roman"/>
          <w:sz w:val="24"/>
          <w:szCs w:val="24"/>
        </w:rPr>
        <w:t xml:space="preserve"> 100000587101 ar kadastra numuru 09005050027.</w:t>
      </w:r>
    </w:p>
    <w:p w:rsidR="00FC4211" w:rsidP="00556F88" w:rsidRDefault="00CD6A16" w14:paraId="63883155" w14:textId="68AA55C6">
      <w:pPr>
        <w:pStyle w:val="Sarakstarindkopa"/>
        <w:numPr>
          <w:ilvl w:val="1"/>
          <w:numId w:val="1"/>
        </w:numPr>
        <w:ind w:left="1276" w:hanging="567"/>
        <w:jc w:val="both"/>
        <w:rPr>
          <w:rFonts w:ascii="Times New Roman" w:hAnsi="Times New Roman" w:cs="Times New Roman"/>
          <w:sz w:val="24"/>
          <w:szCs w:val="24"/>
        </w:rPr>
      </w:pPr>
      <w:r w:rsidRPr="00CD6A16">
        <w:rPr>
          <w:rFonts w:ascii="Times New Roman" w:hAnsi="Times New Roman" w:cs="Times New Roman"/>
          <w:sz w:val="24"/>
          <w:szCs w:val="24"/>
        </w:rPr>
        <w:t>Lietu tiesības, kas apgrūtina Būvi, zemesgrāmatā nav reģistrētas</w:t>
      </w:r>
      <w:r>
        <w:rPr>
          <w:rFonts w:ascii="Times New Roman" w:hAnsi="Times New Roman" w:cs="Times New Roman"/>
          <w:sz w:val="24"/>
          <w:szCs w:val="24"/>
        </w:rPr>
        <w:t>.</w:t>
      </w:r>
    </w:p>
    <w:p w:rsidRPr="00181ABA" w:rsidR="00181ABA" w:rsidP="2E0921FB" w:rsidRDefault="2E0921FB" w14:paraId="0600DB1E" w14:textId="09FD991F">
      <w:pPr>
        <w:pStyle w:val="Sarakstarindkopa"/>
        <w:numPr>
          <w:ilvl w:val="1"/>
          <w:numId w:val="1"/>
        </w:numPr>
        <w:ind w:left="1276" w:hanging="567"/>
        <w:jc w:val="both"/>
        <w:rPr>
          <w:rFonts w:ascii="Times New Roman" w:hAnsi="Times New Roman" w:cs="Times New Roman"/>
          <w:sz w:val="24"/>
          <w:szCs w:val="24"/>
        </w:rPr>
      </w:pPr>
      <w:r w:rsidRPr="2E0921FB">
        <w:rPr>
          <w:rFonts w:ascii="Times New Roman" w:hAnsi="Times New Roman" w:cs="Times New Roman"/>
          <w:sz w:val="24"/>
          <w:szCs w:val="24"/>
        </w:rPr>
        <w:t>Būves galvenai</w:t>
      </w:r>
      <w:r w:rsidR="00455318">
        <w:rPr>
          <w:rFonts w:ascii="Times New Roman" w:hAnsi="Times New Roman" w:cs="Times New Roman"/>
          <w:sz w:val="24"/>
          <w:szCs w:val="24"/>
        </w:rPr>
        <w:t>s iespējamais izmantošanas veids</w:t>
      </w:r>
      <w:r w:rsidRPr="2E0921FB">
        <w:rPr>
          <w:rFonts w:ascii="Times New Roman" w:hAnsi="Times New Roman" w:cs="Times New Roman"/>
          <w:sz w:val="24"/>
          <w:szCs w:val="24"/>
        </w:rPr>
        <w:t xml:space="preserve"> saskaņā ar Jelgavas pilsētas </w:t>
      </w:r>
      <w:r w:rsidR="001E0EC7">
        <w:rPr>
          <w:rFonts w:ascii="Times New Roman" w:hAnsi="Times New Roman" w:cs="Times New Roman"/>
          <w:sz w:val="24"/>
          <w:szCs w:val="24"/>
        </w:rPr>
        <w:t xml:space="preserve">funkcionālās </w:t>
      </w:r>
      <w:r w:rsidRPr="2E0921FB">
        <w:rPr>
          <w:rFonts w:ascii="Times New Roman" w:hAnsi="Times New Roman" w:cs="Times New Roman"/>
          <w:sz w:val="24"/>
          <w:szCs w:val="24"/>
        </w:rPr>
        <w:t>teritorijas izmantošanas un apbūves noteikumiem, kas apstiprināti ar Jelgavas pilsētas pašvaldības 2017.gada 23.novembra saistošajiem noteikumiem Nr.17-23</w:t>
      </w:r>
      <w:r w:rsidRPr="00001465">
        <w:rPr>
          <w:rFonts w:ascii="Times New Roman" w:hAnsi="Times New Roman" w:cs="Times New Roman"/>
          <w:sz w:val="24"/>
          <w:szCs w:val="24"/>
        </w:rPr>
        <w:t xml:space="preserve">, ir </w:t>
      </w:r>
      <w:r w:rsidRPr="00001465" w:rsidR="00842DE2">
        <w:rPr>
          <w:rFonts w:ascii="Times New Roman" w:hAnsi="Times New Roman" w:cs="Times New Roman"/>
          <w:sz w:val="24"/>
          <w:szCs w:val="24"/>
        </w:rPr>
        <w:t>daudzstāvu dzīvojamā apbūve</w:t>
      </w:r>
      <w:r w:rsidRPr="00001465" w:rsidR="00455318">
        <w:rPr>
          <w:rFonts w:ascii="Times New Roman" w:hAnsi="Times New Roman" w:cs="Times New Roman"/>
          <w:sz w:val="24"/>
          <w:szCs w:val="24"/>
        </w:rPr>
        <w:t xml:space="preserve"> (skatīt </w:t>
      </w:r>
      <w:r w:rsidRPr="00001465" w:rsidR="00001465">
        <w:rPr>
          <w:rFonts w:ascii="Times New Roman" w:hAnsi="Times New Roman" w:cs="Times New Roman"/>
          <w:sz w:val="24"/>
          <w:szCs w:val="24"/>
        </w:rPr>
        <w:t>Jelgavas pašvaldības mājas lapā, sadaļā “Saistošie noteikumi”</w:t>
      </w:r>
      <w:r w:rsidRPr="00001465" w:rsidR="00455318">
        <w:rPr>
          <w:rFonts w:ascii="Times New Roman" w:hAnsi="Times New Roman" w:cs="Times New Roman"/>
          <w:sz w:val="24"/>
          <w:szCs w:val="24"/>
        </w:rPr>
        <w:t>)</w:t>
      </w:r>
      <w:r w:rsidRPr="00001465">
        <w:rPr>
          <w:rFonts w:ascii="Times New Roman" w:hAnsi="Times New Roman" w:cs="Times New Roman"/>
          <w:sz w:val="24"/>
          <w:szCs w:val="24"/>
        </w:rPr>
        <w:t>.</w:t>
      </w:r>
    </w:p>
    <w:p w:rsidRPr="001E0EC7" w:rsidR="00C537BF" w:rsidP="2B5AA50E" w:rsidRDefault="2E0921FB" w14:paraId="69A97501" w14:textId="6B62AD5D">
      <w:pPr>
        <w:pStyle w:val="Sarakstarindkopa"/>
        <w:numPr>
          <w:ilvl w:val="1"/>
          <w:numId w:val="1"/>
        </w:numPr>
        <w:ind w:left="1276" w:hanging="567"/>
        <w:jc w:val="both"/>
        <w:rPr>
          <w:rFonts w:ascii="Times New Roman" w:hAnsi="Times New Roman" w:cs="Times New Roman"/>
          <w:sz w:val="24"/>
          <w:szCs w:val="24"/>
        </w:rPr>
      </w:pPr>
      <w:r w:rsidRPr="2B5AA50E" w:rsidR="2B5AA50E">
        <w:rPr>
          <w:rFonts w:ascii="Times New Roman" w:hAnsi="Times New Roman" w:cs="Times New Roman"/>
          <w:sz w:val="24"/>
          <w:szCs w:val="24"/>
        </w:rPr>
        <w:t>Būve saistīta ar zemes gabalu 856 m2 platībā ar kadastra apzīmējumu 09000050472, kas ir piekritīgs Jelgavas pilsētas pašvaldībai un turpmākā sadarbība zemes lietu jautājumos ar Jelgavas pilsētas pašvaldīb</w:t>
      </w:r>
      <w:r w:rsidRPr="2B5AA50E" w:rsidR="2B5AA50E">
        <w:rPr>
          <w:rFonts w:ascii="Times New Roman" w:hAnsi="Times New Roman" w:cs="Times New Roman"/>
          <w:sz w:val="24"/>
          <w:szCs w:val="24"/>
        </w:rPr>
        <w:t>u</w:t>
      </w:r>
      <w:r w:rsidRPr="2B5AA50E" w:rsidR="2B5AA50E">
        <w:rPr>
          <w:rFonts w:ascii="Times New Roman" w:hAnsi="Times New Roman" w:cs="Times New Roman"/>
          <w:sz w:val="24"/>
          <w:szCs w:val="24"/>
        </w:rPr>
        <w:t>.</w:t>
      </w:r>
    </w:p>
    <w:p w:rsidRPr="00686125" w:rsidR="009B546B" w:rsidP="00556F88" w:rsidRDefault="009B546B" w14:paraId="7ED98CE6" w14:textId="414C8E27">
      <w:pPr>
        <w:pStyle w:val="Nosaukums"/>
        <w:numPr>
          <w:ilvl w:val="0"/>
          <w:numId w:val="1"/>
        </w:numPr>
        <w:spacing w:before="240"/>
        <w:ind w:left="714" w:hanging="357"/>
        <w:jc w:val="both"/>
        <w:rPr>
          <w:b/>
          <w:sz w:val="24"/>
        </w:rPr>
      </w:pPr>
      <w:r w:rsidRPr="00556F88">
        <w:rPr>
          <w:b/>
          <w:sz w:val="24"/>
        </w:rPr>
        <w:t xml:space="preserve">Īpašuma </w:t>
      </w:r>
      <w:r>
        <w:rPr>
          <w:b/>
          <w:sz w:val="24"/>
        </w:rPr>
        <w:t>p</w:t>
      </w:r>
      <w:r w:rsidRPr="00686125">
        <w:rPr>
          <w:b/>
          <w:sz w:val="24"/>
        </w:rPr>
        <w:t xml:space="preserve">ārdošanas </w:t>
      </w:r>
      <w:r w:rsidR="00745E00">
        <w:rPr>
          <w:b/>
          <w:sz w:val="24"/>
        </w:rPr>
        <w:t>kārtība</w:t>
      </w:r>
    </w:p>
    <w:p w:rsidRPr="0091242C" w:rsidR="009B546B" w:rsidP="00556F88" w:rsidRDefault="009B546B" w14:paraId="7ED98CE7" w14:textId="492D3914">
      <w:pPr>
        <w:pStyle w:val="Nosaukums"/>
        <w:numPr>
          <w:ilvl w:val="1"/>
          <w:numId w:val="1"/>
        </w:numPr>
        <w:ind w:left="1276" w:hanging="567"/>
        <w:jc w:val="both"/>
        <w:rPr>
          <w:sz w:val="24"/>
          <w:szCs w:val="24"/>
        </w:rPr>
      </w:pPr>
      <w:r w:rsidRPr="00BB0656">
        <w:rPr>
          <w:sz w:val="24"/>
          <w:szCs w:val="24"/>
        </w:rPr>
        <w:t xml:space="preserve">Atsavināšanas veids </w:t>
      </w:r>
      <w:r w:rsidRPr="0091242C">
        <w:rPr>
          <w:sz w:val="24"/>
          <w:szCs w:val="24"/>
        </w:rPr>
        <w:t>- pārdošana atklātā mutiskā izsolē ar augšupejošu soli.</w:t>
      </w:r>
    </w:p>
    <w:p w:rsidRPr="00BB0656" w:rsidR="009B546B" w:rsidP="2E0921FB" w:rsidRDefault="2E0921FB" w14:paraId="7ED98CE8" w14:textId="4C115501">
      <w:pPr>
        <w:pStyle w:val="Nosaukums"/>
        <w:numPr>
          <w:ilvl w:val="1"/>
          <w:numId w:val="1"/>
        </w:numPr>
        <w:ind w:left="1276" w:hanging="567"/>
        <w:jc w:val="both"/>
        <w:rPr>
          <w:sz w:val="24"/>
          <w:szCs w:val="24"/>
        </w:rPr>
      </w:pPr>
      <w:r w:rsidRPr="2E0921FB">
        <w:rPr>
          <w:sz w:val="24"/>
          <w:szCs w:val="24"/>
        </w:rPr>
        <w:t xml:space="preserve">Izsoles sākumcena (turpmāk-Sākumcena) </w:t>
      </w:r>
      <w:r w:rsidRPr="000F4D56">
        <w:rPr>
          <w:sz w:val="24"/>
          <w:szCs w:val="24"/>
        </w:rPr>
        <w:t>31000</w:t>
      </w:r>
      <w:r w:rsidRPr="000F4D56">
        <w:rPr>
          <w:i/>
          <w:iCs/>
          <w:sz w:val="24"/>
          <w:szCs w:val="24"/>
        </w:rPr>
        <w:t xml:space="preserve"> euro </w:t>
      </w:r>
      <w:r w:rsidRPr="000F4D56">
        <w:rPr>
          <w:sz w:val="24"/>
          <w:szCs w:val="24"/>
        </w:rPr>
        <w:t>.</w:t>
      </w:r>
    </w:p>
    <w:p w:rsidRPr="00BB0656" w:rsidR="009B546B" w:rsidP="2E0921FB" w:rsidRDefault="2E0921FB" w14:paraId="7ED98CE9" w14:textId="641D4AB0">
      <w:pPr>
        <w:pStyle w:val="Nosaukums"/>
        <w:numPr>
          <w:ilvl w:val="1"/>
          <w:numId w:val="1"/>
        </w:numPr>
        <w:ind w:left="1276" w:hanging="567"/>
        <w:jc w:val="both"/>
        <w:rPr>
          <w:sz w:val="24"/>
          <w:szCs w:val="24"/>
        </w:rPr>
      </w:pPr>
      <w:r w:rsidRPr="2E0921FB">
        <w:rPr>
          <w:sz w:val="24"/>
          <w:szCs w:val="24"/>
        </w:rPr>
        <w:t xml:space="preserve">Izsoles solis - </w:t>
      </w:r>
      <w:r w:rsidRPr="000F4D56">
        <w:rPr>
          <w:sz w:val="24"/>
          <w:szCs w:val="24"/>
        </w:rPr>
        <w:t>500</w:t>
      </w:r>
      <w:r w:rsidRPr="000F4D56">
        <w:rPr>
          <w:b/>
          <w:bCs/>
          <w:sz w:val="24"/>
          <w:szCs w:val="24"/>
        </w:rPr>
        <w:t xml:space="preserve"> </w:t>
      </w:r>
      <w:r w:rsidRPr="000F4D56">
        <w:rPr>
          <w:i/>
          <w:iCs/>
          <w:sz w:val="24"/>
          <w:szCs w:val="24"/>
        </w:rPr>
        <w:t>euro</w:t>
      </w:r>
      <w:r w:rsidRPr="000F4D56">
        <w:rPr>
          <w:sz w:val="24"/>
          <w:szCs w:val="24"/>
        </w:rPr>
        <w:t>.</w:t>
      </w:r>
    </w:p>
    <w:p w:rsidRPr="00BB0656" w:rsidR="009B546B" w:rsidP="2E0921FB" w:rsidRDefault="2E0921FB" w14:paraId="7ED98CEA" w14:textId="2D8F9C53">
      <w:pPr>
        <w:pStyle w:val="Nosaukums"/>
        <w:numPr>
          <w:ilvl w:val="1"/>
          <w:numId w:val="1"/>
        </w:numPr>
        <w:ind w:left="1276" w:hanging="567"/>
        <w:jc w:val="both"/>
        <w:rPr>
          <w:sz w:val="24"/>
          <w:szCs w:val="24"/>
        </w:rPr>
      </w:pPr>
      <w:r w:rsidRPr="2E0921FB">
        <w:rPr>
          <w:sz w:val="24"/>
          <w:szCs w:val="24"/>
        </w:rPr>
        <w:t xml:space="preserve">Izsoles nodrošinājums - 3100 </w:t>
      </w:r>
      <w:r w:rsidRPr="2E0921FB">
        <w:rPr>
          <w:i/>
          <w:iCs/>
          <w:sz w:val="24"/>
          <w:szCs w:val="24"/>
        </w:rPr>
        <w:t>euro</w:t>
      </w:r>
      <w:r w:rsidRPr="2E0921FB">
        <w:rPr>
          <w:sz w:val="24"/>
          <w:szCs w:val="24"/>
        </w:rPr>
        <w:t xml:space="preserve">. </w:t>
      </w:r>
    </w:p>
    <w:p w:rsidRPr="00BB0656" w:rsidR="009B546B" w:rsidP="00556F88" w:rsidRDefault="003C5675" w14:paraId="7ED98CEB" w14:textId="1B768436">
      <w:pPr>
        <w:pStyle w:val="Nosaukums"/>
        <w:numPr>
          <w:ilvl w:val="1"/>
          <w:numId w:val="1"/>
        </w:numPr>
        <w:ind w:left="1276" w:hanging="567"/>
        <w:jc w:val="both"/>
        <w:rPr>
          <w:sz w:val="24"/>
          <w:szCs w:val="24"/>
        </w:rPr>
      </w:pPr>
      <w:r>
        <w:rPr>
          <w:sz w:val="24"/>
          <w:szCs w:val="24"/>
        </w:rPr>
        <w:t>Reģistrācijas maksa - 50</w:t>
      </w:r>
      <w:r w:rsidRPr="00BB0656" w:rsidR="009B546B">
        <w:rPr>
          <w:sz w:val="24"/>
          <w:szCs w:val="24"/>
        </w:rPr>
        <w:t xml:space="preserve"> </w:t>
      </w:r>
      <w:r w:rsidRPr="00BB0656" w:rsidR="009B546B">
        <w:rPr>
          <w:i/>
          <w:sz w:val="24"/>
          <w:szCs w:val="24"/>
        </w:rPr>
        <w:t>euro</w:t>
      </w:r>
      <w:r w:rsidRPr="00BB0656" w:rsidR="009B546B">
        <w:rPr>
          <w:sz w:val="24"/>
          <w:szCs w:val="24"/>
        </w:rPr>
        <w:t>.</w:t>
      </w:r>
    </w:p>
    <w:p w:rsidR="009B546B" w:rsidP="2E0921FB" w:rsidRDefault="2E0921FB" w14:paraId="7ED98CEC" w14:textId="6D786A05">
      <w:pPr>
        <w:pStyle w:val="Nosaukums"/>
        <w:numPr>
          <w:ilvl w:val="1"/>
          <w:numId w:val="1"/>
        </w:numPr>
        <w:ind w:left="1276" w:hanging="567"/>
        <w:jc w:val="both"/>
        <w:rPr>
          <w:sz w:val="24"/>
          <w:szCs w:val="24"/>
        </w:rPr>
      </w:pPr>
      <w:r w:rsidRPr="2E0921FB">
        <w:rPr>
          <w:sz w:val="24"/>
          <w:szCs w:val="24"/>
        </w:rPr>
        <w:t>Maksimālais nomaksas termiņš - pieci gadi no nomaksas pirkuma līguma noslēgšanas dienas.</w:t>
      </w:r>
    </w:p>
    <w:p w:rsidRPr="00181CD2" w:rsidR="0091242C" w:rsidP="2E0921FB" w:rsidRDefault="2E0921FB" w14:paraId="7ED98CED" w14:textId="49E7857D">
      <w:pPr>
        <w:pStyle w:val="Nosaukums"/>
        <w:numPr>
          <w:ilvl w:val="1"/>
          <w:numId w:val="1"/>
        </w:numPr>
        <w:ind w:left="1276" w:hanging="567"/>
        <w:jc w:val="both"/>
        <w:rPr>
          <w:sz w:val="24"/>
          <w:szCs w:val="24"/>
        </w:rPr>
      </w:pPr>
      <w:r w:rsidRPr="2E0921FB">
        <w:rPr>
          <w:sz w:val="24"/>
          <w:szCs w:val="24"/>
        </w:rPr>
        <w:t>Pēc Noteikumu apstiprināšanas AS JSTU ne vēlāk kā četras nedēļas pirms izsoles publicē sludinājumu par Būves izsoli oficiālajā izdevumā ″Latvijas Vēstnesis″, laikrakstā ″Jelgavas Vēstnesis″, laikrakstā ″Zemgales Ziņas″,</w:t>
      </w:r>
      <w:r w:rsidR="001E0EC7">
        <w:rPr>
          <w:sz w:val="24"/>
          <w:szCs w:val="24"/>
        </w:rPr>
        <w:t xml:space="preserve"> iepazīties ar </w:t>
      </w:r>
      <w:r w:rsidRPr="2E0921FB">
        <w:rPr>
          <w:sz w:val="24"/>
          <w:szCs w:val="24"/>
        </w:rPr>
        <w:t xml:space="preserve"> </w:t>
      </w:r>
      <w:r w:rsidRPr="000F4D56" w:rsidR="001E0EC7">
        <w:rPr>
          <w:sz w:val="24"/>
          <w:szCs w:val="24"/>
        </w:rPr>
        <w:t xml:space="preserve">izsoles noteikumiem </w:t>
      </w:r>
      <w:r w:rsidRPr="000F4D56" w:rsidR="000F4D56">
        <w:rPr>
          <w:sz w:val="24"/>
          <w:szCs w:val="24"/>
        </w:rPr>
        <w:t xml:space="preserve">iespējams AS JSTU </w:t>
      </w:r>
      <w:r w:rsidRPr="000F4D56" w:rsidR="001E0EC7">
        <w:rPr>
          <w:sz w:val="24"/>
          <w:szCs w:val="24"/>
        </w:rPr>
        <w:t xml:space="preserve">birojā Pasta </w:t>
      </w:r>
      <w:r w:rsidR="000F4D56">
        <w:rPr>
          <w:sz w:val="24"/>
          <w:szCs w:val="24"/>
        </w:rPr>
        <w:t xml:space="preserve">ielā </w:t>
      </w:r>
      <w:r w:rsidRPr="000F4D56" w:rsidR="001E0EC7">
        <w:rPr>
          <w:sz w:val="24"/>
          <w:szCs w:val="24"/>
        </w:rPr>
        <w:t>47,</w:t>
      </w:r>
      <w:r w:rsidR="000F4D56">
        <w:rPr>
          <w:sz w:val="24"/>
          <w:szCs w:val="24"/>
        </w:rPr>
        <w:t xml:space="preserve"> Jelgavā</w:t>
      </w:r>
      <w:r w:rsidR="001E0EC7">
        <w:rPr>
          <w:sz w:val="24"/>
          <w:szCs w:val="24"/>
        </w:rPr>
        <w:t>, 4.stāvā 410.kabinetā.</w:t>
      </w:r>
    </w:p>
    <w:p w:rsidRPr="006E2533" w:rsidR="009B546B" w:rsidP="00556F88" w:rsidRDefault="009B546B" w14:paraId="7ED98CF4" w14:textId="77777777">
      <w:pPr>
        <w:pStyle w:val="Nosaukums"/>
        <w:numPr>
          <w:ilvl w:val="0"/>
          <w:numId w:val="1"/>
        </w:numPr>
        <w:spacing w:before="240"/>
        <w:ind w:left="714" w:hanging="357"/>
        <w:jc w:val="both"/>
        <w:rPr>
          <w:b/>
          <w:sz w:val="24"/>
        </w:rPr>
      </w:pPr>
      <w:r w:rsidRPr="006E2533">
        <w:rPr>
          <w:b/>
          <w:sz w:val="24"/>
        </w:rPr>
        <w:t>Pretendentu reģistrācijas kārtība</w:t>
      </w:r>
    </w:p>
    <w:p w:rsidRPr="007D646C" w:rsidR="009F2200" w:rsidP="009F2200" w:rsidRDefault="009F2200" w14:paraId="641355AC" w14:textId="77777777">
      <w:pPr>
        <w:pStyle w:val="Nosaukums"/>
        <w:numPr>
          <w:ilvl w:val="1"/>
          <w:numId w:val="1"/>
        </w:numPr>
        <w:ind w:left="1276" w:hanging="567"/>
        <w:jc w:val="both"/>
        <w:rPr>
          <w:sz w:val="24"/>
          <w:szCs w:val="24"/>
        </w:rPr>
      </w:pPr>
      <w:r>
        <w:rPr>
          <w:sz w:val="24"/>
          <w:szCs w:val="24"/>
        </w:rPr>
        <w:t>P</w:t>
      </w:r>
      <w:r w:rsidRPr="007D646C">
        <w:rPr>
          <w:sz w:val="24"/>
          <w:szCs w:val="24"/>
        </w:rPr>
        <w:t>ar Pretendentu var būt fiziska vai juridiska persona, kurai ir tiesības saskaņā ar normatīvajiem aktiem iegūt nekustamo īpašumu Latvijas Republikā.</w:t>
      </w:r>
    </w:p>
    <w:p w:rsidR="009B546B" w:rsidP="00556F88" w:rsidRDefault="009B546B" w14:paraId="7ED98CF5" w14:textId="1F18BDEC">
      <w:pPr>
        <w:pStyle w:val="Nosaukums"/>
        <w:numPr>
          <w:ilvl w:val="1"/>
          <w:numId w:val="1"/>
        </w:numPr>
        <w:ind w:left="1276" w:hanging="567"/>
        <w:jc w:val="both"/>
        <w:rPr>
          <w:sz w:val="24"/>
          <w:szCs w:val="24"/>
        </w:rPr>
      </w:pPr>
      <w:r>
        <w:rPr>
          <w:sz w:val="24"/>
          <w:szCs w:val="24"/>
        </w:rPr>
        <w:lastRenderedPageBreak/>
        <w:t>P</w:t>
      </w:r>
      <w:r w:rsidRPr="00C26F77">
        <w:rPr>
          <w:sz w:val="24"/>
          <w:szCs w:val="24"/>
        </w:rPr>
        <w:t>retendents</w:t>
      </w:r>
      <w:r>
        <w:rPr>
          <w:sz w:val="24"/>
          <w:szCs w:val="24"/>
        </w:rPr>
        <w:t xml:space="preserve"> </w:t>
      </w:r>
      <w:r w:rsidRPr="00C26F77">
        <w:rPr>
          <w:sz w:val="24"/>
          <w:szCs w:val="24"/>
        </w:rPr>
        <w:t xml:space="preserve">iesniedz </w:t>
      </w:r>
      <w:r w:rsidRPr="00EE6B42">
        <w:rPr>
          <w:sz w:val="24"/>
          <w:szCs w:val="24"/>
        </w:rPr>
        <w:t xml:space="preserve">AS </w:t>
      </w:r>
      <w:r w:rsidR="003B6B08">
        <w:rPr>
          <w:sz w:val="24"/>
          <w:szCs w:val="24"/>
        </w:rPr>
        <w:t>JSTU (</w:t>
      </w:r>
      <w:r>
        <w:rPr>
          <w:sz w:val="24"/>
          <w:szCs w:val="24"/>
        </w:rPr>
        <w:t>Pasta</w:t>
      </w:r>
      <w:r w:rsidR="00680B1C">
        <w:rPr>
          <w:sz w:val="24"/>
          <w:szCs w:val="24"/>
        </w:rPr>
        <w:t xml:space="preserve"> ielā 47, Jelgavā, 4.stāvā, 410</w:t>
      </w:r>
      <w:r w:rsidRPr="00C26F77">
        <w:rPr>
          <w:sz w:val="24"/>
          <w:szCs w:val="24"/>
        </w:rPr>
        <w:t>.kabinetā</w:t>
      </w:r>
      <w:r w:rsidR="00007943">
        <w:rPr>
          <w:sz w:val="24"/>
          <w:szCs w:val="24"/>
        </w:rPr>
        <w:t xml:space="preserve"> (</w:t>
      </w:r>
      <w:r w:rsidRPr="00007943" w:rsidR="00007943">
        <w:rPr>
          <w:sz w:val="24"/>
          <w:szCs w:val="24"/>
        </w:rPr>
        <w:t xml:space="preserve">kontakttālrunis </w:t>
      </w:r>
      <w:r w:rsidR="00680B1C">
        <w:rPr>
          <w:sz w:val="24"/>
          <w:szCs w:val="24"/>
        </w:rPr>
        <w:t>63023446</w:t>
      </w:r>
      <w:r w:rsidRPr="00C26F77">
        <w:rPr>
          <w:sz w:val="24"/>
          <w:szCs w:val="24"/>
        </w:rPr>
        <w:t>)</w:t>
      </w:r>
      <w:r>
        <w:rPr>
          <w:sz w:val="24"/>
          <w:szCs w:val="24"/>
        </w:rPr>
        <w:t xml:space="preserve"> </w:t>
      </w:r>
      <w:r w:rsidRPr="00C26F77">
        <w:rPr>
          <w:sz w:val="24"/>
          <w:szCs w:val="24"/>
        </w:rPr>
        <w:t xml:space="preserve">Noteikumu </w:t>
      </w:r>
      <w:r w:rsidR="005E1BFB">
        <w:rPr>
          <w:sz w:val="24"/>
          <w:szCs w:val="24"/>
        </w:rPr>
        <w:t>4.5</w:t>
      </w:r>
      <w:r w:rsidRPr="00C26F77">
        <w:rPr>
          <w:sz w:val="24"/>
          <w:szCs w:val="24"/>
        </w:rPr>
        <w:t>.punktā noteiktos dokumentus</w:t>
      </w:r>
      <w:r>
        <w:rPr>
          <w:sz w:val="24"/>
          <w:szCs w:val="24"/>
        </w:rPr>
        <w:t xml:space="preserve"> </w:t>
      </w:r>
      <w:r w:rsidRPr="00C26F77">
        <w:rPr>
          <w:sz w:val="24"/>
          <w:szCs w:val="24"/>
        </w:rPr>
        <w:t>sludinājum</w:t>
      </w:r>
      <w:r w:rsidR="00C87532">
        <w:rPr>
          <w:sz w:val="24"/>
          <w:szCs w:val="24"/>
        </w:rPr>
        <w:t>ā</w:t>
      </w:r>
      <w:r w:rsidRPr="00C26F77">
        <w:rPr>
          <w:sz w:val="24"/>
          <w:szCs w:val="24"/>
        </w:rPr>
        <w:t xml:space="preserve"> oficiālajā izdevumā </w:t>
      </w:r>
      <w:r w:rsidR="003B6B08">
        <w:rPr>
          <w:sz w:val="24"/>
          <w:szCs w:val="24"/>
        </w:rPr>
        <w:t>″</w:t>
      </w:r>
      <w:r w:rsidRPr="00C26F77">
        <w:rPr>
          <w:sz w:val="24"/>
          <w:szCs w:val="24"/>
        </w:rPr>
        <w:t>Latvijas Vēstnesis</w:t>
      </w:r>
      <w:r w:rsidR="003B6B08">
        <w:rPr>
          <w:sz w:val="24"/>
          <w:szCs w:val="24"/>
        </w:rPr>
        <w:t>″</w:t>
      </w:r>
      <w:r w:rsidRPr="00C26F77">
        <w:rPr>
          <w:sz w:val="24"/>
          <w:szCs w:val="24"/>
        </w:rPr>
        <w:t xml:space="preserve"> </w:t>
      </w:r>
      <w:r>
        <w:rPr>
          <w:sz w:val="24"/>
          <w:szCs w:val="24"/>
        </w:rPr>
        <w:t xml:space="preserve">norādītajā </w:t>
      </w:r>
      <w:r w:rsidRPr="00C26F77">
        <w:rPr>
          <w:sz w:val="24"/>
          <w:szCs w:val="24"/>
        </w:rPr>
        <w:t>termiņā</w:t>
      </w:r>
      <w:r>
        <w:rPr>
          <w:sz w:val="24"/>
          <w:szCs w:val="24"/>
        </w:rPr>
        <w:t>.</w:t>
      </w:r>
    </w:p>
    <w:p w:rsidRPr="00551A45" w:rsidR="00551A45" w:rsidP="74F1B411" w:rsidRDefault="2E0921FB" w14:paraId="77F057D4" w14:textId="3601B7C5">
      <w:pPr>
        <w:pStyle w:val="Nosaukums"/>
        <w:numPr>
          <w:ilvl w:val="1"/>
          <w:numId w:val="1"/>
        </w:numPr>
        <w:ind w:left="1276" w:hanging="567"/>
        <w:jc w:val="both"/>
        <w:rPr>
          <w:sz w:val="24"/>
          <w:szCs w:val="24"/>
        </w:rPr>
      </w:pPr>
      <w:r w:rsidRPr="74F1B411" w:rsidR="74F1B411">
        <w:rPr>
          <w:sz w:val="24"/>
          <w:szCs w:val="24"/>
        </w:rPr>
        <w:t xml:space="preserve">Līdz reģistrācijai Pretendentam jāiemaksā pirkuma nodrošinājums 3100 </w:t>
      </w:r>
      <w:proofErr w:type="spellStart"/>
      <w:r w:rsidRPr="74F1B411" w:rsidR="74F1B411">
        <w:rPr>
          <w:i w:val="1"/>
          <w:iCs w:val="1"/>
          <w:sz w:val="24"/>
          <w:szCs w:val="24"/>
        </w:rPr>
        <w:t>euro</w:t>
      </w:r>
      <w:proofErr w:type="spellEnd"/>
      <w:r w:rsidRPr="74F1B411" w:rsidR="74F1B411">
        <w:rPr>
          <w:sz w:val="24"/>
          <w:szCs w:val="24"/>
        </w:rPr>
        <w:t xml:space="preserve"> (10 % apmērā no Sākumcenas) un reģistrācijas maksa 50 </w:t>
      </w:r>
      <w:proofErr w:type="spellStart"/>
      <w:r w:rsidRPr="74F1B411" w:rsidR="74F1B411">
        <w:rPr>
          <w:i w:val="1"/>
          <w:iCs w:val="1"/>
          <w:sz w:val="24"/>
          <w:szCs w:val="24"/>
        </w:rPr>
        <w:t>euro</w:t>
      </w:r>
      <w:proofErr w:type="spellEnd"/>
      <w:r w:rsidRPr="74F1B411" w:rsidR="74F1B411">
        <w:rPr>
          <w:sz w:val="24"/>
          <w:szCs w:val="24"/>
        </w:rPr>
        <w:t>, kuru pārskaita AS JSTU uz šādiem rekvizītiem:</w:t>
      </w:r>
    </w:p>
    <w:p w:rsidR="004E3EDC" w:rsidP="00551A45" w:rsidRDefault="00551A45" w14:paraId="2138067B" w14:textId="24017C22">
      <w:pPr>
        <w:pStyle w:val="Nosaukums"/>
        <w:numPr>
          <w:ilvl w:val="2"/>
          <w:numId w:val="1"/>
        </w:numPr>
        <w:ind w:left="1985" w:hanging="709"/>
        <w:jc w:val="both"/>
        <w:rPr>
          <w:sz w:val="24"/>
          <w:szCs w:val="24"/>
        </w:rPr>
      </w:pPr>
      <w:r w:rsidRPr="00551A45">
        <w:rPr>
          <w:sz w:val="24"/>
          <w:szCs w:val="24"/>
        </w:rPr>
        <w:t xml:space="preserve">AS </w:t>
      </w:r>
      <w:r>
        <w:rPr>
          <w:sz w:val="24"/>
          <w:szCs w:val="24"/>
        </w:rPr>
        <w:t>″</w:t>
      </w:r>
      <w:r w:rsidRPr="00551A45">
        <w:rPr>
          <w:sz w:val="24"/>
          <w:szCs w:val="24"/>
        </w:rPr>
        <w:t xml:space="preserve">Swedbank″ Jelgavas filiāles konts Nr.LV43HABA0001407040516, AS </w:t>
      </w:r>
      <w:r>
        <w:rPr>
          <w:sz w:val="24"/>
          <w:szCs w:val="24"/>
        </w:rPr>
        <w:t>″</w:t>
      </w:r>
      <w:r w:rsidRPr="00551A45">
        <w:rPr>
          <w:sz w:val="24"/>
          <w:szCs w:val="24"/>
        </w:rPr>
        <w:t>Jelgavas siltumtīklu uzņēmums</w:t>
      </w:r>
      <w:r>
        <w:rPr>
          <w:sz w:val="24"/>
          <w:szCs w:val="24"/>
        </w:rPr>
        <w:t>″</w:t>
      </w:r>
      <w:r w:rsidRPr="00551A45">
        <w:rPr>
          <w:sz w:val="24"/>
          <w:szCs w:val="24"/>
        </w:rPr>
        <w:t xml:space="preserve">, </w:t>
      </w:r>
      <w:r w:rsidRPr="0091242C">
        <w:rPr>
          <w:sz w:val="24"/>
          <w:szCs w:val="24"/>
        </w:rPr>
        <w:t>reģ</w:t>
      </w:r>
      <w:r>
        <w:rPr>
          <w:sz w:val="24"/>
          <w:szCs w:val="24"/>
        </w:rPr>
        <w:t>istrācijas numurs</w:t>
      </w:r>
      <w:r w:rsidRPr="00551A45">
        <w:rPr>
          <w:sz w:val="24"/>
          <w:szCs w:val="24"/>
        </w:rPr>
        <w:t xml:space="preserve"> LV41703001340, maksājuma mērķis: pirkuma nodrošinājums un reģistrācijas maksa par būves Jāņa Čakstes bulvārī 17, Jelgavā, izsoli.</w:t>
      </w:r>
    </w:p>
    <w:p w:rsidRPr="00831830" w:rsidR="004E3EDC" w:rsidP="2E0921FB" w:rsidRDefault="2E0921FB" w14:paraId="6803F532" w14:textId="05513425">
      <w:pPr>
        <w:pStyle w:val="Nosaukums"/>
        <w:numPr>
          <w:ilvl w:val="1"/>
          <w:numId w:val="1"/>
        </w:numPr>
        <w:ind w:left="1276" w:hanging="567"/>
        <w:jc w:val="both"/>
        <w:rPr>
          <w:sz w:val="24"/>
          <w:szCs w:val="24"/>
        </w:rPr>
      </w:pPr>
      <w:r w:rsidRPr="2E0921FB">
        <w:rPr>
          <w:sz w:val="24"/>
          <w:szCs w:val="24"/>
        </w:rPr>
        <w:t>Maksājums uzskatāms par veiktu dienā, kad AS JSTU ir saņēmis 4.3.1.punktā norādītajā bankas kontā Pretendenta iemaksāto pirkuma nodrošinājumu un reģistrācijas maksu.</w:t>
      </w:r>
    </w:p>
    <w:p w:rsidRPr="00C26F77" w:rsidR="009B546B" w:rsidP="00556F88" w:rsidRDefault="009B546B" w14:paraId="7ED98CF8" w14:textId="081A364E">
      <w:pPr>
        <w:pStyle w:val="Nosaukums"/>
        <w:numPr>
          <w:ilvl w:val="1"/>
          <w:numId w:val="1"/>
        </w:numPr>
        <w:ind w:left="1276" w:hanging="567"/>
        <w:jc w:val="both"/>
        <w:rPr>
          <w:sz w:val="24"/>
          <w:szCs w:val="24"/>
        </w:rPr>
      </w:pPr>
      <w:r w:rsidRPr="00C26F77">
        <w:rPr>
          <w:sz w:val="24"/>
          <w:szCs w:val="24"/>
        </w:rPr>
        <w:t>Pretendents, kurš vēlas reģistrēties uz izsoli</w:t>
      </w:r>
      <w:r>
        <w:rPr>
          <w:sz w:val="24"/>
          <w:szCs w:val="24"/>
        </w:rPr>
        <w:t>,</w:t>
      </w:r>
      <w:r w:rsidRPr="00C26F77">
        <w:rPr>
          <w:sz w:val="24"/>
          <w:szCs w:val="24"/>
        </w:rPr>
        <w:t xml:space="preserve"> iesniedz šādus dokumentus:</w:t>
      </w:r>
    </w:p>
    <w:p w:rsidRPr="00FF66AB" w:rsidR="009B546B" w:rsidP="00201BF6" w:rsidRDefault="009B546B" w14:paraId="7ED98CF9" w14:textId="77777777">
      <w:pPr>
        <w:pStyle w:val="Nosaukums"/>
        <w:numPr>
          <w:ilvl w:val="2"/>
          <w:numId w:val="1"/>
        </w:numPr>
        <w:ind w:left="1985" w:hanging="709"/>
        <w:jc w:val="both"/>
        <w:rPr>
          <w:sz w:val="24"/>
          <w:szCs w:val="24"/>
        </w:rPr>
      </w:pPr>
      <w:r w:rsidRPr="00FF66AB">
        <w:rPr>
          <w:sz w:val="24"/>
          <w:szCs w:val="24"/>
        </w:rPr>
        <w:t>fiziska persona</w:t>
      </w:r>
      <w:r>
        <w:rPr>
          <w:sz w:val="24"/>
          <w:szCs w:val="24"/>
        </w:rPr>
        <w:t xml:space="preserve">, uzrādot </w:t>
      </w:r>
      <w:r w:rsidRPr="00C26F77">
        <w:rPr>
          <w:sz w:val="24"/>
          <w:szCs w:val="24"/>
        </w:rPr>
        <w:t>person</w:t>
      </w:r>
      <w:r>
        <w:rPr>
          <w:sz w:val="24"/>
          <w:szCs w:val="24"/>
        </w:rPr>
        <w:t>u apliecinošu dokumentu</w:t>
      </w:r>
      <w:r w:rsidRPr="00FF66AB">
        <w:rPr>
          <w:sz w:val="24"/>
          <w:szCs w:val="24"/>
        </w:rPr>
        <w:t>:</w:t>
      </w:r>
    </w:p>
    <w:p w:rsidR="009B546B" w:rsidP="00556F88" w:rsidRDefault="009B546B" w14:paraId="7ED98CFA" w14:textId="67C70D75">
      <w:pPr>
        <w:pStyle w:val="Nosaukums"/>
        <w:numPr>
          <w:ilvl w:val="3"/>
          <w:numId w:val="1"/>
        </w:numPr>
        <w:ind w:left="2552" w:hanging="851"/>
        <w:jc w:val="both"/>
        <w:rPr>
          <w:sz w:val="24"/>
          <w:szCs w:val="24"/>
        </w:rPr>
      </w:pPr>
      <w:r w:rsidRPr="00C26F77">
        <w:rPr>
          <w:sz w:val="24"/>
          <w:szCs w:val="24"/>
        </w:rPr>
        <w:t xml:space="preserve">pieteikumu par piedalīšanos izsolē ar apliecinājumu pirkt </w:t>
      </w:r>
      <w:r w:rsidR="00F9774A">
        <w:rPr>
          <w:sz w:val="24"/>
          <w:szCs w:val="24"/>
        </w:rPr>
        <w:t>Būvi</w:t>
      </w:r>
      <w:r w:rsidRPr="00C26F77">
        <w:rPr>
          <w:sz w:val="24"/>
          <w:szCs w:val="24"/>
        </w:rPr>
        <w:t xml:space="preserve"> saskaņā ar Noteikumiem</w:t>
      </w:r>
      <w:r>
        <w:rPr>
          <w:sz w:val="24"/>
          <w:szCs w:val="24"/>
        </w:rPr>
        <w:t xml:space="preserve"> </w:t>
      </w:r>
      <w:r w:rsidRPr="00BC0DF2">
        <w:rPr>
          <w:sz w:val="24"/>
          <w:szCs w:val="24"/>
        </w:rPr>
        <w:t>(jāaizpilda veidlapa);</w:t>
      </w:r>
    </w:p>
    <w:p w:rsidRPr="00C26F77" w:rsidR="009B546B" w:rsidP="00556F88" w:rsidRDefault="009B546B" w14:paraId="7ED98CFB" w14:textId="5A5C350B">
      <w:pPr>
        <w:pStyle w:val="Nosaukums"/>
        <w:numPr>
          <w:ilvl w:val="3"/>
          <w:numId w:val="1"/>
        </w:numPr>
        <w:ind w:left="2552" w:hanging="851"/>
        <w:jc w:val="both"/>
        <w:rPr>
          <w:sz w:val="24"/>
          <w:szCs w:val="24"/>
        </w:rPr>
      </w:pPr>
      <w:r w:rsidRPr="00C26F77">
        <w:rPr>
          <w:sz w:val="24"/>
          <w:szCs w:val="24"/>
        </w:rPr>
        <w:t>pilnvarotās personas pārstāvības tiesību apliecinoša dokumenta – pilnvaras</w:t>
      </w:r>
      <w:r>
        <w:rPr>
          <w:sz w:val="24"/>
          <w:szCs w:val="24"/>
        </w:rPr>
        <w:t xml:space="preserve"> </w:t>
      </w:r>
      <w:r w:rsidRPr="00C26F77">
        <w:rPr>
          <w:sz w:val="24"/>
          <w:szCs w:val="24"/>
        </w:rPr>
        <w:t xml:space="preserve">kopiju (uzrādot oriģinālu); </w:t>
      </w:r>
    </w:p>
    <w:p w:rsidRPr="00233401" w:rsidR="009B546B" w:rsidP="00556F88" w:rsidRDefault="009B546B" w14:paraId="7ED98CFC" w14:textId="1E6BC449">
      <w:pPr>
        <w:pStyle w:val="Nosaukums"/>
        <w:numPr>
          <w:ilvl w:val="3"/>
          <w:numId w:val="1"/>
        </w:numPr>
        <w:ind w:left="2552" w:hanging="851"/>
        <w:jc w:val="both"/>
        <w:rPr>
          <w:sz w:val="24"/>
          <w:szCs w:val="24"/>
        </w:rPr>
      </w:pPr>
      <w:r w:rsidRPr="00C26F77">
        <w:rPr>
          <w:sz w:val="24"/>
          <w:szCs w:val="24"/>
        </w:rPr>
        <w:t xml:space="preserve">dokumenta kopiju (uzrādot oriģinālu), kas apliecina nodrošinājuma un reģistrācijas </w:t>
      </w:r>
      <w:r>
        <w:rPr>
          <w:sz w:val="24"/>
          <w:szCs w:val="24"/>
        </w:rPr>
        <w:t xml:space="preserve">maksas </w:t>
      </w:r>
      <w:r w:rsidRPr="00C26F77">
        <w:rPr>
          <w:sz w:val="24"/>
          <w:szCs w:val="24"/>
        </w:rPr>
        <w:t>samaksu.</w:t>
      </w:r>
    </w:p>
    <w:p w:rsidRPr="00FF66AB" w:rsidR="009B546B" w:rsidP="00201BF6" w:rsidRDefault="009B546B" w14:paraId="7ED98CFD" w14:textId="77777777">
      <w:pPr>
        <w:pStyle w:val="Nosaukums"/>
        <w:numPr>
          <w:ilvl w:val="2"/>
          <w:numId w:val="1"/>
        </w:numPr>
        <w:ind w:left="1985" w:hanging="709"/>
        <w:jc w:val="both"/>
        <w:rPr>
          <w:sz w:val="24"/>
          <w:szCs w:val="24"/>
        </w:rPr>
      </w:pPr>
      <w:r w:rsidRPr="00FF66AB">
        <w:rPr>
          <w:sz w:val="24"/>
          <w:szCs w:val="24"/>
        </w:rPr>
        <w:t>juridiska persona:</w:t>
      </w:r>
    </w:p>
    <w:p w:rsidRPr="00C26F77" w:rsidR="009B546B" w:rsidP="00556F88" w:rsidRDefault="009B546B" w14:paraId="7ED98CFE" w14:textId="241DF9DF">
      <w:pPr>
        <w:pStyle w:val="Nosaukums"/>
        <w:numPr>
          <w:ilvl w:val="3"/>
          <w:numId w:val="1"/>
        </w:numPr>
        <w:ind w:left="2552" w:hanging="851"/>
        <w:jc w:val="both"/>
        <w:rPr>
          <w:sz w:val="24"/>
          <w:szCs w:val="24"/>
        </w:rPr>
      </w:pPr>
      <w:r w:rsidRPr="00C26F77">
        <w:rPr>
          <w:sz w:val="24"/>
          <w:szCs w:val="24"/>
        </w:rPr>
        <w:t xml:space="preserve">pieteikumu par piedalīšanos izsolē ar apliecinājumu pirkt </w:t>
      </w:r>
      <w:r w:rsidR="00F9774A">
        <w:rPr>
          <w:sz w:val="24"/>
          <w:szCs w:val="24"/>
        </w:rPr>
        <w:t>Būvi</w:t>
      </w:r>
      <w:r w:rsidRPr="00C26F77">
        <w:rPr>
          <w:sz w:val="24"/>
          <w:szCs w:val="24"/>
        </w:rPr>
        <w:t xml:space="preserve"> saskaņā ar Noteikumiem</w:t>
      </w:r>
      <w:r>
        <w:rPr>
          <w:sz w:val="24"/>
          <w:szCs w:val="24"/>
        </w:rPr>
        <w:t xml:space="preserve"> (jāaizpilda veidlapa)</w:t>
      </w:r>
      <w:r w:rsidRPr="00C26F77">
        <w:rPr>
          <w:sz w:val="24"/>
          <w:szCs w:val="24"/>
        </w:rPr>
        <w:t>;</w:t>
      </w:r>
    </w:p>
    <w:p w:rsidRPr="00C26F77" w:rsidR="009B546B" w:rsidP="00556F88" w:rsidRDefault="009B546B" w14:paraId="7ED98CFF" w14:textId="2D07991C">
      <w:pPr>
        <w:pStyle w:val="Nosaukums"/>
        <w:numPr>
          <w:ilvl w:val="3"/>
          <w:numId w:val="1"/>
        </w:numPr>
        <w:ind w:left="2552" w:hanging="851"/>
        <w:jc w:val="both"/>
        <w:rPr>
          <w:sz w:val="24"/>
          <w:szCs w:val="24"/>
        </w:rPr>
      </w:pPr>
      <w:r w:rsidRPr="00C26F77">
        <w:rPr>
          <w:sz w:val="24"/>
          <w:szCs w:val="24"/>
        </w:rPr>
        <w:t>attiecīgās Pretendenta i</w:t>
      </w:r>
      <w:r>
        <w:rPr>
          <w:sz w:val="24"/>
          <w:szCs w:val="24"/>
        </w:rPr>
        <w:t xml:space="preserve">nstitūcijas lēmumu par </w:t>
      </w:r>
      <w:r w:rsidR="00F9774A">
        <w:rPr>
          <w:sz w:val="24"/>
          <w:szCs w:val="24"/>
        </w:rPr>
        <w:t>Būves</w:t>
      </w:r>
      <w:r w:rsidRPr="00C26F77">
        <w:rPr>
          <w:sz w:val="24"/>
          <w:szCs w:val="24"/>
        </w:rPr>
        <w:t xml:space="preserve"> iegādi;</w:t>
      </w:r>
    </w:p>
    <w:p w:rsidR="009B546B" w:rsidP="00556F88" w:rsidRDefault="009B546B" w14:paraId="7ED98D00" w14:textId="4A1C1201">
      <w:pPr>
        <w:pStyle w:val="Nosaukums"/>
        <w:numPr>
          <w:ilvl w:val="3"/>
          <w:numId w:val="1"/>
        </w:numPr>
        <w:ind w:left="2552" w:hanging="851"/>
        <w:jc w:val="both"/>
        <w:rPr>
          <w:sz w:val="24"/>
          <w:szCs w:val="24"/>
        </w:rPr>
      </w:pPr>
      <w:r w:rsidRPr="00C26F77">
        <w:rPr>
          <w:sz w:val="24"/>
          <w:szCs w:val="24"/>
        </w:rPr>
        <w:t>pilnvarotās personas pārstāvību apliecinošas pilnvaras kopiju</w:t>
      </w:r>
      <w:r>
        <w:rPr>
          <w:sz w:val="24"/>
          <w:szCs w:val="24"/>
        </w:rPr>
        <w:t>,</w:t>
      </w:r>
      <w:r w:rsidRPr="00C26F77">
        <w:rPr>
          <w:sz w:val="24"/>
          <w:szCs w:val="24"/>
        </w:rPr>
        <w:t xml:space="preserve"> uzrādot oriģinālu</w:t>
      </w:r>
      <w:r>
        <w:rPr>
          <w:sz w:val="24"/>
          <w:szCs w:val="24"/>
        </w:rPr>
        <w:t xml:space="preserve"> un </w:t>
      </w:r>
      <w:r w:rsidRPr="00C26F77">
        <w:rPr>
          <w:sz w:val="24"/>
          <w:szCs w:val="24"/>
        </w:rPr>
        <w:t>person</w:t>
      </w:r>
      <w:r>
        <w:rPr>
          <w:sz w:val="24"/>
          <w:szCs w:val="24"/>
        </w:rPr>
        <w:t>u apliecinošu dokumentu</w:t>
      </w:r>
      <w:r w:rsidRPr="00C26F77">
        <w:rPr>
          <w:sz w:val="24"/>
          <w:szCs w:val="24"/>
        </w:rPr>
        <w:t>;</w:t>
      </w:r>
    </w:p>
    <w:p w:rsidRPr="002E2010" w:rsidR="00BE7693" w:rsidP="00BE7693" w:rsidRDefault="00BE7693" w14:paraId="4AEC25C9" w14:textId="0636A287">
      <w:pPr>
        <w:pStyle w:val="Nosaukums"/>
        <w:numPr>
          <w:ilvl w:val="3"/>
          <w:numId w:val="1"/>
        </w:numPr>
        <w:ind w:left="2552" w:hanging="851"/>
        <w:jc w:val="both"/>
        <w:rPr>
          <w:sz w:val="24"/>
          <w:szCs w:val="24"/>
        </w:rPr>
      </w:pPr>
      <w:r w:rsidRPr="002E2010">
        <w:rPr>
          <w:sz w:val="24"/>
          <w:szCs w:val="24"/>
        </w:rPr>
        <w:t xml:space="preserve">pilnvarotās personas pārstāvību apliecinošas pilnvaras kopiju, uzrādot oriģinālu un personu apliecinošu dokumentu. Ja pārstāvības tiesības reģistrētas publiskā reģistrā, Pretendents pievieno </w:t>
      </w:r>
      <w:r w:rsidRPr="002E2010" w:rsidR="002E2010">
        <w:rPr>
          <w:sz w:val="24"/>
          <w:szCs w:val="24"/>
        </w:rPr>
        <w:t>kopiju</w:t>
      </w:r>
      <w:r w:rsidRPr="002E2010">
        <w:rPr>
          <w:sz w:val="24"/>
          <w:szCs w:val="24"/>
        </w:rPr>
        <w:t xml:space="preserve"> no attiecīgā publiskā reģistra;</w:t>
      </w:r>
    </w:p>
    <w:p w:rsidR="00AD5528" w:rsidP="00AD5528" w:rsidRDefault="00BE7693" w14:paraId="1A7E9B54" w14:textId="77777777">
      <w:pPr>
        <w:pStyle w:val="Nosaukums"/>
        <w:numPr>
          <w:ilvl w:val="3"/>
          <w:numId w:val="1"/>
        </w:numPr>
        <w:ind w:left="2552" w:hanging="851"/>
        <w:jc w:val="both"/>
        <w:rPr>
          <w:sz w:val="24"/>
          <w:szCs w:val="24"/>
        </w:rPr>
      </w:pPr>
      <w:r w:rsidRPr="002E2010">
        <w:rPr>
          <w:sz w:val="24"/>
          <w:szCs w:val="24"/>
        </w:rPr>
        <w:t>dokumentu, kas apliecina, ka Pretendentam nav nodokļu parādu Latvijas Republikā. Ārvalstu juridiskā persona vai personālsabiedrība pievieno to apkalpojošās Latvijas vai ārvalstu bankas izziņu par finanšu resursu pieejamību</w:t>
      </w:r>
      <w:r w:rsidRPr="002E2010" w:rsidR="00BC1EDC">
        <w:rPr>
          <w:sz w:val="24"/>
          <w:szCs w:val="24"/>
        </w:rPr>
        <w:t>;</w:t>
      </w:r>
    </w:p>
    <w:p w:rsidRPr="00AD5528" w:rsidR="00BC1EDC" w:rsidP="00AD5528" w:rsidRDefault="00E87E04" w14:paraId="2CEDF9BD" w14:textId="0619A715">
      <w:pPr>
        <w:pStyle w:val="Nosaukums"/>
        <w:numPr>
          <w:ilvl w:val="3"/>
          <w:numId w:val="1"/>
        </w:numPr>
        <w:ind w:left="2552" w:hanging="851"/>
        <w:jc w:val="both"/>
        <w:rPr>
          <w:sz w:val="24"/>
          <w:szCs w:val="24"/>
        </w:rPr>
      </w:pPr>
      <w:r w:rsidRPr="00AD5528">
        <w:rPr>
          <w:sz w:val="24"/>
          <w:szCs w:val="24"/>
        </w:rPr>
        <w:t>dokumenta kopiju (uzrādot oriģinālu), kas apliecina nodrošinājuma un reģistrācijas maksas samaksu.</w:t>
      </w:r>
    </w:p>
    <w:p w:rsidRPr="00C26F77" w:rsidR="009B546B" w:rsidP="00556F88" w:rsidRDefault="009B546B" w14:paraId="7ED98D03" w14:textId="18D25F5F">
      <w:pPr>
        <w:pStyle w:val="Nosaukums"/>
        <w:numPr>
          <w:ilvl w:val="1"/>
          <w:numId w:val="1"/>
        </w:numPr>
        <w:ind w:left="1276" w:hanging="567"/>
        <w:jc w:val="both"/>
        <w:rPr>
          <w:sz w:val="24"/>
          <w:szCs w:val="24"/>
        </w:rPr>
      </w:pPr>
      <w:r w:rsidRPr="00C26F77">
        <w:rPr>
          <w:sz w:val="24"/>
          <w:szCs w:val="24"/>
        </w:rPr>
        <w:t>Pretendent</w:t>
      </w:r>
      <w:r>
        <w:rPr>
          <w:sz w:val="24"/>
          <w:szCs w:val="24"/>
        </w:rPr>
        <w:t>am,</w:t>
      </w:r>
      <w:r w:rsidRPr="00C26F77">
        <w:rPr>
          <w:sz w:val="24"/>
          <w:szCs w:val="24"/>
        </w:rPr>
        <w:t xml:space="preserve"> kurš ir izpildījis Noteikumu </w:t>
      </w:r>
      <w:r w:rsidR="00E87E04">
        <w:rPr>
          <w:sz w:val="24"/>
          <w:szCs w:val="24"/>
        </w:rPr>
        <w:t>4.5</w:t>
      </w:r>
      <w:r w:rsidRPr="00C26F77">
        <w:rPr>
          <w:sz w:val="24"/>
          <w:szCs w:val="24"/>
        </w:rPr>
        <w:t xml:space="preserve">.punkta prasības, </w:t>
      </w:r>
      <w:r>
        <w:rPr>
          <w:sz w:val="24"/>
          <w:szCs w:val="24"/>
        </w:rPr>
        <w:t>i</w:t>
      </w:r>
      <w:r w:rsidRPr="00C26F77">
        <w:rPr>
          <w:sz w:val="24"/>
          <w:szCs w:val="24"/>
        </w:rPr>
        <w:t>zsnie</w:t>
      </w:r>
      <w:r>
        <w:rPr>
          <w:sz w:val="24"/>
          <w:szCs w:val="24"/>
        </w:rPr>
        <w:t>dz r</w:t>
      </w:r>
      <w:r w:rsidRPr="00C26F77">
        <w:rPr>
          <w:sz w:val="24"/>
          <w:szCs w:val="24"/>
        </w:rPr>
        <w:t>eģistrācijas apliecīb</w:t>
      </w:r>
      <w:r>
        <w:rPr>
          <w:sz w:val="24"/>
          <w:szCs w:val="24"/>
        </w:rPr>
        <w:t>u un</w:t>
      </w:r>
      <w:r w:rsidRPr="00C26F77">
        <w:rPr>
          <w:sz w:val="24"/>
          <w:szCs w:val="24"/>
        </w:rPr>
        <w:t xml:space="preserve"> reģistrē kā izsoles dalībnieku</w:t>
      </w:r>
      <w:r>
        <w:rPr>
          <w:sz w:val="24"/>
          <w:szCs w:val="24"/>
        </w:rPr>
        <w:t xml:space="preserve"> (</w:t>
      </w:r>
      <w:r w:rsidRPr="00C26F77">
        <w:rPr>
          <w:sz w:val="24"/>
          <w:szCs w:val="24"/>
        </w:rPr>
        <w:t>turpmāk</w:t>
      </w:r>
      <w:r>
        <w:rPr>
          <w:sz w:val="24"/>
          <w:szCs w:val="24"/>
        </w:rPr>
        <w:t xml:space="preserve"> - </w:t>
      </w:r>
      <w:r w:rsidRPr="00C26F77">
        <w:rPr>
          <w:sz w:val="24"/>
          <w:szCs w:val="24"/>
        </w:rPr>
        <w:t>Dalībnieks</w:t>
      </w:r>
      <w:r>
        <w:rPr>
          <w:sz w:val="24"/>
          <w:szCs w:val="24"/>
        </w:rPr>
        <w:t>)</w:t>
      </w:r>
      <w:r w:rsidRPr="00C26F77">
        <w:rPr>
          <w:sz w:val="24"/>
          <w:szCs w:val="24"/>
        </w:rPr>
        <w:t>.</w:t>
      </w:r>
    </w:p>
    <w:p w:rsidRPr="005D646F" w:rsidR="009B546B" w:rsidP="00556F88" w:rsidRDefault="00D03FBA" w14:paraId="7ED98D04" w14:textId="4F9AE5B6">
      <w:pPr>
        <w:pStyle w:val="Nosaukums"/>
        <w:numPr>
          <w:ilvl w:val="1"/>
          <w:numId w:val="1"/>
        </w:numPr>
        <w:ind w:left="1276" w:hanging="567"/>
        <w:jc w:val="both"/>
        <w:rPr>
          <w:sz w:val="24"/>
          <w:szCs w:val="24"/>
        </w:rPr>
      </w:pPr>
      <w:r>
        <w:rPr>
          <w:sz w:val="24"/>
          <w:szCs w:val="24"/>
        </w:rPr>
        <w:t xml:space="preserve">Dalībnieka reģistrācijas apliecības numuru piešķir tādā kārtas secībā, kādā Dalībnieks </w:t>
      </w:r>
      <w:r w:rsidRPr="00EE6B42">
        <w:rPr>
          <w:sz w:val="24"/>
          <w:szCs w:val="24"/>
        </w:rPr>
        <w:t xml:space="preserve">AS </w:t>
      </w:r>
      <w:r w:rsidR="006F41DC">
        <w:rPr>
          <w:sz w:val="24"/>
          <w:szCs w:val="24"/>
        </w:rPr>
        <w:t>JSTU</w:t>
      </w:r>
      <w:r>
        <w:rPr>
          <w:sz w:val="24"/>
          <w:szCs w:val="24"/>
        </w:rPr>
        <w:t xml:space="preserve"> iesniedzis rakstisku pieteikumu par Būves pirkšanu un saņēmis reģistrācijas apliecību. </w:t>
      </w:r>
      <w:r w:rsidRPr="005D646F" w:rsidR="009B546B">
        <w:rPr>
          <w:sz w:val="24"/>
          <w:szCs w:val="24"/>
        </w:rPr>
        <w:t>Reģistrācijas apliecībā norāda šādas ziņas:</w:t>
      </w:r>
    </w:p>
    <w:p w:rsidRPr="005D646F" w:rsidR="009B546B" w:rsidP="00201BF6" w:rsidRDefault="00201BF6" w14:paraId="7ED98D05" w14:textId="2DFFCB36">
      <w:pPr>
        <w:pStyle w:val="Nosaukums"/>
        <w:numPr>
          <w:ilvl w:val="2"/>
          <w:numId w:val="1"/>
        </w:numPr>
        <w:ind w:left="1985" w:hanging="709"/>
        <w:jc w:val="both"/>
        <w:rPr>
          <w:sz w:val="24"/>
          <w:szCs w:val="24"/>
        </w:rPr>
      </w:pPr>
      <w:r>
        <w:rPr>
          <w:sz w:val="24"/>
          <w:szCs w:val="24"/>
        </w:rPr>
        <w:t>d</w:t>
      </w:r>
      <w:r w:rsidRPr="005D646F" w:rsidR="009B546B">
        <w:rPr>
          <w:sz w:val="24"/>
          <w:szCs w:val="24"/>
        </w:rPr>
        <w:t>alībnieka vārdu, uzvārdu, personas kodu vai juridiskas personas pilnu nosaukumu</w:t>
      </w:r>
      <w:r w:rsidR="009B546B">
        <w:rPr>
          <w:sz w:val="24"/>
          <w:szCs w:val="24"/>
        </w:rPr>
        <w:t xml:space="preserve"> un reģistrācijas numuru</w:t>
      </w:r>
      <w:r w:rsidRPr="005D646F" w:rsidR="009B546B">
        <w:rPr>
          <w:sz w:val="24"/>
          <w:szCs w:val="24"/>
        </w:rPr>
        <w:t>;</w:t>
      </w:r>
    </w:p>
    <w:p w:rsidRPr="00B83F11" w:rsidR="009B546B" w:rsidP="00201BF6" w:rsidRDefault="009B546B" w14:paraId="7ED98D06" w14:textId="77777777">
      <w:pPr>
        <w:pStyle w:val="Nosaukums"/>
        <w:numPr>
          <w:ilvl w:val="2"/>
          <w:numId w:val="1"/>
        </w:numPr>
        <w:ind w:left="1985" w:hanging="709"/>
        <w:jc w:val="both"/>
        <w:rPr>
          <w:sz w:val="24"/>
          <w:szCs w:val="24"/>
        </w:rPr>
      </w:pPr>
      <w:r w:rsidRPr="00B83F11">
        <w:rPr>
          <w:sz w:val="24"/>
          <w:szCs w:val="24"/>
        </w:rPr>
        <w:t xml:space="preserve">pilnvarotās personas vai pārstāvja vārdu, uzvārdu, </w:t>
      </w:r>
      <w:r w:rsidRPr="009F6E37">
        <w:rPr>
          <w:sz w:val="24"/>
          <w:szCs w:val="24"/>
        </w:rPr>
        <w:t>personas kodu</w:t>
      </w:r>
      <w:r w:rsidRPr="00B83F11">
        <w:rPr>
          <w:sz w:val="24"/>
          <w:szCs w:val="24"/>
        </w:rPr>
        <w:t>;</w:t>
      </w:r>
    </w:p>
    <w:p w:rsidRPr="00B83F11" w:rsidR="009B546B" w:rsidP="00201BF6" w:rsidRDefault="00201BF6" w14:paraId="7ED98D07" w14:textId="782A01B4">
      <w:pPr>
        <w:pStyle w:val="Nosaukums"/>
        <w:numPr>
          <w:ilvl w:val="2"/>
          <w:numId w:val="1"/>
        </w:numPr>
        <w:ind w:left="1985" w:hanging="709"/>
        <w:jc w:val="both"/>
        <w:rPr>
          <w:sz w:val="24"/>
          <w:szCs w:val="24"/>
        </w:rPr>
      </w:pPr>
      <w:r>
        <w:rPr>
          <w:sz w:val="24"/>
          <w:szCs w:val="24"/>
        </w:rPr>
        <w:t>d</w:t>
      </w:r>
      <w:r w:rsidRPr="00B83F11" w:rsidR="009B546B">
        <w:rPr>
          <w:sz w:val="24"/>
          <w:szCs w:val="24"/>
        </w:rPr>
        <w:t>alībnieka deklarētās dzīvesvietas adresi vai juridisko adresi;</w:t>
      </w:r>
    </w:p>
    <w:p w:rsidRPr="00B83F11" w:rsidR="009B546B" w:rsidP="00201BF6" w:rsidRDefault="009B546B" w14:paraId="7ED98D08" w14:textId="77777777">
      <w:pPr>
        <w:pStyle w:val="Nosaukums"/>
        <w:numPr>
          <w:ilvl w:val="2"/>
          <w:numId w:val="1"/>
        </w:numPr>
        <w:ind w:left="1985" w:hanging="709"/>
        <w:jc w:val="both"/>
        <w:rPr>
          <w:sz w:val="24"/>
          <w:szCs w:val="24"/>
        </w:rPr>
      </w:pPr>
      <w:r w:rsidRPr="00B83F11">
        <w:rPr>
          <w:sz w:val="24"/>
          <w:szCs w:val="24"/>
        </w:rPr>
        <w:t>izsolāmā</w:t>
      </w:r>
      <w:r w:rsidR="00C17E15">
        <w:rPr>
          <w:sz w:val="24"/>
          <w:szCs w:val="24"/>
        </w:rPr>
        <w:t>s</w:t>
      </w:r>
      <w:r w:rsidRPr="00B83F11">
        <w:rPr>
          <w:sz w:val="24"/>
          <w:szCs w:val="24"/>
        </w:rPr>
        <w:t xml:space="preserve"> </w:t>
      </w:r>
      <w:r w:rsidR="00F9774A">
        <w:rPr>
          <w:sz w:val="24"/>
          <w:szCs w:val="24"/>
        </w:rPr>
        <w:t>Būves</w:t>
      </w:r>
      <w:r w:rsidRPr="00B83F11">
        <w:rPr>
          <w:sz w:val="24"/>
          <w:szCs w:val="24"/>
        </w:rPr>
        <w:t xml:space="preserve"> adres</w:t>
      </w:r>
      <w:r>
        <w:rPr>
          <w:sz w:val="24"/>
          <w:szCs w:val="24"/>
        </w:rPr>
        <w:t>i</w:t>
      </w:r>
      <w:r w:rsidRPr="00B83F11">
        <w:rPr>
          <w:sz w:val="24"/>
          <w:szCs w:val="24"/>
        </w:rPr>
        <w:t>;</w:t>
      </w:r>
    </w:p>
    <w:p w:rsidRPr="00B83F11" w:rsidR="009B546B" w:rsidP="00201BF6" w:rsidRDefault="009B546B" w14:paraId="7ED98D09" w14:textId="5CD858F7">
      <w:pPr>
        <w:pStyle w:val="Nosaukums"/>
        <w:numPr>
          <w:ilvl w:val="2"/>
          <w:numId w:val="1"/>
        </w:numPr>
        <w:ind w:left="1985" w:hanging="709"/>
        <w:jc w:val="both"/>
        <w:rPr>
          <w:sz w:val="24"/>
          <w:szCs w:val="24"/>
        </w:rPr>
      </w:pPr>
      <w:r w:rsidRPr="00B83F11">
        <w:rPr>
          <w:sz w:val="24"/>
          <w:szCs w:val="24"/>
        </w:rPr>
        <w:t>izsoles norises vietu un laiku;</w:t>
      </w:r>
    </w:p>
    <w:p w:rsidRPr="00B83F11" w:rsidR="009B546B" w:rsidP="00201BF6" w:rsidRDefault="009B546B" w14:paraId="7ED98D0A" w14:textId="77777777">
      <w:pPr>
        <w:pStyle w:val="Nosaukums"/>
        <w:numPr>
          <w:ilvl w:val="2"/>
          <w:numId w:val="1"/>
        </w:numPr>
        <w:ind w:left="1985" w:hanging="709"/>
        <w:jc w:val="both"/>
        <w:rPr>
          <w:sz w:val="24"/>
          <w:szCs w:val="24"/>
        </w:rPr>
      </w:pPr>
      <w:r w:rsidRPr="00B83F11">
        <w:rPr>
          <w:sz w:val="24"/>
          <w:szCs w:val="24"/>
        </w:rPr>
        <w:t>atzīmi par nodrošinājuma un reģistrācijas maksas samaksu;</w:t>
      </w:r>
    </w:p>
    <w:p w:rsidRPr="00B83F11" w:rsidR="009B546B" w:rsidP="00201BF6" w:rsidRDefault="00201BF6" w14:paraId="7ED98D0B" w14:textId="7EAAE12D">
      <w:pPr>
        <w:pStyle w:val="Nosaukums"/>
        <w:numPr>
          <w:ilvl w:val="2"/>
          <w:numId w:val="1"/>
        </w:numPr>
        <w:ind w:left="1985" w:hanging="709"/>
        <w:jc w:val="both"/>
        <w:rPr>
          <w:sz w:val="24"/>
          <w:szCs w:val="24"/>
        </w:rPr>
      </w:pPr>
      <w:r>
        <w:rPr>
          <w:sz w:val="24"/>
          <w:szCs w:val="24"/>
        </w:rPr>
        <w:t>d</w:t>
      </w:r>
      <w:r w:rsidRPr="00B83F11" w:rsidR="009B546B">
        <w:rPr>
          <w:sz w:val="24"/>
          <w:szCs w:val="24"/>
        </w:rPr>
        <w:t>alībnieka reģistrācijas apliecības izdošanas datumu</w:t>
      </w:r>
      <w:r w:rsidR="009B546B">
        <w:rPr>
          <w:sz w:val="24"/>
          <w:szCs w:val="24"/>
        </w:rPr>
        <w:t xml:space="preserve"> un laiku</w:t>
      </w:r>
      <w:r w:rsidRPr="00B83F11" w:rsidR="009B546B">
        <w:rPr>
          <w:sz w:val="24"/>
          <w:szCs w:val="24"/>
        </w:rPr>
        <w:t>.</w:t>
      </w:r>
    </w:p>
    <w:p w:rsidRPr="00C26F77" w:rsidR="009B546B" w:rsidP="00201BF6" w:rsidRDefault="009B546B" w14:paraId="7ED98D0C" w14:textId="39555C19">
      <w:pPr>
        <w:pStyle w:val="Nosaukums"/>
        <w:numPr>
          <w:ilvl w:val="1"/>
          <w:numId w:val="1"/>
        </w:numPr>
        <w:ind w:left="1276" w:hanging="567"/>
        <w:jc w:val="both"/>
        <w:rPr>
          <w:sz w:val="24"/>
          <w:szCs w:val="24"/>
        </w:rPr>
      </w:pPr>
      <w:r w:rsidRPr="00C26F77">
        <w:rPr>
          <w:sz w:val="24"/>
          <w:szCs w:val="24"/>
        </w:rPr>
        <w:lastRenderedPageBreak/>
        <w:t xml:space="preserve">Visiem Dalībniekiem ir tiesības iepazīties ar </w:t>
      </w:r>
      <w:r w:rsidRPr="00EE6B42" w:rsidR="00F9774A">
        <w:rPr>
          <w:sz w:val="24"/>
          <w:szCs w:val="24"/>
        </w:rPr>
        <w:t xml:space="preserve">AS </w:t>
      </w:r>
      <w:r w:rsidR="00EE2830">
        <w:rPr>
          <w:sz w:val="24"/>
          <w:szCs w:val="24"/>
        </w:rPr>
        <w:t>JSTU</w:t>
      </w:r>
      <w:r w:rsidRPr="00C26F77">
        <w:rPr>
          <w:sz w:val="24"/>
          <w:szCs w:val="24"/>
        </w:rPr>
        <w:t xml:space="preserve"> rīcībā esošiem </w:t>
      </w:r>
      <w:r w:rsidR="00F9774A">
        <w:rPr>
          <w:sz w:val="24"/>
          <w:szCs w:val="24"/>
        </w:rPr>
        <w:t>Būves</w:t>
      </w:r>
      <w:r w:rsidRPr="00C26F77">
        <w:rPr>
          <w:sz w:val="24"/>
          <w:szCs w:val="24"/>
        </w:rPr>
        <w:t xml:space="preserve"> dokumentiem, kuri raksturo tā</w:t>
      </w:r>
      <w:r w:rsidR="00F9774A">
        <w:rPr>
          <w:sz w:val="24"/>
          <w:szCs w:val="24"/>
        </w:rPr>
        <w:t>s</w:t>
      </w:r>
      <w:r w:rsidRPr="00C26F77">
        <w:rPr>
          <w:sz w:val="24"/>
          <w:szCs w:val="24"/>
        </w:rPr>
        <w:t xml:space="preserve"> tehniskos rādītājus, kā arī saņemt nepieciešamo informāciju par </w:t>
      </w:r>
      <w:r w:rsidR="003172FA">
        <w:rPr>
          <w:sz w:val="24"/>
          <w:szCs w:val="24"/>
        </w:rPr>
        <w:t>Būvi</w:t>
      </w:r>
      <w:r w:rsidRPr="00C26F77">
        <w:rPr>
          <w:sz w:val="24"/>
          <w:szCs w:val="24"/>
        </w:rPr>
        <w:t>.</w:t>
      </w:r>
    </w:p>
    <w:p w:rsidRPr="00C26F77" w:rsidR="009B546B" w:rsidP="00201BF6" w:rsidRDefault="009B546B" w14:paraId="7ED98D0D" w14:textId="5B761A35">
      <w:pPr>
        <w:pStyle w:val="Nosaukums"/>
        <w:numPr>
          <w:ilvl w:val="1"/>
          <w:numId w:val="1"/>
        </w:numPr>
        <w:ind w:left="1276" w:hanging="567"/>
        <w:jc w:val="both"/>
        <w:rPr>
          <w:sz w:val="24"/>
          <w:szCs w:val="24"/>
        </w:rPr>
      </w:pPr>
      <w:r w:rsidRPr="00C26F77">
        <w:rPr>
          <w:sz w:val="24"/>
          <w:szCs w:val="24"/>
        </w:rPr>
        <w:t>Pretendents netiek reģistrēts, ja:</w:t>
      </w:r>
    </w:p>
    <w:p w:rsidRPr="00B83F11" w:rsidR="009B546B" w:rsidP="00201BF6" w:rsidRDefault="009B546B" w14:paraId="7ED98D0E" w14:textId="77777777">
      <w:pPr>
        <w:pStyle w:val="Nosaukums"/>
        <w:numPr>
          <w:ilvl w:val="2"/>
          <w:numId w:val="1"/>
        </w:numPr>
        <w:ind w:left="1985" w:hanging="709"/>
        <w:jc w:val="both"/>
        <w:rPr>
          <w:sz w:val="24"/>
          <w:szCs w:val="24"/>
        </w:rPr>
      </w:pPr>
      <w:r w:rsidRPr="00B83F11">
        <w:rPr>
          <w:sz w:val="24"/>
          <w:szCs w:val="24"/>
        </w:rPr>
        <w:t>nav iestājies vai ir jau beidzies Pretendentu reģistrācijas termiņš;</w:t>
      </w:r>
    </w:p>
    <w:p w:rsidRPr="00B83F11" w:rsidR="009B546B" w:rsidP="00201BF6" w:rsidRDefault="009B546B" w14:paraId="7ED98D0F" w14:textId="797E2FC7">
      <w:pPr>
        <w:pStyle w:val="Nosaukums"/>
        <w:numPr>
          <w:ilvl w:val="2"/>
          <w:numId w:val="1"/>
        </w:numPr>
        <w:ind w:left="1985" w:hanging="709"/>
        <w:jc w:val="both"/>
        <w:rPr>
          <w:sz w:val="24"/>
          <w:szCs w:val="24"/>
        </w:rPr>
      </w:pPr>
      <w:r w:rsidRPr="00B83F11">
        <w:rPr>
          <w:sz w:val="24"/>
          <w:szCs w:val="24"/>
        </w:rPr>
        <w:t xml:space="preserve">nav iesniegti </w:t>
      </w:r>
      <w:r w:rsidR="003D69E7">
        <w:rPr>
          <w:sz w:val="24"/>
          <w:szCs w:val="24"/>
        </w:rPr>
        <w:t>4.5</w:t>
      </w:r>
      <w:r w:rsidRPr="00B83F11">
        <w:rPr>
          <w:sz w:val="24"/>
          <w:szCs w:val="24"/>
        </w:rPr>
        <w:t>.punktā minētie dokumenti.</w:t>
      </w:r>
    </w:p>
    <w:p w:rsidR="002D4A08" w:rsidP="00201BF6" w:rsidRDefault="009B546B" w14:paraId="7ED98D11" w14:textId="1F7FD0F5">
      <w:pPr>
        <w:pStyle w:val="Nosaukums"/>
        <w:numPr>
          <w:ilvl w:val="0"/>
          <w:numId w:val="1"/>
        </w:numPr>
        <w:spacing w:before="240"/>
        <w:ind w:left="714" w:hanging="357"/>
        <w:jc w:val="both"/>
        <w:rPr>
          <w:b/>
          <w:sz w:val="24"/>
        </w:rPr>
      </w:pPr>
      <w:r w:rsidRPr="006E2533">
        <w:rPr>
          <w:b/>
          <w:sz w:val="24"/>
        </w:rPr>
        <w:t>Izsoles kārtība</w:t>
      </w:r>
    </w:p>
    <w:p w:rsidRPr="00201BF6" w:rsidR="009B546B" w:rsidP="00201BF6" w:rsidRDefault="009B546B" w14:paraId="7ED98D12" w14:textId="544B506C">
      <w:pPr>
        <w:pStyle w:val="Nosaukums"/>
        <w:numPr>
          <w:ilvl w:val="1"/>
          <w:numId w:val="1"/>
        </w:numPr>
        <w:ind w:left="1276" w:hanging="567"/>
        <w:jc w:val="both"/>
        <w:rPr>
          <w:sz w:val="24"/>
          <w:szCs w:val="24"/>
        </w:rPr>
      </w:pPr>
      <w:r w:rsidRPr="002D4A08">
        <w:rPr>
          <w:sz w:val="24"/>
          <w:szCs w:val="24"/>
        </w:rPr>
        <w:t xml:space="preserve">Izsole notiek, ja </w:t>
      </w:r>
      <w:r w:rsidRPr="00255093" w:rsidR="00255093">
        <w:rPr>
          <w:sz w:val="24"/>
          <w:szCs w:val="24"/>
        </w:rPr>
        <w:t xml:space="preserve">uz izsoli ieradušies divi vai vairāk </w:t>
      </w:r>
      <w:r w:rsidRPr="002D4A08">
        <w:rPr>
          <w:sz w:val="24"/>
          <w:szCs w:val="24"/>
        </w:rPr>
        <w:t xml:space="preserve">Dalībnieki. </w:t>
      </w:r>
      <w:r w:rsidR="003A3DCB">
        <w:rPr>
          <w:sz w:val="24"/>
          <w:szCs w:val="24"/>
        </w:rPr>
        <w:t>Būves</w:t>
      </w:r>
      <w:r w:rsidRPr="002D4A08">
        <w:rPr>
          <w:sz w:val="24"/>
          <w:szCs w:val="24"/>
        </w:rPr>
        <w:t xml:space="preserve"> izsole</w:t>
      </w:r>
      <w:r w:rsidR="003A3DCB">
        <w:rPr>
          <w:sz w:val="24"/>
          <w:szCs w:val="24"/>
        </w:rPr>
        <w:t xml:space="preserve">s norises laiks ir </w:t>
      </w:r>
      <w:r w:rsidRPr="00201BF6" w:rsidR="003172FA">
        <w:rPr>
          <w:b/>
          <w:sz w:val="24"/>
          <w:szCs w:val="24"/>
        </w:rPr>
        <w:t xml:space="preserve">2019.gada </w:t>
      </w:r>
      <w:r w:rsidRPr="00201BF6" w:rsidR="00C646EC">
        <w:rPr>
          <w:b/>
          <w:sz w:val="24"/>
          <w:szCs w:val="24"/>
        </w:rPr>
        <w:t>14.jūnija</w:t>
      </w:r>
      <w:r w:rsidRPr="00201BF6">
        <w:rPr>
          <w:b/>
          <w:sz w:val="24"/>
          <w:szCs w:val="24"/>
        </w:rPr>
        <w:t xml:space="preserve"> plkst</w:t>
      </w:r>
      <w:r w:rsidRPr="00201BF6" w:rsidR="00C646EC">
        <w:rPr>
          <w:b/>
          <w:sz w:val="24"/>
          <w:szCs w:val="24"/>
        </w:rPr>
        <w:t>.15:00</w:t>
      </w:r>
      <w:r w:rsidRPr="002D4A08">
        <w:rPr>
          <w:sz w:val="24"/>
          <w:szCs w:val="24"/>
        </w:rPr>
        <w:t xml:space="preserve"> </w:t>
      </w:r>
      <w:r w:rsidRPr="002D4A08" w:rsidR="00BC0DF2">
        <w:rPr>
          <w:sz w:val="24"/>
          <w:szCs w:val="24"/>
        </w:rPr>
        <w:t>Pasta iela 47, 4.stāvā</w:t>
      </w:r>
      <w:r w:rsidR="00001465">
        <w:rPr>
          <w:sz w:val="24"/>
          <w:szCs w:val="24"/>
        </w:rPr>
        <w:t>,</w:t>
      </w:r>
      <w:r w:rsidRPr="002D4A08" w:rsidR="00BC0DF2">
        <w:rPr>
          <w:sz w:val="24"/>
          <w:szCs w:val="24"/>
        </w:rPr>
        <w:t xml:space="preserve"> 410.kabinetā.</w:t>
      </w:r>
    </w:p>
    <w:p w:rsidR="0025681A" w:rsidP="00201BF6" w:rsidRDefault="009B546B" w14:paraId="33208A46" w14:textId="15810034">
      <w:pPr>
        <w:pStyle w:val="Nosaukums"/>
        <w:numPr>
          <w:ilvl w:val="1"/>
          <w:numId w:val="1"/>
        </w:numPr>
        <w:ind w:left="1276" w:hanging="567"/>
        <w:jc w:val="both"/>
        <w:rPr>
          <w:sz w:val="24"/>
          <w:szCs w:val="24"/>
        </w:rPr>
      </w:pPr>
      <w:r w:rsidRPr="00B83F11">
        <w:rPr>
          <w:sz w:val="24"/>
          <w:szCs w:val="24"/>
        </w:rPr>
        <w:t xml:space="preserve">Ja uz izsoli reģistrējies tikai viens Dalībnieks, kurš ir izpildījis Noteikumu </w:t>
      </w:r>
      <w:r w:rsidR="0025681A">
        <w:rPr>
          <w:sz w:val="24"/>
          <w:szCs w:val="24"/>
        </w:rPr>
        <w:t>prasības</w:t>
      </w:r>
      <w:r w:rsidRPr="00B83F11">
        <w:rPr>
          <w:sz w:val="24"/>
          <w:szCs w:val="24"/>
        </w:rPr>
        <w:t xml:space="preserve">, izsoli Noteikumu </w:t>
      </w:r>
      <w:r w:rsidR="0025681A">
        <w:rPr>
          <w:sz w:val="24"/>
          <w:szCs w:val="24"/>
        </w:rPr>
        <w:t>5</w:t>
      </w:r>
      <w:r w:rsidRPr="00B83F11">
        <w:rPr>
          <w:sz w:val="24"/>
          <w:szCs w:val="24"/>
        </w:rPr>
        <w:t xml:space="preserve">.1.apakšpunktā </w:t>
      </w:r>
      <w:r w:rsidRPr="008207D2" w:rsidR="008207D2">
        <w:rPr>
          <w:sz w:val="24"/>
          <w:szCs w:val="24"/>
        </w:rPr>
        <w:t>noteiktajā laikā nerīko un Būvi pārdod vienīgajam Dalībniekam par izsoles sākumcenu, kas ir paaugstināta par vienu izsoles soli.</w:t>
      </w:r>
    </w:p>
    <w:p w:rsidRPr="00B83F11" w:rsidR="009B546B" w:rsidP="00201BF6" w:rsidRDefault="009B546B" w14:paraId="7ED98D14" w14:textId="20FF3BDD">
      <w:pPr>
        <w:pStyle w:val="Nosaukums"/>
        <w:numPr>
          <w:ilvl w:val="1"/>
          <w:numId w:val="1"/>
        </w:numPr>
        <w:ind w:left="1276" w:hanging="567"/>
        <w:jc w:val="both"/>
        <w:rPr>
          <w:sz w:val="24"/>
          <w:szCs w:val="24"/>
        </w:rPr>
      </w:pPr>
      <w:r w:rsidRPr="00B83F11">
        <w:rPr>
          <w:sz w:val="24"/>
          <w:szCs w:val="24"/>
        </w:rPr>
        <w:t xml:space="preserve">Dalībnieks, tā pārstāvis vai tā pilnvarotā persona pie ieejas izsoles telpā izsoles sekretāram uzrāda reģistrācijas apliecību un personu apliecinošu dokumentu (pasi vai personas apliecību). Dalībniekam izsniedz solīšanas karti, kuras numurs atbilst numuram </w:t>
      </w:r>
      <w:r>
        <w:rPr>
          <w:sz w:val="24"/>
          <w:szCs w:val="24"/>
        </w:rPr>
        <w:t xml:space="preserve">izsoles Dalībnieku </w:t>
      </w:r>
      <w:r w:rsidRPr="00B83F11">
        <w:rPr>
          <w:sz w:val="24"/>
          <w:szCs w:val="24"/>
        </w:rPr>
        <w:t xml:space="preserve">reģistrācijas sarakstā ierakstītajam kārtas numuram. </w:t>
      </w:r>
      <w:r w:rsidR="009A4A0E">
        <w:rPr>
          <w:sz w:val="24"/>
          <w:szCs w:val="24"/>
        </w:rPr>
        <w:t xml:space="preserve">Līdz izsoles beigām Dalībnieks nevar pamest izsoles norises vietu. </w:t>
      </w:r>
      <w:r w:rsidRPr="00B83F11">
        <w:rPr>
          <w:sz w:val="24"/>
          <w:szCs w:val="24"/>
        </w:rPr>
        <w:t>Dalībnieks paraksta izsoles noteikumus.</w:t>
      </w:r>
    </w:p>
    <w:p w:rsidRPr="00B83F11" w:rsidR="009B546B" w:rsidP="00201BF6" w:rsidRDefault="009B546B" w14:paraId="7ED98D15" w14:textId="1D7423B2">
      <w:pPr>
        <w:pStyle w:val="Nosaukums"/>
        <w:numPr>
          <w:ilvl w:val="1"/>
          <w:numId w:val="1"/>
        </w:numPr>
        <w:ind w:left="1276" w:hanging="567"/>
        <w:jc w:val="both"/>
        <w:rPr>
          <w:sz w:val="24"/>
          <w:szCs w:val="24"/>
        </w:rPr>
      </w:pPr>
      <w:r w:rsidRPr="00B83F11">
        <w:rPr>
          <w:sz w:val="24"/>
          <w:szCs w:val="24"/>
        </w:rPr>
        <w:t xml:space="preserve">Izsoles vadītājs pārliecinās par Dalībnieku ierašanos pēc iepriekš sastādītā saraksta, kurā ir ierakstīts katra Dalībnieka vārds, uzvārds, </w:t>
      </w:r>
      <w:r w:rsidRPr="009F6E37">
        <w:rPr>
          <w:sz w:val="24"/>
          <w:szCs w:val="24"/>
        </w:rPr>
        <w:t>personas kods</w:t>
      </w:r>
      <w:r w:rsidRPr="00B83F11">
        <w:rPr>
          <w:sz w:val="24"/>
          <w:szCs w:val="24"/>
        </w:rPr>
        <w:t>, juridiskām personām pilns nosaukums</w:t>
      </w:r>
      <w:r>
        <w:rPr>
          <w:sz w:val="24"/>
          <w:szCs w:val="24"/>
        </w:rPr>
        <w:t xml:space="preserve">, </w:t>
      </w:r>
      <w:r w:rsidRPr="00B83F11">
        <w:rPr>
          <w:sz w:val="24"/>
          <w:szCs w:val="24"/>
        </w:rPr>
        <w:t xml:space="preserve">reģistrācijas </w:t>
      </w:r>
      <w:r>
        <w:rPr>
          <w:sz w:val="24"/>
          <w:szCs w:val="24"/>
        </w:rPr>
        <w:t>datums un laiks</w:t>
      </w:r>
      <w:r w:rsidRPr="00B83F11">
        <w:rPr>
          <w:sz w:val="24"/>
          <w:szCs w:val="24"/>
        </w:rPr>
        <w:t>, kā arī Dalībnieka pārstāvja vārds un uzvārds.</w:t>
      </w:r>
    </w:p>
    <w:p w:rsidRPr="009A4A0E" w:rsidR="009B546B" w:rsidP="2E0921FB" w:rsidRDefault="2E0921FB" w14:paraId="7ED98D16" w14:textId="7D604792">
      <w:pPr>
        <w:pStyle w:val="Nosaukums"/>
        <w:numPr>
          <w:ilvl w:val="1"/>
          <w:numId w:val="1"/>
        </w:numPr>
        <w:ind w:left="1276" w:hanging="567"/>
        <w:jc w:val="both"/>
        <w:rPr>
          <w:sz w:val="24"/>
          <w:szCs w:val="24"/>
        </w:rPr>
      </w:pPr>
      <w:r w:rsidRPr="009A4A0E">
        <w:rPr>
          <w:sz w:val="24"/>
          <w:szCs w:val="24"/>
        </w:rPr>
        <w:t xml:space="preserve">Ja noteiktajā laikā uz izsoli nav ieradušies visi reģistrētie Dalībnieki, </w:t>
      </w:r>
      <w:r w:rsidRPr="009A4A0E" w:rsidR="009A4A0E">
        <w:rPr>
          <w:sz w:val="24"/>
          <w:szCs w:val="24"/>
        </w:rPr>
        <w:t xml:space="preserve">Komisija var lemt par izsoles pārtraukšanu uz pusstundu, izsoles </w:t>
      </w:r>
      <w:r w:rsidRPr="009A4A0E">
        <w:rPr>
          <w:sz w:val="24"/>
          <w:szCs w:val="24"/>
        </w:rPr>
        <w:t>v</w:t>
      </w:r>
      <w:r w:rsidRPr="009A4A0E" w:rsidR="00A43E41">
        <w:rPr>
          <w:sz w:val="24"/>
          <w:szCs w:val="24"/>
        </w:rPr>
        <w:t xml:space="preserve">adītājs </w:t>
      </w:r>
      <w:r w:rsidRPr="009A4A0E" w:rsidR="009A4A0E">
        <w:rPr>
          <w:sz w:val="24"/>
          <w:szCs w:val="24"/>
        </w:rPr>
        <w:t xml:space="preserve">paziņo par lēmumu </w:t>
      </w:r>
      <w:r w:rsidRPr="009A4A0E">
        <w:rPr>
          <w:sz w:val="24"/>
          <w:szCs w:val="24"/>
        </w:rPr>
        <w:t>klātesošajiem Dalībniekiem, kā arī izdara atbilstošu atzīmi izsoles protokolā.</w:t>
      </w:r>
    </w:p>
    <w:p w:rsidRPr="009A4A0E" w:rsidR="009B546B" w:rsidP="2E0921FB" w:rsidRDefault="00A43E41" w14:paraId="7ED98D17" w14:textId="33A15833">
      <w:pPr>
        <w:pStyle w:val="Nosaukums"/>
        <w:numPr>
          <w:ilvl w:val="1"/>
          <w:numId w:val="1"/>
        </w:numPr>
        <w:ind w:left="1276" w:hanging="567"/>
        <w:jc w:val="both"/>
        <w:rPr>
          <w:sz w:val="24"/>
          <w:szCs w:val="24"/>
        </w:rPr>
      </w:pPr>
      <w:r w:rsidRPr="009A4A0E">
        <w:rPr>
          <w:sz w:val="24"/>
          <w:szCs w:val="24"/>
        </w:rPr>
        <w:t>Pēc pus</w:t>
      </w:r>
      <w:r w:rsidRPr="009A4A0E" w:rsidR="2E0921FB">
        <w:rPr>
          <w:sz w:val="24"/>
          <w:szCs w:val="24"/>
        </w:rPr>
        <w:t>stundas izsoles vadītājs izsoles norisi atjauno neatkarīgi no tā, vai ieradušies visi reģistrētie Dalībnieki. Uzskatāms, ka Dalībnieks, kurš nav ieradies uz izsoli, atteicies no dalības izsolē.</w:t>
      </w:r>
    </w:p>
    <w:p w:rsidRPr="006262DA" w:rsidR="006262DA" w:rsidP="006262DA" w:rsidRDefault="006262DA" w14:paraId="2088EADE" w14:textId="77777777">
      <w:pPr>
        <w:pStyle w:val="Nosaukums"/>
        <w:numPr>
          <w:ilvl w:val="1"/>
          <w:numId w:val="1"/>
        </w:numPr>
        <w:ind w:left="1276" w:hanging="567"/>
        <w:jc w:val="both"/>
        <w:rPr>
          <w:sz w:val="24"/>
          <w:szCs w:val="24"/>
        </w:rPr>
      </w:pPr>
      <w:r w:rsidRPr="006262DA">
        <w:rPr>
          <w:sz w:val="24"/>
          <w:szCs w:val="24"/>
        </w:rPr>
        <w:t>Ja uz izsoli ieradies tikai viens Dalībnieks, Komisija piedāvā vienīgajam reģistrētajam izsoles Dalībniekam pirkt Būvi par tā sākumcenu, kas ir paaugstināta par vienu izsoles soli, par ko izdara attiecīgu ierakstu izsoles protokolā un Dalībnieks parakstās.</w:t>
      </w:r>
    </w:p>
    <w:p w:rsidRPr="006262DA" w:rsidR="006262DA" w:rsidP="006262DA" w:rsidRDefault="006262DA" w14:paraId="3FA71626" w14:textId="793AE9C9">
      <w:pPr>
        <w:pStyle w:val="Nosaukums"/>
        <w:numPr>
          <w:ilvl w:val="1"/>
          <w:numId w:val="1"/>
        </w:numPr>
        <w:ind w:left="1276" w:hanging="567"/>
        <w:jc w:val="both"/>
        <w:rPr>
          <w:sz w:val="24"/>
          <w:szCs w:val="24"/>
        </w:rPr>
      </w:pPr>
      <w:r w:rsidRPr="006262DA">
        <w:rPr>
          <w:sz w:val="24"/>
          <w:szCs w:val="24"/>
        </w:rPr>
        <w:t>Izsoles vadītājs atklājot izsoli raksturo izsolāmo Būvi, paziņo tās sākumcenu, kā arī izsoles soli par kādu cena tiks paaugstināta.</w:t>
      </w:r>
    </w:p>
    <w:p w:rsidRPr="006262DA" w:rsidR="006262DA" w:rsidP="006262DA" w:rsidRDefault="006262DA" w14:paraId="08097EEF" w14:textId="7007EF23">
      <w:pPr>
        <w:pStyle w:val="Nosaukums"/>
        <w:numPr>
          <w:ilvl w:val="1"/>
          <w:numId w:val="1"/>
        </w:numPr>
        <w:ind w:left="1276" w:hanging="567"/>
        <w:jc w:val="both"/>
        <w:rPr>
          <w:sz w:val="24"/>
          <w:szCs w:val="24"/>
        </w:rPr>
      </w:pPr>
      <w:r w:rsidRPr="006262DA">
        <w:rPr>
          <w:sz w:val="24"/>
          <w:szCs w:val="24"/>
        </w:rPr>
        <w:t>Ja neviens Dalībnieks nav pārsolījis izsoles sākumcenu, izsole ar augšupejošu soli ir atzīstama par nenotikušu.</w:t>
      </w:r>
    </w:p>
    <w:p w:rsidRPr="006262DA" w:rsidR="006262DA" w:rsidP="006262DA" w:rsidRDefault="006262DA" w14:paraId="6F57431B" w14:textId="30A8614B">
      <w:pPr>
        <w:pStyle w:val="Nosaukums"/>
        <w:numPr>
          <w:ilvl w:val="1"/>
          <w:numId w:val="1"/>
        </w:numPr>
        <w:ind w:left="1276" w:hanging="567"/>
        <w:jc w:val="both"/>
        <w:rPr>
          <w:sz w:val="24"/>
          <w:szCs w:val="24"/>
        </w:rPr>
      </w:pPr>
      <w:r w:rsidRPr="006262DA">
        <w:rPr>
          <w:sz w:val="24"/>
          <w:szCs w:val="24"/>
        </w:rPr>
        <w:t>Dalībnieks solīšanas procesā paceļ savu solīšanas karti ar numuru, apstiprinot, ka viņš palielina solīto cenu par vienu izsoles soli. Katrs šāds solījums Dalībniekam ir saistošs apliecinājums pirkt Būvi par nosolīto cenu.</w:t>
      </w:r>
    </w:p>
    <w:p w:rsidRPr="006262DA" w:rsidR="006262DA" w:rsidP="006262DA" w:rsidRDefault="006262DA" w14:paraId="01B64A10" w14:textId="541CCF82">
      <w:pPr>
        <w:pStyle w:val="Nosaukums"/>
        <w:numPr>
          <w:ilvl w:val="1"/>
          <w:numId w:val="1"/>
        </w:numPr>
        <w:ind w:left="1276" w:hanging="567"/>
        <w:jc w:val="both"/>
        <w:rPr>
          <w:sz w:val="24"/>
          <w:szCs w:val="24"/>
        </w:rPr>
      </w:pPr>
      <w:r w:rsidRPr="006262DA">
        <w:rPr>
          <w:sz w:val="24"/>
          <w:szCs w:val="24"/>
        </w:rPr>
        <w:t xml:space="preserve">Dalībnieks tur paceltu solīšanas karti ar numuru, līdz izsoles vadītājs nosauc Dalībnieka numuru, solīto cenu. Izsoles sekretārs izsoles protokolā atzīmē katra Dalībnieka katru piedāvāto cenu, cenas atzīmēšanu turpina, kamēr to paaugstina. </w:t>
      </w:r>
    </w:p>
    <w:p w:rsidRPr="006262DA" w:rsidR="006262DA" w:rsidP="006262DA" w:rsidRDefault="006262DA" w14:paraId="494406FA" w14:textId="7FEA93D6">
      <w:pPr>
        <w:pStyle w:val="Nosaukums"/>
        <w:numPr>
          <w:ilvl w:val="1"/>
          <w:numId w:val="1"/>
        </w:numPr>
        <w:ind w:left="1276" w:hanging="567"/>
        <w:jc w:val="both"/>
        <w:rPr>
          <w:sz w:val="24"/>
          <w:szCs w:val="24"/>
        </w:rPr>
      </w:pPr>
      <w:r w:rsidRPr="006262DA">
        <w:rPr>
          <w:sz w:val="24"/>
          <w:szCs w:val="24"/>
        </w:rPr>
        <w:t>Kad neviens no Dalībniekiem vairs nepiedāvā augstāku cenu, izsoles vadītājs trīs reizes atkārto pēdējo solīto cenu, to fiksējot ar āmura piesitienu. Pēc āmura piesitiena Būve ir pārdota Dalībniekam, kas solījis augstāko cenu (Izsoles uzvarētājs).</w:t>
      </w:r>
    </w:p>
    <w:p w:rsidRPr="006262DA" w:rsidR="006262DA" w:rsidP="006262DA" w:rsidRDefault="006262DA" w14:paraId="51CC8362" w14:textId="64DB95F2">
      <w:pPr>
        <w:pStyle w:val="Nosaukums"/>
        <w:numPr>
          <w:ilvl w:val="1"/>
          <w:numId w:val="1"/>
        </w:numPr>
        <w:ind w:left="1276" w:hanging="567"/>
        <w:jc w:val="both"/>
        <w:rPr>
          <w:sz w:val="24"/>
          <w:szCs w:val="24"/>
        </w:rPr>
      </w:pPr>
      <w:r w:rsidRPr="006262D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w:t>
      </w:r>
      <w:r w:rsidRPr="006262DA">
        <w:rPr>
          <w:sz w:val="24"/>
          <w:szCs w:val="24"/>
        </w:rPr>
        <w:lastRenderedPageBreak/>
        <w:t>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Būve ir pārdota Izsoles uzvarētājam.</w:t>
      </w:r>
    </w:p>
    <w:p w:rsidRPr="006262DA" w:rsidR="006262DA" w:rsidP="006262DA" w:rsidRDefault="006262DA" w14:paraId="2DD919EC" w14:textId="54BBE88B">
      <w:pPr>
        <w:pStyle w:val="Nosaukums"/>
        <w:numPr>
          <w:ilvl w:val="1"/>
          <w:numId w:val="1"/>
        </w:numPr>
        <w:ind w:left="1276" w:hanging="567"/>
        <w:jc w:val="both"/>
        <w:rPr>
          <w:sz w:val="24"/>
          <w:szCs w:val="24"/>
        </w:rPr>
      </w:pPr>
      <w:r w:rsidRPr="006262DA">
        <w:rPr>
          <w:sz w:val="24"/>
          <w:szCs w:val="24"/>
        </w:rPr>
        <w:t>Izsoles vadītājs uzaicina Izsoles uzvarētāju nekavējoties ar savu parakstu izsoles protokolā apliecināt tajā norādītās cenas atbilstību nosolītajai cenai. Ja izsoles uzvarētājs neparakstās protokolā, uzskatāms, ka viņš ir atteicies pirkt Būvi par nosolīto cenu. Šajā gadījumā iemaksāto nodrošinājuma summu viņam neatmaksā.</w:t>
      </w:r>
    </w:p>
    <w:p w:rsidRPr="006262DA" w:rsidR="006262DA" w:rsidP="006262DA" w:rsidRDefault="006262DA" w14:paraId="7CC44BF8" w14:textId="27AF14C7">
      <w:pPr>
        <w:pStyle w:val="Nosaukums"/>
        <w:numPr>
          <w:ilvl w:val="1"/>
          <w:numId w:val="1"/>
        </w:numPr>
        <w:ind w:left="1276" w:hanging="567"/>
        <w:jc w:val="both"/>
        <w:rPr>
          <w:sz w:val="24"/>
          <w:szCs w:val="24"/>
        </w:rPr>
      </w:pPr>
      <w:r w:rsidRPr="006262DA">
        <w:rPr>
          <w:sz w:val="24"/>
          <w:szCs w:val="24"/>
        </w:rPr>
        <w:t>Ja iestājas šo noteikumu 5.14. punktā minētie apstākļi, izsoles vadītājs par Izsoles uzvarētāju pasludina to Dalībnieku, kurš nosolījis iepriekšējo augstāko cenu.</w:t>
      </w:r>
    </w:p>
    <w:p w:rsidR="008D6A1F" w:rsidP="006262DA" w:rsidRDefault="006262DA" w14:paraId="271C4839" w14:textId="2F303427">
      <w:pPr>
        <w:pStyle w:val="Nosaukums"/>
        <w:numPr>
          <w:ilvl w:val="1"/>
          <w:numId w:val="1"/>
        </w:numPr>
        <w:ind w:left="1276" w:hanging="567"/>
        <w:jc w:val="both"/>
        <w:rPr>
          <w:sz w:val="24"/>
          <w:szCs w:val="24"/>
        </w:rPr>
      </w:pPr>
      <w:r w:rsidRPr="006262DA">
        <w:rPr>
          <w:sz w:val="24"/>
          <w:szCs w:val="24"/>
        </w:rPr>
        <w:t>Izsoles protokolu paraksta Komisija un visi izsoles Dalībnieki. Pēc izsoles protokola parakstīšanas izsoles vadītājs pasludina izsoli par slēgtu.</w:t>
      </w:r>
    </w:p>
    <w:p w:rsidRPr="006E2533" w:rsidR="009B546B" w:rsidP="000449E4" w:rsidRDefault="009B546B" w14:paraId="7ED98D23" w14:textId="77777777">
      <w:pPr>
        <w:pStyle w:val="Nosaukums"/>
        <w:numPr>
          <w:ilvl w:val="0"/>
          <w:numId w:val="1"/>
        </w:numPr>
        <w:spacing w:before="120"/>
        <w:ind w:left="714" w:hanging="357"/>
        <w:jc w:val="both"/>
        <w:rPr>
          <w:b/>
          <w:sz w:val="24"/>
        </w:rPr>
      </w:pPr>
      <w:r w:rsidRPr="006E2533">
        <w:rPr>
          <w:b/>
          <w:sz w:val="24"/>
        </w:rPr>
        <w:t>Izsoles rezultātu apstiprināšana un nomaksas pirkuma līguma slēgšana</w:t>
      </w:r>
    </w:p>
    <w:p w:rsidRPr="00B45FE6" w:rsidR="009B546B" w:rsidP="00201BF6" w:rsidRDefault="009B546B" w14:paraId="7ED98D24" w14:textId="6AC2A33D">
      <w:pPr>
        <w:pStyle w:val="Nosaukums"/>
        <w:numPr>
          <w:ilvl w:val="1"/>
          <w:numId w:val="1"/>
        </w:numPr>
        <w:ind w:left="1276" w:hanging="567"/>
        <w:jc w:val="both"/>
        <w:rPr>
          <w:sz w:val="24"/>
          <w:szCs w:val="24"/>
        </w:rPr>
      </w:pPr>
      <w:r>
        <w:rPr>
          <w:sz w:val="24"/>
          <w:szCs w:val="24"/>
        </w:rPr>
        <w:t>Komisija</w:t>
      </w:r>
      <w:r w:rsidRPr="00EF3461">
        <w:rPr>
          <w:sz w:val="24"/>
          <w:szCs w:val="24"/>
        </w:rPr>
        <w:t xml:space="preserve"> </w:t>
      </w:r>
      <w:r w:rsidRPr="00B45FE6">
        <w:rPr>
          <w:sz w:val="24"/>
          <w:szCs w:val="24"/>
        </w:rPr>
        <w:t xml:space="preserve">apstiprina izsoles protokolu desmit darba dienu laikā pēc izsoles. </w:t>
      </w:r>
    </w:p>
    <w:p w:rsidR="009B546B" w:rsidP="00201BF6" w:rsidRDefault="009B546B" w14:paraId="7ED98D25" w14:textId="3E57FD33">
      <w:pPr>
        <w:pStyle w:val="Nosaukums"/>
        <w:numPr>
          <w:ilvl w:val="1"/>
          <w:numId w:val="1"/>
        </w:numPr>
        <w:ind w:left="1276" w:hanging="567"/>
        <w:jc w:val="both"/>
        <w:rPr>
          <w:sz w:val="24"/>
          <w:szCs w:val="24"/>
        </w:rPr>
      </w:pPr>
      <w:r>
        <w:rPr>
          <w:sz w:val="24"/>
          <w:szCs w:val="24"/>
        </w:rPr>
        <w:t>Komisija</w:t>
      </w:r>
      <w:r w:rsidRPr="00EF3461">
        <w:rPr>
          <w:sz w:val="24"/>
          <w:szCs w:val="24"/>
        </w:rPr>
        <w:t xml:space="preserve"> </w:t>
      </w:r>
      <w:r w:rsidRPr="00B45FE6">
        <w:rPr>
          <w:sz w:val="24"/>
          <w:szCs w:val="24"/>
        </w:rPr>
        <w:t xml:space="preserve">sagatavo </w:t>
      </w:r>
      <w:r w:rsidRPr="00EE6B42" w:rsidR="00BC0DF2">
        <w:rPr>
          <w:sz w:val="24"/>
          <w:szCs w:val="24"/>
        </w:rPr>
        <w:t xml:space="preserve">AS </w:t>
      </w:r>
      <w:r w:rsidR="00CD15E2">
        <w:rPr>
          <w:sz w:val="24"/>
          <w:szCs w:val="24"/>
        </w:rPr>
        <w:t>JSTU</w:t>
      </w:r>
      <w:r w:rsidR="00BC0DF2">
        <w:rPr>
          <w:sz w:val="24"/>
          <w:szCs w:val="24"/>
        </w:rPr>
        <w:t xml:space="preserve"> V</w:t>
      </w:r>
      <w:r w:rsidR="005B0A97">
        <w:rPr>
          <w:sz w:val="24"/>
          <w:szCs w:val="24"/>
        </w:rPr>
        <w:t>aldes</w:t>
      </w:r>
      <w:r w:rsidRPr="00B45FE6">
        <w:rPr>
          <w:sz w:val="24"/>
          <w:szCs w:val="24"/>
        </w:rPr>
        <w:t xml:space="preserve"> lēmuma projektu par izsoles rezultātu apstiprināšanu.</w:t>
      </w:r>
    </w:p>
    <w:p w:rsidRPr="00C3453A" w:rsidR="00C3453A" w:rsidP="00C3453A" w:rsidRDefault="00C3453A" w14:paraId="51152B10" w14:textId="77777777">
      <w:pPr>
        <w:pStyle w:val="Nosaukums"/>
        <w:numPr>
          <w:ilvl w:val="1"/>
          <w:numId w:val="1"/>
        </w:numPr>
        <w:ind w:left="1276" w:hanging="567"/>
        <w:jc w:val="both"/>
        <w:rPr>
          <w:sz w:val="24"/>
          <w:szCs w:val="24"/>
        </w:rPr>
      </w:pPr>
      <w:r w:rsidRPr="00C3453A">
        <w:rPr>
          <w:sz w:val="24"/>
          <w:szCs w:val="24"/>
        </w:rPr>
        <w:t>Ja Izsoles uzvarētājs noteiktajā laikā nav veicis nepieciešamos maksājumus, viņš zaudē tiesības uz nosolīto Būvi. Šajā gadījumā iemaksātās summas netiek atgrieztas.</w:t>
      </w:r>
    </w:p>
    <w:p w:rsidRPr="00C3453A" w:rsidR="00C3453A" w:rsidP="00C3453A" w:rsidRDefault="00C3453A" w14:paraId="3421ED90" w14:textId="71F260F0">
      <w:pPr>
        <w:pStyle w:val="Nosaukums"/>
        <w:numPr>
          <w:ilvl w:val="1"/>
          <w:numId w:val="1"/>
        </w:numPr>
        <w:ind w:left="1276" w:hanging="567"/>
        <w:jc w:val="both"/>
        <w:rPr>
          <w:sz w:val="24"/>
          <w:szCs w:val="24"/>
        </w:rPr>
      </w:pPr>
      <w:r w:rsidRPr="00C3453A">
        <w:rPr>
          <w:sz w:val="24"/>
          <w:szCs w:val="24"/>
        </w:rPr>
        <w:t xml:space="preserve">Ja iestājas Noteikumu 6.3.apakšpunktā minētie apstākļi, Izsoles rīkotājs par to informē Dalībnieku, kurš nosolījis nākamo augstāko cenu. Dalībniekam, kurš nosolījis nākamo augstāko cenu, ir tiesības divu nedēļu laikā no paziņojuma saņemšanas dienas paziņot Izsoles rīkotājam par Būves pirkšanu par paša nosolīto augstāko cenu. </w:t>
      </w:r>
    </w:p>
    <w:p w:rsidRPr="00C3453A" w:rsidR="00C3453A" w:rsidP="00C3453A" w:rsidRDefault="00C3453A" w14:paraId="14A3849B" w14:textId="544E8DBF">
      <w:pPr>
        <w:pStyle w:val="Nosaukums"/>
        <w:numPr>
          <w:ilvl w:val="1"/>
          <w:numId w:val="1"/>
        </w:numPr>
        <w:ind w:left="1276" w:hanging="567"/>
        <w:jc w:val="both"/>
        <w:rPr>
          <w:sz w:val="24"/>
          <w:szCs w:val="24"/>
        </w:rPr>
      </w:pPr>
      <w:r w:rsidRPr="00C3453A">
        <w:rPr>
          <w:sz w:val="24"/>
          <w:szCs w:val="24"/>
        </w:rPr>
        <w:t>Viena mēneša laikā pēc izsoles rezultātu apstiprināšanas Izsoles uzvarētājs paraksta Būves nomaksas pirkuma līgums (Līgums).</w:t>
      </w:r>
    </w:p>
    <w:p w:rsidR="0017057E" w:rsidP="00C3453A" w:rsidRDefault="00C3453A" w14:paraId="50995E86" w14:textId="4FC1649C">
      <w:pPr>
        <w:pStyle w:val="Nosaukums"/>
        <w:numPr>
          <w:ilvl w:val="1"/>
          <w:numId w:val="1"/>
        </w:numPr>
        <w:ind w:left="1276" w:hanging="567"/>
        <w:jc w:val="both"/>
        <w:rPr>
          <w:sz w:val="24"/>
          <w:szCs w:val="24"/>
        </w:rPr>
      </w:pPr>
      <w:r w:rsidRPr="00C3453A">
        <w:rPr>
          <w:sz w:val="24"/>
          <w:szCs w:val="24"/>
        </w:rPr>
        <w:t xml:space="preserve">Ja viena mēneša laikā pēc izsoles rezultātu apstiprināšanas, Izsoles uzvarētājs samaksā pilnībā visu nosolīto cenu, Izsoles uzvarētājs un </w:t>
      </w:r>
      <w:r w:rsidR="00A43E41">
        <w:rPr>
          <w:sz w:val="24"/>
          <w:szCs w:val="24"/>
        </w:rPr>
        <w:t xml:space="preserve">AS </w:t>
      </w:r>
      <w:r w:rsidRPr="00C3453A">
        <w:rPr>
          <w:sz w:val="24"/>
          <w:szCs w:val="24"/>
        </w:rPr>
        <w:t>JSTU noslēdz Pirkuma līgumu.</w:t>
      </w:r>
    </w:p>
    <w:p w:rsidR="009B546B" w:rsidP="000449E4" w:rsidRDefault="009B546B" w14:paraId="7ED98D2B" w14:textId="17BA8DD0">
      <w:pPr>
        <w:pStyle w:val="Nosaukums"/>
        <w:numPr>
          <w:ilvl w:val="0"/>
          <w:numId w:val="1"/>
        </w:numPr>
        <w:spacing w:before="120"/>
        <w:ind w:left="714" w:hanging="357"/>
        <w:jc w:val="both"/>
        <w:rPr>
          <w:b/>
          <w:sz w:val="24"/>
        </w:rPr>
      </w:pPr>
      <w:r w:rsidRPr="006E2533">
        <w:rPr>
          <w:b/>
          <w:sz w:val="24"/>
        </w:rPr>
        <w:t>Maksājumu veikšana</w:t>
      </w:r>
    </w:p>
    <w:p w:rsidRPr="0086502C" w:rsidR="0086502C" w:rsidP="0086502C" w:rsidRDefault="0086502C" w14:paraId="11210962" w14:textId="07B49A5D">
      <w:pPr>
        <w:pStyle w:val="Nosaukums"/>
        <w:numPr>
          <w:ilvl w:val="1"/>
          <w:numId w:val="1"/>
        </w:numPr>
        <w:ind w:left="1276" w:hanging="567"/>
        <w:jc w:val="both"/>
        <w:rPr>
          <w:sz w:val="24"/>
          <w:szCs w:val="24"/>
        </w:rPr>
      </w:pPr>
      <w:r w:rsidRPr="0086502C">
        <w:rPr>
          <w:sz w:val="24"/>
          <w:szCs w:val="24"/>
        </w:rPr>
        <w:t xml:space="preserve">Izsoles uzvarētājs pēc izsoles saņem izziņu norēķinam par izsolē iegūto Būvi un piecu darba dienu laikā iemaksā summu, ko veido starpība starp 10% no galīgās nosolītās cenas un iemaksātā nodrošinājuma. Maksājums uzskatāms par veiktu datumā, kurā kredītiestādē saņemts maksājuma uzdevums. </w:t>
      </w:r>
    </w:p>
    <w:p w:rsidRPr="0086502C" w:rsidR="0086502C" w:rsidP="0086502C" w:rsidRDefault="0086502C" w14:paraId="3B71B56A" w14:textId="7104DE56">
      <w:pPr>
        <w:pStyle w:val="Nosaukums"/>
        <w:numPr>
          <w:ilvl w:val="1"/>
          <w:numId w:val="1"/>
        </w:numPr>
        <w:ind w:left="1276" w:hanging="567"/>
        <w:jc w:val="both"/>
        <w:rPr>
          <w:sz w:val="24"/>
          <w:szCs w:val="24"/>
        </w:rPr>
      </w:pPr>
      <w:r w:rsidRPr="0086502C">
        <w:rPr>
          <w:sz w:val="24"/>
          <w:szCs w:val="24"/>
        </w:rPr>
        <w:t xml:space="preserve">Izsoles uzvarētājam ir tiesības Būvi izpirkt par nosolīto cenu (Līgumcena) </w:t>
      </w:r>
      <w:r w:rsidRPr="00A43E41">
        <w:rPr>
          <w:sz w:val="24"/>
          <w:szCs w:val="24"/>
        </w:rPr>
        <w:t>piecu</w:t>
      </w:r>
      <w:r w:rsidRPr="0086502C">
        <w:rPr>
          <w:sz w:val="24"/>
          <w:szCs w:val="24"/>
        </w:rPr>
        <w:t xml:space="preserve"> gadu laikā no Līguma noslēgšanas, maksājot Līgumcenu saskaņā ar nomaksas grafiku, kas atrodas Līguma pielikumā.</w:t>
      </w:r>
    </w:p>
    <w:p w:rsidRPr="0086502C" w:rsidR="0086502C" w:rsidP="0086502C" w:rsidRDefault="0086502C" w14:paraId="144981EC" w14:textId="51D163AA">
      <w:pPr>
        <w:pStyle w:val="Nosaukums"/>
        <w:numPr>
          <w:ilvl w:val="1"/>
          <w:numId w:val="1"/>
        </w:numPr>
        <w:ind w:left="1276" w:hanging="567"/>
        <w:jc w:val="both"/>
        <w:rPr>
          <w:sz w:val="24"/>
          <w:szCs w:val="24"/>
        </w:rPr>
      </w:pPr>
      <w:r w:rsidRPr="0086502C">
        <w:rPr>
          <w:sz w:val="24"/>
          <w:szCs w:val="24"/>
        </w:rPr>
        <w:t xml:space="preserve">Par atlikto maksājumu Pircējs maksā sešus procentus gadā (Aizdevuma procents) no vēl nesamaksātās Līgumcenas daļas. Aizdevuma procentu Pircējs maksā </w:t>
      </w:r>
      <w:r>
        <w:rPr>
          <w:sz w:val="24"/>
          <w:szCs w:val="24"/>
        </w:rPr>
        <w:t>AS JSTU</w:t>
      </w:r>
      <w:r w:rsidRPr="0086502C">
        <w:rPr>
          <w:sz w:val="24"/>
          <w:szCs w:val="24"/>
        </w:rPr>
        <w:t xml:space="preserve"> norēķinu kontā vienlaicīgi ar kārtējo Līgumcenas daļas maksājumu saskaņā ar Līguma nomaksas grafiku.</w:t>
      </w:r>
    </w:p>
    <w:p w:rsidRPr="0086502C" w:rsidR="0086502C" w:rsidP="0086502C" w:rsidRDefault="0086502C" w14:paraId="6309E91D" w14:textId="75DCB166">
      <w:pPr>
        <w:pStyle w:val="Nosaukums"/>
        <w:numPr>
          <w:ilvl w:val="1"/>
          <w:numId w:val="1"/>
        </w:numPr>
        <w:ind w:left="1276" w:hanging="567"/>
        <w:jc w:val="both"/>
        <w:rPr>
          <w:sz w:val="24"/>
          <w:szCs w:val="24"/>
        </w:rPr>
      </w:pPr>
      <w:r w:rsidRPr="0086502C">
        <w:rPr>
          <w:sz w:val="24"/>
          <w:szCs w:val="24"/>
        </w:rPr>
        <w:t>Pircējam ir tiesības nomaksāt visu Līgumcenu vai kādu tās daļu pirms Līguma Nomaksas grafikā noteiktā termiņa.</w:t>
      </w:r>
    </w:p>
    <w:p w:rsidRPr="0086502C" w:rsidR="0086502C" w:rsidP="0086502C" w:rsidRDefault="0086502C" w14:paraId="0E40E816" w14:textId="7669980B">
      <w:pPr>
        <w:pStyle w:val="Nosaukums"/>
        <w:numPr>
          <w:ilvl w:val="1"/>
          <w:numId w:val="1"/>
        </w:numPr>
        <w:ind w:left="1276" w:hanging="567"/>
        <w:jc w:val="both"/>
        <w:rPr>
          <w:sz w:val="24"/>
          <w:szCs w:val="24"/>
        </w:rPr>
      </w:pPr>
      <w:r w:rsidRPr="0086502C">
        <w:rPr>
          <w:sz w:val="24"/>
          <w:szCs w:val="24"/>
        </w:rPr>
        <w:t>Līgumcenu un Aizdevuma procentu Pircējs maksā pa ceturkšņiem, līdz katra atskaites ceturkšņa trešā mēneša 15.datumam. Ja maksājuma termiņš iekrīt sestdienā, svētdienā vai svētku dienā, tad maksājumu veic nākamajā darba dienā.</w:t>
      </w:r>
    </w:p>
    <w:p w:rsidRPr="0086502C" w:rsidR="0086502C" w:rsidP="0086502C" w:rsidRDefault="0086502C" w14:paraId="6B1452B4" w14:textId="493D8478">
      <w:pPr>
        <w:pStyle w:val="Nosaukums"/>
        <w:numPr>
          <w:ilvl w:val="1"/>
          <w:numId w:val="1"/>
        </w:numPr>
        <w:ind w:left="1276" w:hanging="567"/>
        <w:jc w:val="both"/>
        <w:rPr>
          <w:sz w:val="24"/>
          <w:szCs w:val="24"/>
        </w:rPr>
      </w:pPr>
      <w:r w:rsidRPr="0086502C">
        <w:rPr>
          <w:sz w:val="24"/>
          <w:szCs w:val="24"/>
        </w:rPr>
        <w:t xml:space="preserve">Par Līgumcenas un/vai Aizdevuma procenta maksājuma kavējumiem Pircējs maksā nokavējuma procentus 0,1 procenta apmērā no kavētās maksājuma summas par katru nokavēto maksājumu dienu. Nokavējuma procentus iemaksā </w:t>
      </w:r>
      <w:r w:rsidR="00A43E41">
        <w:rPr>
          <w:sz w:val="24"/>
          <w:szCs w:val="24"/>
        </w:rPr>
        <w:t xml:space="preserve">AS </w:t>
      </w:r>
      <w:r w:rsidRPr="0086502C">
        <w:rPr>
          <w:sz w:val="24"/>
          <w:szCs w:val="24"/>
        </w:rPr>
        <w:t>JSTU norēķinu kontā.</w:t>
      </w:r>
    </w:p>
    <w:p w:rsidRPr="0086502C" w:rsidR="0086502C" w:rsidP="0086502C" w:rsidRDefault="006C79A2" w14:paraId="05B5C4DF" w14:textId="77191DD1">
      <w:pPr>
        <w:pStyle w:val="Nosaukums"/>
        <w:numPr>
          <w:ilvl w:val="1"/>
          <w:numId w:val="1"/>
        </w:numPr>
        <w:ind w:left="1276" w:hanging="567"/>
        <w:jc w:val="both"/>
        <w:rPr>
          <w:sz w:val="24"/>
          <w:szCs w:val="24"/>
        </w:rPr>
      </w:pPr>
      <w:r>
        <w:rPr>
          <w:sz w:val="24"/>
          <w:szCs w:val="24"/>
        </w:rPr>
        <w:lastRenderedPageBreak/>
        <w:t>J</w:t>
      </w:r>
      <w:r w:rsidRPr="0086502C" w:rsidR="0086502C">
        <w:rPr>
          <w:sz w:val="24"/>
          <w:szCs w:val="24"/>
        </w:rPr>
        <w:t>a Pircējam ir no Līguma izrietošu maksājumu parāds, tad Pircēja kārtējo maksājumu, saskaņā ar Latvij</w:t>
      </w:r>
      <w:r w:rsidR="00034FBB">
        <w:rPr>
          <w:sz w:val="24"/>
          <w:szCs w:val="24"/>
        </w:rPr>
        <w:t>as Republikas Civillikuma 1843.</w:t>
      </w:r>
      <w:r w:rsidRPr="0086502C" w:rsidR="0086502C">
        <w:rPr>
          <w:sz w:val="24"/>
          <w:szCs w:val="24"/>
        </w:rPr>
        <w:t xml:space="preserve">pantu, vispirms ieskaita vēl nenomaksāto procentu dzēšanai un pēc tam Līgumcenas dzēšanai. </w:t>
      </w:r>
    </w:p>
    <w:p w:rsidRPr="0086502C" w:rsidR="0086502C" w:rsidP="0086502C" w:rsidRDefault="0086502C" w14:paraId="294E4DB2" w14:textId="59EDE1C5">
      <w:pPr>
        <w:pStyle w:val="Nosaukums"/>
        <w:numPr>
          <w:ilvl w:val="1"/>
          <w:numId w:val="1"/>
        </w:numPr>
        <w:ind w:left="1276" w:hanging="567"/>
        <w:jc w:val="both"/>
        <w:rPr>
          <w:sz w:val="24"/>
          <w:szCs w:val="24"/>
        </w:rPr>
      </w:pPr>
      <w:r w:rsidRPr="0086502C">
        <w:rPr>
          <w:sz w:val="24"/>
          <w:szCs w:val="24"/>
        </w:rPr>
        <w:t xml:space="preserve">Pircējs apliecina, ka ir novērtējis Būves atbilstību Līgumcenai un līdz ar to apņemas turpmāk šajā sakarā neizvirzīt nekādas pretenzijas un neprasīt Līguma atcelšanu pārmērīga zaudējuma dēļ. </w:t>
      </w:r>
    </w:p>
    <w:p w:rsidRPr="0086502C" w:rsidR="0086502C" w:rsidP="0086502C" w:rsidRDefault="0086502C" w14:paraId="3C075F5C" w14:textId="201E9352">
      <w:pPr>
        <w:pStyle w:val="Nosaukums"/>
        <w:numPr>
          <w:ilvl w:val="1"/>
          <w:numId w:val="1"/>
        </w:numPr>
        <w:ind w:left="1276" w:hanging="567"/>
        <w:jc w:val="both"/>
        <w:rPr>
          <w:sz w:val="24"/>
          <w:szCs w:val="24"/>
        </w:rPr>
      </w:pPr>
      <w:r w:rsidRPr="0086502C">
        <w:rPr>
          <w:sz w:val="24"/>
          <w:szCs w:val="24"/>
        </w:rPr>
        <w:t xml:space="preserve">Maksājums tiek uzskatīts par veiktu dienā, kad maksāšanas līdzekļi ir saņemti </w:t>
      </w:r>
      <w:r w:rsidR="006C79A2">
        <w:rPr>
          <w:sz w:val="24"/>
          <w:szCs w:val="24"/>
        </w:rPr>
        <w:t xml:space="preserve">AS </w:t>
      </w:r>
      <w:r w:rsidRPr="0086502C">
        <w:rPr>
          <w:sz w:val="24"/>
          <w:szCs w:val="24"/>
        </w:rPr>
        <w:t>JSTU norēķinu kontā.</w:t>
      </w:r>
    </w:p>
    <w:p w:rsidRPr="0086502C" w:rsidR="0086502C" w:rsidP="0086502C" w:rsidRDefault="0086502C" w14:paraId="01E22105" w14:textId="06A44616">
      <w:pPr>
        <w:pStyle w:val="Nosaukums"/>
        <w:numPr>
          <w:ilvl w:val="1"/>
          <w:numId w:val="1"/>
        </w:numPr>
        <w:ind w:left="1276" w:hanging="567"/>
        <w:jc w:val="both"/>
        <w:rPr>
          <w:sz w:val="24"/>
          <w:szCs w:val="24"/>
        </w:rPr>
      </w:pPr>
      <w:r w:rsidRPr="0086502C">
        <w:rPr>
          <w:sz w:val="24"/>
          <w:szCs w:val="24"/>
        </w:rPr>
        <w:t>Dalībniekam, kurš nav nosolījis augstāko cenu par izsolāmo Būvi vai nav ieradies uz izsoli, nodrošinājumu atmaksā desmit darba dienu laikā pēc izsoles rezultātu apstiprināšanas dienas. Reģistrācijas maksu Dalībniekiem neatmaksā.</w:t>
      </w:r>
    </w:p>
    <w:p w:rsidRPr="0086502C" w:rsidR="00732F8B" w:rsidP="0086502C" w:rsidRDefault="0086502C" w14:paraId="6ADF2F6A" w14:textId="0359A06E">
      <w:pPr>
        <w:pStyle w:val="Nosaukums"/>
        <w:numPr>
          <w:ilvl w:val="1"/>
          <w:numId w:val="1"/>
        </w:numPr>
        <w:ind w:left="1276" w:hanging="567"/>
        <w:jc w:val="both"/>
        <w:rPr>
          <w:sz w:val="24"/>
          <w:szCs w:val="24"/>
        </w:rPr>
      </w:pPr>
      <w:r w:rsidRPr="0086502C">
        <w:rPr>
          <w:sz w:val="24"/>
          <w:szCs w:val="24"/>
        </w:rPr>
        <w:t xml:space="preserve">Pretendentiem, kurus </w:t>
      </w:r>
      <w:r w:rsidR="006C79A2">
        <w:rPr>
          <w:sz w:val="24"/>
          <w:szCs w:val="24"/>
        </w:rPr>
        <w:t xml:space="preserve">AS </w:t>
      </w:r>
      <w:r w:rsidRPr="0086502C">
        <w:rPr>
          <w:sz w:val="24"/>
          <w:szCs w:val="24"/>
        </w:rPr>
        <w:t>JSTU nav reģistrējusi par izsoles Dalībniekiem, nodrošinājumu un reģistrācijas maksu atmaksā desmit darba dienu laikā, skaitot no nākamās dienas pēc Komisijas lēmuma pieņemšanas.</w:t>
      </w:r>
    </w:p>
    <w:p w:rsidRPr="006E2533" w:rsidR="009B546B" w:rsidP="000449E4" w:rsidRDefault="009B546B" w14:paraId="7ED98D38" w14:textId="77777777">
      <w:pPr>
        <w:pStyle w:val="Nosaukums"/>
        <w:numPr>
          <w:ilvl w:val="0"/>
          <w:numId w:val="1"/>
        </w:numPr>
        <w:spacing w:before="240"/>
        <w:ind w:left="714" w:hanging="357"/>
        <w:jc w:val="both"/>
        <w:rPr>
          <w:b/>
          <w:sz w:val="24"/>
        </w:rPr>
      </w:pPr>
      <w:r w:rsidRPr="006E2533">
        <w:rPr>
          <w:b/>
          <w:sz w:val="24"/>
        </w:rPr>
        <w:t>Nenotikusi, spēkā neesoša un atkārtota izsole</w:t>
      </w:r>
    </w:p>
    <w:p w:rsidRPr="0045366F" w:rsidR="009B546B" w:rsidP="00F60356" w:rsidRDefault="009B546B" w14:paraId="7ED98D39" w14:textId="0E7FBE1E">
      <w:pPr>
        <w:pStyle w:val="Nosaukums"/>
        <w:numPr>
          <w:ilvl w:val="1"/>
          <w:numId w:val="1"/>
        </w:numPr>
        <w:ind w:left="1276" w:hanging="567"/>
        <w:jc w:val="both"/>
        <w:rPr>
          <w:sz w:val="24"/>
          <w:szCs w:val="24"/>
        </w:rPr>
      </w:pPr>
      <w:r w:rsidRPr="0045366F">
        <w:rPr>
          <w:sz w:val="24"/>
          <w:szCs w:val="24"/>
        </w:rPr>
        <w:t xml:space="preserve">Izsole atzīstama par nenotikušu, ja Noteikumu </w:t>
      </w:r>
      <w:r w:rsidR="00E24B85">
        <w:rPr>
          <w:sz w:val="24"/>
          <w:szCs w:val="24"/>
        </w:rPr>
        <w:t>1.3</w:t>
      </w:r>
      <w:r w:rsidRPr="0045366F">
        <w:rPr>
          <w:sz w:val="24"/>
          <w:szCs w:val="24"/>
        </w:rPr>
        <w:t>.punktā norādītajā termiņā uz izsoli nav pieteicies neviens Pretendents.</w:t>
      </w:r>
    </w:p>
    <w:p w:rsidRPr="0045366F" w:rsidR="009B546B" w:rsidP="00F60356" w:rsidRDefault="009B546B" w14:paraId="7ED98D3A" w14:textId="77777777">
      <w:pPr>
        <w:pStyle w:val="Nosaukums"/>
        <w:numPr>
          <w:ilvl w:val="1"/>
          <w:numId w:val="1"/>
        </w:numPr>
        <w:ind w:left="1276" w:hanging="567"/>
        <w:jc w:val="both"/>
        <w:rPr>
          <w:sz w:val="24"/>
          <w:szCs w:val="24"/>
        </w:rPr>
      </w:pPr>
      <w:r w:rsidRPr="0045366F">
        <w:rPr>
          <w:sz w:val="24"/>
          <w:szCs w:val="24"/>
        </w:rPr>
        <w:t>Izsole atzīstama par spēkā neesošu, ja:</w:t>
      </w:r>
    </w:p>
    <w:p w:rsidRPr="0045366F" w:rsidR="009B546B" w:rsidP="00F60356" w:rsidRDefault="009B546B" w14:paraId="7ED98D3B" w14:textId="77777777">
      <w:pPr>
        <w:pStyle w:val="Nosaukums"/>
        <w:numPr>
          <w:ilvl w:val="2"/>
          <w:numId w:val="1"/>
        </w:numPr>
        <w:ind w:left="1985" w:hanging="709"/>
        <w:jc w:val="both"/>
        <w:rPr>
          <w:sz w:val="24"/>
          <w:szCs w:val="24"/>
        </w:rPr>
      </w:pPr>
      <w:r w:rsidRPr="0045366F">
        <w:rPr>
          <w:sz w:val="24"/>
          <w:szCs w:val="24"/>
        </w:rPr>
        <w:t xml:space="preserve">tiek konstatēts, ka bijusi noruna atturēt Dalībnieku no piedalīšanās izsolē un solīšanas, kā arī konstatēta vienošanās </w:t>
      </w:r>
      <w:r>
        <w:rPr>
          <w:sz w:val="24"/>
          <w:szCs w:val="24"/>
        </w:rPr>
        <w:t>starp</w:t>
      </w:r>
      <w:r w:rsidRPr="0045366F">
        <w:rPr>
          <w:sz w:val="24"/>
          <w:szCs w:val="24"/>
        </w:rPr>
        <w:t xml:space="preserve"> Dalībniekiem, kas varētu ietekmēt izsoles gaitu un rezultātus;</w:t>
      </w:r>
    </w:p>
    <w:p w:rsidRPr="00DB236F" w:rsidR="00DB236F" w:rsidP="00DB236F" w:rsidRDefault="00DB236F" w14:paraId="53D6BAA6" w14:textId="3C0B6EAC">
      <w:pPr>
        <w:pStyle w:val="Nosaukums"/>
        <w:numPr>
          <w:ilvl w:val="2"/>
          <w:numId w:val="1"/>
        </w:numPr>
        <w:ind w:left="1985" w:hanging="709"/>
        <w:jc w:val="both"/>
        <w:rPr>
          <w:sz w:val="24"/>
          <w:szCs w:val="24"/>
        </w:rPr>
      </w:pPr>
      <w:r w:rsidRPr="00DB236F">
        <w:rPr>
          <w:sz w:val="24"/>
          <w:szCs w:val="24"/>
        </w:rPr>
        <w:t>Būvi pirkusi persona, kurai nebija tiesību piedalīties izsolē saskaņā ar Latvijas Rep</w:t>
      </w:r>
      <w:r w:rsidR="00034FBB">
        <w:rPr>
          <w:sz w:val="24"/>
          <w:szCs w:val="24"/>
        </w:rPr>
        <w:t>ublikas Civillikuma 2077., 2078.</w:t>
      </w:r>
      <w:r w:rsidRPr="00DB236F">
        <w:rPr>
          <w:sz w:val="24"/>
          <w:szCs w:val="24"/>
        </w:rPr>
        <w:t>pantu un citu normatīvo tiesību aktu prasībām.</w:t>
      </w:r>
    </w:p>
    <w:p w:rsidRPr="0045366F" w:rsidR="009B546B" w:rsidP="00F60356" w:rsidRDefault="009B546B" w14:paraId="7ED98D3D" w14:textId="77777777">
      <w:pPr>
        <w:pStyle w:val="Nosaukums"/>
        <w:numPr>
          <w:ilvl w:val="1"/>
          <w:numId w:val="1"/>
        </w:numPr>
        <w:ind w:left="1276" w:hanging="556"/>
        <w:jc w:val="both"/>
        <w:rPr>
          <w:sz w:val="24"/>
          <w:szCs w:val="24"/>
        </w:rPr>
      </w:pPr>
      <w:r w:rsidRPr="0045366F">
        <w:rPr>
          <w:sz w:val="24"/>
          <w:szCs w:val="24"/>
        </w:rPr>
        <w:t>Ja izsole atzīta par nenotikušu vai spēkā neesošu, var tikt rīkota atkārtota izsole.</w:t>
      </w:r>
    </w:p>
    <w:p w:rsidRPr="000072C6" w:rsidR="000072C6" w:rsidP="000072C6" w:rsidRDefault="000072C6" w14:paraId="28BC7939" w14:textId="57760956">
      <w:pPr>
        <w:pStyle w:val="Nosaukums"/>
        <w:numPr>
          <w:ilvl w:val="1"/>
          <w:numId w:val="1"/>
        </w:numPr>
        <w:ind w:left="1276" w:hanging="556"/>
        <w:jc w:val="both"/>
        <w:rPr>
          <w:sz w:val="24"/>
          <w:szCs w:val="24"/>
        </w:rPr>
      </w:pPr>
      <w:r w:rsidRPr="000072C6">
        <w:rPr>
          <w:sz w:val="24"/>
          <w:szCs w:val="24"/>
        </w:rPr>
        <w:t>Ja atkārtota izsole notiek tādēļ</w:t>
      </w:r>
      <w:r w:rsidR="00034FBB">
        <w:rPr>
          <w:sz w:val="24"/>
          <w:szCs w:val="24"/>
        </w:rPr>
        <w:t>, ka ir bijusi Noteikumu 8.2.1.</w:t>
      </w:r>
      <w:r w:rsidRPr="000072C6">
        <w:rPr>
          <w:sz w:val="24"/>
          <w:szCs w:val="24"/>
        </w:rPr>
        <w:t>apakšpunktā minētā noruna vai vienošanās, atkārtotajā izsolē nevar piedalīties tie Dalībnieki, starp kuriem ir bijusi šī noruna vai vienošanās.</w:t>
      </w:r>
    </w:p>
    <w:p w:rsidRPr="006E2533" w:rsidR="009B546B" w:rsidP="000449E4" w:rsidRDefault="009B546B" w14:paraId="7ED98D40" w14:textId="77777777">
      <w:pPr>
        <w:pStyle w:val="Nosaukums"/>
        <w:numPr>
          <w:ilvl w:val="0"/>
          <w:numId w:val="1"/>
        </w:numPr>
        <w:spacing w:before="240"/>
        <w:ind w:left="714" w:hanging="357"/>
        <w:jc w:val="both"/>
        <w:rPr>
          <w:b/>
          <w:sz w:val="24"/>
        </w:rPr>
      </w:pPr>
      <w:r w:rsidRPr="006E2533">
        <w:rPr>
          <w:b/>
          <w:sz w:val="24"/>
        </w:rPr>
        <w:t xml:space="preserve">Citi noteikumi </w:t>
      </w:r>
    </w:p>
    <w:p w:rsidR="00FD4D52" w:rsidP="2E0921FB" w:rsidRDefault="00FD4D52" w14:paraId="185E739F" w14:textId="3F4F216B">
      <w:pPr>
        <w:pStyle w:val="Nosaukums"/>
        <w:numPr>
          <w:ilvl w:val="1"/>
          <w:numId w:val="1"/>
        </w:numPr>
        <w:ind w:left="1276" w:hanging="567"/>
        <w:jc w:val="both"/>
        <w:rPr>
          <w:sz w:val="24"/>
          <w:szCs w:val="24"/>
        </w:rPr>
      </w:pPr>
      <w:r>
        <w:rPr>
          <w:sz w:val="24"/>
          <w:szCs w:val="24"/>
        </w:rPr>
        <w:t>Slēdzot līgumu par Būves pirkšanu uz nomaksu, nodot Būvi Pircēja īpašumā nosakot, ka Zemgales rajona tiesas zemesgrāmatu</w:t>
      </w:r>
      <w:r w:rsidR="00A5749F">
        <w:rPr>
          <w:sz w:val="24"/>
          <w:szCs w:val="24"/>
        </w:rPr>
        <w:t xml:space="preserve"> </w:t>
      </w:r>
      <w:r>
        <w:rPr>
          <w:sz w:val="24"/>
          <w:szCs w:val="24"/>
        </w:rPr>
        <w:t xml:space="preserve">nodaļā jāreģistrē ķīlas tiesība, nostiprinot </w:t>
      </w:r>
      <w:r w:rsidR="00A5749F">
        <w:rPr>
          <w:sz w:val="24"/>
          <w:szCs w:val="24"/>
        </w:rPr>
        <w:t>pirmo hipotēku par labu AS JSTU.</w:t>
      </w:r>
    </w:p>
    <w:p w:rsidRPr="00AB08A8" w:rsidR="006F60C2" w:rsidP="006F60C2" w:rsidRDefault="006F60C2" w14:paraId="57F28A98" w14:textId="77777777">
      <w:pPr>
        <w:pStyle w:val="Nosaukums"/>
        <w:numPr>
          <w:ilvl w:val="1"/>
          <w:numId w:val="1"/>
        </w:numPr>
        <w:ind w:left="1276" w:hanging="567"/>
        <w:jc w:val="both"/>
        <w:rPr>
          <w:sz w:val="24"/>
          <w:szCs w:val="24"/>
        </w:rPr>
      </w:pPr>
      <w:r w:rsidRPr="00AB08A8">
        <w:rPr>
          <w:sz w:val="24"/>
          <w:szCs w:val="24"/>
        </w:rPr>
        <w:t xml:space="preserve">Pēc Līgumā </w:t>
      </w:r>
      <w:r>
        <w:rPr>
          <w:sz w:val="24"/>
          <w:szCs w:val="24"/>
        </w:rPr>
        <w:t>parakstīšanas</w:t>
      </w:r>
      <w:r w:rsidRPr="00AB08A8">
        <w:rPr>
          <w:sz w:val="24"/>
          <w:szCs w:val="24"/>
        </w:rPr>
        <w:t xml:space="preserve">, </w:t>
      </w:r>
      <w:r>
        <w:rPr>
          <w:sz w:val="24"/>
          <w:szCs w:val="24"/>
        </w:rPr>
        <w:t xml:space="preserve">AS </w:t>
      </w:r>
      <w:r w:rsidRPr="00AB08A8">
        <w:rPr>
          <w:sz w:val="24"/>
          <w:szCs w:val="24"/>
        </w:rPr>
        <w:t>JSTU desmit darba dienu laikā sagatavo nostiprinājuma lūgumu zemesgrāmatai. Pēc nostiprinājuma lūguma saņemšanas Pircējam ir tiesības iesniegt dokumentus Zemgales rajona tiesas zemesgrāmatu nodaļā Būves reģistrācijai uz sava vārda. Visus izdevumus, kas saistīti ar īpašuma tiesību nostiprināšanu zemesgrāmatā, maksā Pircējs.</w:t>
      </w:r>
    </w:p>
    <w:p w:rsidRPr="00AB08A8" w:rsidR="00AB08A8" w:rsidP="00AB08A8" w:rsidRDefault="00AB08A8" w14:paraId="6372657C" w14:textId="756E5EB3">
      <w:pPr>
        <w:pStyle w:val="Nosaukums"/>
        <w:numPr>
          <w:ilvl w:val="1"/>
          <w:numId w:val="1"/>
        </w:numPr>
        <w:ind w:left="1276" w:hanging="567"/>
        <w:jc w:val="both"/>
        <w:rPr>
          <w:sz w:val="24"/>
          <w:szCs w:val="24"/>
        </w:rPr>
      </w:pPr>
      <w:r w:rsidRPr="00AB08A8">
        <w:rPr>
          <w:sz w:val="24"/>
          <w:szCs w:val="24"/>
        </w:rPr>
        <w:t>Līdz Līgumcenas apmaksai pilnā apmērā Pircējs nedrīkst bez Pārdevēja piekrišanas Būvi atsavināt vai apgrūtināt ar lietu tiesībām.</w:t>
      </w:r>
    </w:p>
    <w:p w:rsidRPr="00AB08A8" w:rsidR="00AB08A8" w:rsidP="00AB08A8" w:rsidRDefault="00AB08A8" w14:paraId="0746F700" w14:textId="267CD995">
      <w:pPr>
        <w:pStyle w:val="Nosaukums"/>
        <w:numPr>
          <w:ilvl w:val="1"/>
          <w:numId w:val="1"/>
        </w:numPr>
        <w:ind w:left="1276" w:hanging="567"/>
        <w:jc w:val="both"/>
        <w:rPr>
          <w:sz w:val="24"/>
          <w:szCs w:val="24"/>
        </w:rPr>
      </w:pPr>
      <w:r w:rsidRPr="00AB08A8">
        <w:rPr>
          <w:sz w:val="24"/>
          <w:szCs w:val="24"/>
        </w:rPr>
        <w:t>Strīdus, kas radušies sakarā ar šīs izsoles Noteikumu piemērošanu, izšķir</w:t>
      </w:r>
      <w:r w:rsidR="00D363FF">
        <w:rPr>
          <w:sz w:val="24"/>
          <w:szCs w:val="24"/>
        </w:rPr>
        <w:t xml:space="preserve"> AS</w:t>
      </w:r>
      <w:r w:rsidRPr="00AB08A8">
        <w:rPr>
          <w:sz w:val="24"/>
          <w:szCs w:val="24"/>
        </w:rPr>
        <w:t xml:space="preserve"> JSTU Valde, ja tas nav iespējams, tad strīdus izšķir Latvijas Republikas tiesa normatīvajos tiesību aktos noteiktajā kārtībā.</w:t>
      </w:r>
    </w:p>
    <w:p w:rsidR="00852894" w:rsidP="00AB08A8" w:rsidRDefault="00AB08A8" w14:paraId="1AF0B561" w14:textId="1CC80C8E">
      <w:pPr>
        <w:pStyle w:val="Nosaukums"/>
        <w:numPr>
          <w:ilvl w:val="1"/>
          <w:numId w:val="1"/>
        </w:numPr>
        <w:ind w:left="1276" w:hanging="567"/>
        <w:jc w:val="both"/>
        <w:rPr>
          <w:sz w:val="24"/>
          <w:szCs w:val="24"/>
        </w:rPr>
      </w:pPr>
      <w:r w:rsidRPr="00AB08A8">
        <w:rPr>
          <w:sz w:val="24"/>
          <w:szCs w:val="24"/>
        </w:rPr>
        <w:t>Lēmumu par izsoles rezultātu apstiprināšanu viena mēneša laikā var pārsūdzēt tiesā normatīvajos tiesību aktos noteiktajā kārtībā.</w:t>
      </w:r>
    </w:p>
    <w:p w:rsidR="00AB08A8" w:rsidP="00AB08A8" w:rsidRDefault="00AB08A8" w14:paraId="0F6CC571" w14:textId="6F4BD048">
      <w:pPr>
        <w:pStyle w:val="Nosaukums"/>
        <w:jc w:val="both"/>
        <w:rPr>
          <w:sz w:val="24"/>
          <w:szCs w:val="24"/>
        </w:rPr>
      </w:pPr>
    </w:p>
    <w:p w:rsidR="009B546B" w:rsidP="009B546B" w:rsidRDefault="009B546B" w14:paraId="7ED98D46" w14:textId="77777777">
      <w:pPr>
        <w:pStyle w:val="Nosaukums"/>
        <w:jc w:val="both"/>
        <w:rPr>
          <w:sz w:val="24"/>
        </w:rPr>
      </w:pPr>
    </w:p>
    <w:p w:rsidR="002D4A08" w:rsidP="0084274B" w:rsidRDefault="002D4A08" w14:paraId="7ED98D47" w14:textId="6F0E2267">
      <w:pPr>
        <w:pStyle w:val="Nosaukums"/>
        <w:tabs>
          <w:tab w:val="left" w:pos="6804"/>
        </w:tabs>
        <w:jc w:val="left"/>
        <w:rPr>
          <w:sz w:val="24"/>
          <w:szCs w:val="24"/>
        </w:rPr>
      </w:pPr>
      <w:r w:rsidRPr="00EE6B42">
        <w:rPr>
          <w:sz w:val="24"/>
          <w:szCs w:val="24"/>
        </w:rPr>
        <w:t xml:space="preserve">AS </w:t>
      </w:r>
      <w:r w:rsidR="000449E4">
        <w:rPr>
          <w:sz w:val="24"/>
          <w:szCs w:val="24"/>
        </w:rPr>
        <w:t>″</w:t>
      </w:r>
      <w:r w:rsidRPr="00EE6B42">
        <w:rPr>
          <w:sz w:val="24"/>
          <w:szCs w:val="24"/>
        </w:rPr>
        <w:t>Jelgavas siltumtīklu uzņēmums</w:t>
      </w:r>
      <w:r w:rsidR="000449E4">
        <w:rPr>
          <w:sz w:val="24"/>
          <w:szCs w:val="24"/>
        </w:rPr>
        <w:t>″</w:t>
      </w:r>
    </w:p>
    <w:p w:rsidRPr="0084274B" w:rsidR="00A009AA" w:rsidP="0084274B" w:rsidRDefault="005B0A97" w14:paraId="7ED98D48" w14:textId="69D5A929">
      <w:pPr>
        <w:pStyle w:val="Nosaukums"/>
        <w:tabs>
          <w:tab w:val="left" w:pos="6804"/>
        </w:tabs>
        <w:jc w:val="left"/>
      </w:pPr>
      <w:r>
        <w:rPr>
          <w:sz w:val="24"/>
        </w:rPr>
        <w:t>izsoles komisijas</w:t>
      </w:r>
      <w:r w:rsidR="002D4A08">
        <w:rPr>
          <w:sz w:val="24"/>
        </w:rPr>
        <w:t xml:space="preserve"> priekšsēdētāj</w:t>
      </w:r>
      <w:r w:rsidR="00D363FF">
        <w:rPr>
          <w:sz w:val="24"/>
        </w:rPr>
        <w:t>a</w:t>
      </w:r>
      <w:r w:rsidR="002D4A08">
        <w:rPr>
          <w:sz w:val="24"/>
        </w:rPr>
        <w:tab/>
      </w:r>
      <w:r w:rsidRPr="00CD15E2" w:rsidR="00CD15E2">
        <w:rPr>
          <w:sz w:val="24"/>
        </w:rPr>
        <w:t>Inga Kreicmane</w:t>
      </w:r>
    </w:p>
    <w:sectPr w:rsidRPr="0084274B" w:rsidR="00A009AA" w:rsidSect="0091242C">
      <w:pgSz w:w="11906" w:h="16838" w:orient="portrait"/>
      <w:pgMar w:top="993" w:right="1133"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15B" w:rsidP="00C40A1D" w:rsidRDefault="0047615B" w14:paraId="0F5F6059" w14:textId="77777777">
      <w:pPr>
        <w:spacing w:after="0" w:line="240" w:lineRule="auto"/>
      </w:pPr>
      <w:r>
        <w:separator/>
      </w:r>
    </w:p>
  </w:endnote>
  <w:endnote w:type="continuationSeparator" w:id="0">
    <w:p w:rsidR="0047615B" w:rsidP="00C40A1D" w:rsidRDefault="0047615B" w14:paraId="6E09CC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15B" w:rsidP="00C40A1D" w:rsidRDefault="0047615B" w14:paraId="1B3B8A79" w14:textId="77777777">
      <w:pPr>
        <w:spacing w:after="0" w:line="240" w:lineRule="auto"/>
      </w:pPr>
      <w:r>
        <w:separator/>
      </w:r>
    </w:p>
  </w:footnote>
  <w:footnote w:type="continuationSeparator" w:id="0">
    <w:p w:rsidR="0047615B" w:rsidP="00C40A1D" w:rsidRDefault="0047615B" w14:paraId="5986E158"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35289"/>
    <w:multiLevelType w:val="multilevel"/>
    <w:tmpl w:val="2A7A0E54"/>
    <w:lvl w:ilvl="0">
      <w:start w:val="1"/>
      <w:numFmt w:val="decimal"/>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rPr>
        <w:b w:val="0"/>
      </w:rPr>
    </w:lvl>
    <w:lvl w:ilvl="3">
      <w:start w:val="1"/>
      <w:numFmt w:val="decimal"/>
      <w:lvlText w:val="%1.%2.%3.%4."/>
      <w:lvlJc w:val="left"/>
      <w:pPr>
        <w:ind w:left="3272" w:hanging="720"/>
      </w:pPr>
      <w:rPr>
        <w:b w:val="0"/>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960" w:hanging="1440"/>
      </w:pPr>
      <w:rPr>
        <w:b/>
      </w:rPr>
    </w:lvl>
    <w:lvl w:ilvl="7">
      <w:start w:val="1"/>
      <w:numFmt w:val="decimal"/>
      <w:lvlText w:val="%1.%2.%3.%4.%5.%6.%7.%8."/>
      <w:lvlJc w:val="left"/>
      <w:pPr>
        <w:ind w:left="4320" w:hanging="1440"/>
      </w:pPr>
      <w:rPr>
        <w:b/>
      </w:rPr>
    </w:lvl>
    <w:lvl w:ilvl="8">
      <w:start w:val="1"/>
      <w:numFmt w:val="decimal"/>
      <w:lvlText w:val="%1.%2.%3.%4.%5.%6.%7.%8.%9."/>
      <w:lvlJc w:val="left"/>
      <w:pPr>
        <w:ind w:left="5040" w:hanging="1800"/>
      </w:pPr>
      <w:rPr>
        <w:b/>
      </w:rPr>
    </w:lvl>
  </w:abstractNum>
  <w:abstractNum w:abstractNumId="1" w15:restartNumberingAfterBreak="0">
    <w:nsid w:val="2EF40146"/>
    <w:multiLevelType w:val="multilevel"/>
    <w:tmpl w:val="853A6CF8"/>
    <w:lvl w:ilvl="0">
      <w:start w:val="1"/>
      <w:numFmt w:val="decimal"/>
      <w:lvlText w:val="%1."/>
      <w:lvlJc w:val="left"/>
      <w:pPr>
        <w:ind w:left="720" w:hanging="360"/>
      </w:pPr>
    </w:lvl>
    <w:lvl w:ilvl="1">
      <w:start w:val="1"/>
      <w:numFmt w:val="decimal"/>
      <w:lvlText w:val="%1.%2."/>
      <w:lvlJc w:val="left"/>
      <w:pPr>
        <w:ind w:left="928" w:hanging="360"/>
      </w:pPr>
      <w:rPr>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4A"/>
    <w:rsid w:val="00001465"/>
    <w:rsid w:val="000072C6"/>
    <w:rsid w:val="00007943"/>
    <w:rsid w:val="000326D4"/>
    <w:rsid w:val="00034FBB"/>
    <w:rsid w:val="000441A3"/>
    <w:rsid w:val="000449E4"/>
    <w:rsid w:val="00070ADA"/>
    <w:rsid w:val="0007210B"/>
    <w:rsid w:val="00072BC3"/>
    <w:rsid w:val="000B7B75"/>
    <w:rsid w:val="000F0D6E"/>
    <w:rsid w:val="000F4D56"/>
    <w:rsid w:val="00117429"/>
    <w:rsid w:val="0017057E"/>
    <w:rsid w:val="00180003"/>
    <w:rsid w:val="0018038B"/>
    <w:rsid w:val="00181ABA"/>
    <w:rsid w:val="00181CD2"/>
    <w:rsid w:val="00193C1F"/>
    <w:rsid w:val="001E0EC7"/>
    <w:rsid w:val="00201BF6"/>
    <w:rsid w:val="00211481"/>
    <w:rsid w:val="00233754"/>
    <w:rsid w:val="00255093"/>
    <w:rsid w:val="002557D3"/>
    <w:rsid w:val="0025681A"/>
    <w:rsid w:val="00274DCE"/>
    <w:rsid w:val="002A799F"/>
    <w:rsid w:val="002D4A08"/>
    <w:rsid w:val="002E2010"/>
    <w:rsid w:val="00311F3D"/>
    <w:rsid w:val="003172FA"/>
    <w:rsid w:val="003218BF"/>
    <w:rsid w:val="003A3DCB"/>
    <w:rsid w:val="003B6B08"/>
    <w:rsid w:val="003C5675"/>
    <w:rsid w:val="003D69E7"/>
    <w:rsid w:val="0043430B"/>
    <w:rsid w:val="00455318"/>
    <w:rsid w:val="0047615B"/>
    <w:rsid w:val="00491F31"/>
    <w:rsid w:val="004A68B6"/>
    <w:rsid w:val="004B1A30"/>
    <w:rsid w:val="004C1612"/>
    <w:rsid w:val="004E3EDC"/>
    <w:rsid w:val="0050539F"/>
    <w:rsid w:val="00535C39"/>
    <w:rsid w:val="005361CF"/>
    <w:rsid w:val="00545AD2"/>
    <w:rsid w:val="00551A45"/>
    <w:rsid w:val="00556D00"/>
    <w:rsid w:val="00556F88"/>
    <w:rsid w:val="005B0A97"/>
    <w:rsid w:val="005E1BFB"/>
    <w:rsid w:val="00604D4F"/>
    <w:rsid w:val="006262DA"/>
    <w:rsid w:val="00680B1C"/>
    <w:rsid w:val="006C79A2"/>
    <w:rsid w:val="006F41DC"/>
    <w:rsid w:val="006F60C2"/>
    <w:rsid w:val="006F681B"/>
    <w:rsid w:val="007035D5"/>
    <w:rsid w:val="0070393C"/>
    <w:rsid w:val="00704056"/>
    <w:rsid w:val="00732F8B"/>
    <w:rsid w:val="00745E00"/>
    <w:rsid w:val="00754F25"/>
    <w:rsid w:val="007C1A82"/>
    <w:rsid w:val="007C363E"/>
    <w:rsid w:val="007C3A33"/>
    <w:rsid w:val="007D07BD"/>
    <w:rsid w:val="007D7131"/>
    <w:rsid w:val="007F2A75"/>
    <w:rsid w:val="00803E05"/>
    <w:rsid w:val="008207D2"/>
    <w:rsid w:val="00831830"/>
    <w:rsid w:val="0084274B"/>
    <w:rsid w:val="00842DE2"/>
    <w:rsid w:val="00852894"/>
    <w:rsid w:val="0086502C"/>
    <w:rsid w:val="008D6A1F"/>
    <w:rsid w:val="00911949"/>
    <w:rsid w:val="0091207E"/>
    <w:rsid w:val="0091242C"/>
    <w:rsid w:val="009130B2"/>
    <w:rsid w:val="0093764A"/>
    <w:rsid w:val="00937DFC"/>
    <w:rsid w:val="00973E99"/>
    <w:rsid w:val="009A4A0E"/>
    <w:rsid w:val="009B546B"/>
    <w:rsid w:val="009F1BB0"/>
    <w:rsid w:val="009F2200"/>
    <w:rsid w:val="00A009AA"/>
    <w:rsid w:val="00A43E41"/>
    <w:rsid w:val="00A44675"/>
    <w:rsid w:val="00A5749F"/>
    <w:rsid w:val="00A73451"/>
    <w:rsid w:val="00A827FD"/>
    <w:rsid w:val="00AB08A8"/>
    <w:rsid w:val="00AD5528"/>
    <w:rsid w:val="00B2305E"/>
    <w:rsid w:val="00B25F9A"/>
    <w:rsid w:val="00B31548"/>
    <w:rsid w:val="00B84F54"/>
    <w:rsid w:val="00B874AB"/>
    <w:rsid w:val="00BA2FB9"/>
    <w:rsid w:val="00BB2C6E"/>
    <w:rsid w:val="00BB3E19"/>
    <w:rsid w:val="00BC0DF2"/>
    <w:rsid w:val="00BC1EDC"/>
    <w:rsid w:val="00BE2386"/>
    <w:rsid w:val="00BE7693"/>
    <w:rsid w:val="00C17E15"/>
    <w:rsid w:val="00C3453A"/>
    <w:rsid w:val="00C40A1D"/>
    <w:rsid w:val="00C537BF"/>
    <w:rsid w:val="00C646EC"/>
    <w:rsid w:val="00C87532"/>
    <w:rsid w:val="00CC10F5"/>
    <w:rsid w:val="00CC6D62"/>
    <w:rsid w:val="00CD15E2"/>
    <w:rsid w:val="00CD6A16"/>
    <w:rsid w:val="00D03FBA"/>
    <w:rsid w:val="00D302FA"/>
    <w:rsid w:val="00D363FF"/>
    <w:rsid w:val="00D62646"/>
    <w:rsid w:val="00D921C1"/>
    <w:rsid w:val="00DA232C"/>
    <w:rsid w:val="00DB236F"/>
    <w:rsid w:val="00DC32D1"/>
    <w:rsid w:val="00E24B85"/>
    <w:rsid w:val="00E755A5"/>
    <w:rsid w:val="00E87E04"/>
    <w:rsid w:val="00EC1790"/>
    <w:rsid w:val="00EE2830"/>
    <w:rsid w:val="00EE6B42"/>
    <w:rsid w:val="00EF07BA"/>
    <w:rsid w:val="00F341B1"/>
    <w:rsid w:val="00F60356"/>
    <w:rsid w:val="00F75882"/>
    <w:rsid w:val="00F9774A"/>
    <w:rsid w:val="00FA3BF7"/>
    <w:rsid w:val="00FC4211"/>
    <w:rsid w:val="00FD034F"/>
    <w:rsid w:val="00FD4D52"/>
    <w:rsid w:val="2B5AA50E"/>
    <w:rsid w:val="2E0921FB"/>
    <w:rsid w:val="74F1B4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98CD7"/>
  <w15:chartTrackingRefBased/>
  <w15:docId w15:val="{D515B9FA-087B-4777-BF1B-5C50578A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Parasts" w:default="1">
    <w:name w:val="Normal"/>
    <w:qFormat/>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Sarakstarindkopa">
    <w:name w:val="List Paragraph"/>
    <w:basedOn w:val="Parasts"/>
    <w:uiPriority w:val="34"/>
    <w:qFormat/>
    <w:rsid w:val="00FA3BF7"/>
    <w:pPr>
      <w:ind w:left="720"/>
      <w:contextualSpacing/>
    </w:pPr>
  </w:style>
  <w:style w:type="paragraph" w:styleId="Nosaukums">
    <w:name w:val="Title"/>
    <w:basedOn w:val="Parasts"/>
    <w:link w:val="NosaukumsRakstz"/>
    <w:qFormat/>
    <w:rsid w:val="009B546B"/>
    <w:pPr>
      <w:spacing w:after="0" w:line="240" w:lineRule="auto"/>
      <w:jc w:val="center"/>
    </w:pPr>
    <w:rPr>
      <w:rFonts w:ascii="Times New Roman" w:hAnsi="Times New Roman" w:eastAsia="Times New Roman" w:cs="Times New Roman"/>
      <w:sz w:val="28"/>
      <w:szCs w:val="20"/>
    </w:rPr>
  </w:style>
  <w:style w:type="character" w:styleId="NosaukumsRakstz" w:customStyle="1">
    <w:name w:val="Nosaukums Rakstz."/>
    <w:basedOn w:val="Noklusjumarindkopasfonts"/>
    <w:link w:val="Nosaukums"/>
    <w:rsid w:val="009B546B"/>
    <w:rPr>
      <w:rFonts w:ascii="Times New Roman" w:hAnsi="Times New Roman" w:eastAsia="Times New Roman" w:cs="Times New Roman"/>
      <w:sz w:val="28"/>
      <w:szCs w:val="20"/>
    </w:rPr>
  </w:style>
  <w:style w:type="paragraph" w:styleId="Paraststmeklis">
    <w:name w:val="Normal (Web)"/>
    <w:basedOn w:val="Parasts"/>
    <w:uiPriority w:val="99"/>
    <w:rsid w:val="009B546B"/>
    <w:pPr>
      <w:spacing w:before="100" w:beforeAutospacing="1" w:after="100" w:afterAutospacing="1" w:line="240" w:lineRule="auto"/>
    </w:pPr>
    <w:rPr>
      <w:rFonts w:ascii="Times New Roman" w:hAnsi="Times New Roman" w:eastAsia="Times New Roman" w:cs="Times New Roman"/>
      <w:sz w:val="24"/>
      <w:szCs w:val="24"/>
      <w:lang w:val="en-GB"/>
    </w:rPr>
  </w:style>
  <w:style w:type="paragraph" w:styleId="Balonteksts">
    <w:name w:val="Balloon Text"/>
    <w:basedOn w:val="Parasts"/>
    <w:link w:val="BalontekstsRakstz"/>
    <w:uiPriority w:val="99"/>
    <w:semiHidden/>
    <w:unhideWhenUsed/>
    <w:rsid w:val="00911949"/>
    <w:pPr>
      <w:spacing w:after="0" w:line="240" w:lineRule="auto"/>
    </w:pPr>
    <w:rPr>
      <w:rFonts w:ascii="Segoe UI" w:hAnsi="Segoe UI" w:cs="Segoe UI"/>
      <w:sz w:val="18"/>
      <w:szCs w:val="18"/>
    </w:rPr>
  </w:style>
  <w:style w:type="character" w:styleId="BalontekstsRakstz" w:customStyle="1">
    <w:name w:val="Balonteksts Rakstz."/>
    <w:basedOn w:val="Noklusjumarindkopasfonts"/>
    <w:link w:val="Balonteksts"/>
    <w:uiPriority w:val="99"/>
    <w:semiHidden/>
    <w:rsid w:val="00911949"/>
    <w:rPr>
      <w:rFonts w:ascii="Segoe UI" w:hAnsi="Segoe UI" w:cs="Segoe UI"/>
      <w:sz w:val="18"/>
      <w:szCs w:val="18"/>
    </w:rPr>
  </w:style>
  <w:style w:type="character" w:styleId="Hipersaite">
    <w:name w:val="Hyperlink"/>
    <w:basedOn w:val="Noklusjumarindkopasfonts"/>
    <w:uiPriority w:val="99"/>
    <w:unhideWhenUsed/>
    <w:rsid w:val="004A68B6"/>
    <w:rPr>
      <w:color w:val="0000FF"/>
      <w:u w:val="single"/>
    </w:rPr>
  </w:style>
  <w:style w:type="character" w:styleId="Komentraatsauce">
    <w:name w:val="annotation reference"/>
    <w:basedOn w:val="Noklusjumarindkopasfonts"/>
    <w:uiPriority w:val="99"/>
    <w:semiHidden/>
    <w:unhideWhenUsed/>
    <w:rsid w:val="0043430B"/>
    <w:rPr>
      <w:sz w:val="16"/>
      <w:szCs w:val="16"/>
    </w:rPr>
  </w:style>
  <w:style w:type="paragraph" w:styleId="Komentrateksts">
    <w:name w:val="annotation text"/>
    <w:basedOn w:val="Parasts"/>
    <w:link w:val="KomentratekstsRakstz"/>
    <w:uiPriority w:val="99"/>
    <w:semiHidden/>
    <w:unhideWhenUsed/>
    <w:rsid w:val="0043430B"/>
    <w:pPr>
      <w:spacing w:line="240" w:lineRule="auto"/>
    </w:pPr>
    <w:rPr>
      <w:sz w:val="20"/>
      <w:szCs w:val="20"/>
    </w:rPr>
  </w:style>
  <w:style w:type="character" w:styleId="KomentratekstsRakstz" w:customStyle="1">
    <w:name w:val="Komentāra teksts Rakstz."/>
    <w:basedOn w:val="Noklusjumarindkopasfonts"/>
    <w:link w:val="Komentrateksts"/>
    <w:uiPriority w:val="99"/>
    <w:semiHidden/>
    <w:rsid w:val="0043430B"/>
    <w:rPr>
      <w:sz w:val="20"/>
      <w:szCs w:val="20"/>
    </w:rPr>
  </w:style>
  <w:style w:type="paragraph" w:styleId="Komentratma">
    <w:name w:val="annotation subject"/>
    <w:basedOn w:val="Komentrateksts"/>
    <w:next w:val="Komentrateksts"/>
    <w:link w:val="KomentratmaRakstz"/>
    <w:uiPriority w:val="99"/>
    <w:semiHidden/>
    <w:unhideWhenUsed/>
    <w:rsid w:val="0043430B"/>
    <w:rPr>
      <w:b/>
      <w:bCs/>
    </w:rPr>
  </w:style>
  <w:style w:type="character" w:styleId="KomentratmaRakstz" w:customStyle="1">
    <w:name w:val="Komentāra tēma Rakstz."/>
    <w:basedOn w:val="KomentratekstsRakstz"/>
    <w:link w:val="Komentratma"/>
    <w:uiPriority w:val="99"/>
    <w:semiHidden/>
    <w:rsid w:val="0043430B"/>
    <w:rPr>
      <w:b/>
      <w:bCs/>
      <w:sz w:val="20"/>
      <w:szCs w:val="20"/>
    </w:rPr>
  </w:style>
  <w:style w:type="character" w:styleId="UnresolvedMention" w:customStyle="1">
    <w:name w:val="Unresolved Mention"/>
    <w:basedOn w:val="Noklusjumarindkopasfonts"/>
    <w:uiPriority w:val="99"/>
    <w:semiHidden/>
    <w:unhideWhenUsed/>
    <w:rsid w:val="00181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tumDMAuthorOther xmlns="627f3bb2-5846-4779-beab-198f92f6c9c0" xsi:nil="true"/>
    <FortumDMContainsPersonalData xmlns="627f3bb2-5846-4779-beab-198f92f6c9c0" xsi:nil="true"/>
    <FortumDMAuthors xmlns="627f3bb2-5846-4779-beab-198f92f6c9c0">
      <UserInfo>
        <DisplayName/>
        <AccountId xsi:nil="true"/>
        <AccountType/>
      </UserInfo>
    </FortumDMAuthors>
    <fb5aebce6672486fb954b687f1071544 xmlns="627f3bb2-5846-4779-beab-198f92f6c9c0">
      <Terms xmlns="http://schemas.microsoft.com/office/infopath/2007/PartnerControls"/>
    </fb5aebce6672486fb954b687f1071544>
    <g84f89851a5a4d368e4f30f3034d21d2 xmlns="627f3bb2-5846-4779-beab-198f92f6c9c0">
      <Terms xmlns="http://schemas.microsoft.com/office/infopath/2007/PartnerControls">
        <TermInfo xmlns="http://schemas.microsoft.com/office/infopath/2007/PartnerControls">
          <TermName xmlns="http://schemas.microsoft.com/office/infopath/2007/PartnerControls">All Fortum</TermName>
          <TermId xmlns="http://schemas.microsoft.com/office/infopath/2007/PartnerControls">5588d002-c902-4a71-b080-861e45a89152</TermId>
        </TermInfo>
      </Terms>
    </g84f89851a5a4d368e4f30f3034d21d2>
    <TaxCatchAll xmlns="627f3bb2-5846-4779-beab-198f92f6c9c0">
      <Value>1</Value>
    </TaxCatchAll>
    <fdb7a790508d4d3c85e4aa71821182aa xmlns="627f3bb2-5846-4779-beab-198f92f6c9c0">
      <Terms xmlns="http://schemas.microsoft.com/office/infopath/2007/PartnerControls"/>
    </fdb7a790508d4d3c85e4aa71821182aa>
    <a3b82126610843c2bde268aaec6a0b7f xmlns="627f3bb2-5846-4779-beab-198f92f6c9c0">
      <Terms xmlns="http://schemas.microsoft.com/office/infopath/2007/PartnerControls"/>
    </a3b82126610843c2bde268aaec6a0b7f>
    <FortumDMOriginallyCreated xmlns="627f3bb2-5846-4779-beab-198f92f6c9c0">2019-05-02T11:20:44+00:00</FortumDMOriginallyCreated>
  </documentManagement>
</p:properties>
</file>

<file path=customXml/item2.xml><?xml version="1.0" encoding="utf-8"?>
<ct:contentTypeSchema xmlns:ct="http://schemas.microsoft.com/office/2006/metadata/contentType" xmlns:ma="http://schemas.microsoft.com/office/2006/metadata/properties/metaAttributes" ct:_="" ma:_="" ma:contentTypeName="Fortum Document" ma:contentTypeID="0x0101009D9D44FE2A20D448B3DDBA45ED54B82600378174653256EC42813BE303A8A45745" ma:contentTypeVersion="11" ma:contentTypeDescription="" ma:contentTypeScope="" ma:versionID="07327227c21157546d7d5b3e597601ea">
  <xsd:schema xmlns:xsd="http://www.w3.org/2001/XMLSchema" xmlns:xs="http://www.w3.org/2001/XMLSchema" xmlns:p="http://schemas.microsoft.com/office/2006/metadata/properties" xmlns:ns2="627f3bb2-5846-4779-beab-198f92f6c9c0" xmlns:ns3="b7afb9f0-50b1-4530-8b01-9f9c99fdab3a" xmlns:ns4="a187e041-6009-4ee5-bc22-699174beb8a5" targetNamespace="http://schemas.microsoft.com/office/2006/metadata/properties" ma:root="true" ma:fieldsID="f119909ca0b3268da0b3612c3da3f3f8" ns2:_="" ns3:_="" ns4:_="">
    <xsd:import namespace="627f3bb2-5846-4779-beab-198f92f6c9c0"/>
    <xsd:import namespace="b7afb9f0-50b1-4530-8b01-9f9c99fdab3a"/>
    <xsd:import namespace="a187e041-6009-4ee5-bc22-699174beb8a5"/>
    <xsd:element name="properties">
      <xsd:complexType>
        <xsd:sequence>
          <xsd:element name="documentManagement">
            <xsd:complexType>
              <xsd:all>
                <xsd:element ref="ns2:FortumDMOriginallyCreated"/>
                <xsd:element ref="ns2:g84f89851a5a4d368e4f30f3034d21d2" minOccurs="0"/>
                <xsd:element ref="ns2:FortumDMAuthors" minOccurs="0"/>
                <xsd:element ref="ns2:FortumDMAuthorOther" minOccurs="0"/>
                <xsd:element ref="ns2:fb5aebce6672486fb954b687f1071544" minOccurs="0"/>
                <xsd:element ref="ns2:fdb7a790508d4d3c85e4aa71821182aa" minOccurs="0"/>
                <xsd:element ref="ns2:FortumDMContainsPersonalData" minOccurs="0"/>
                <xsd:element ref="ns2:TaxCatchAllLabel" minOccurs="0"/>
                <xsd:element ref="ns2:a3b82126610843c2bde268aaec6a0b7f"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f3bb2-5846-4779-beab-198f92f6c9c0" elementFormDefault="qualified">
    <xsd:import namespace="http://schemas.microsoft.com/office/2006/documentManagement/types"/>
    <xsd:import namespace="http://schemas.microsoft.com/office/infopath/2007/PartnerControls"/>
    <xsd:element name="FortumDMOriginallyCreated" ma:index="6" ma:displayName="Originally created" ma:default="[today]" ma:description="Date of creation" ma:format="DateOnly" ma:internalName="FortumDMOriginallyCreated" ma:readOnly="false">
      <xsd:simpleType>
        <xsd:restriction base="dms:DateTime"/>
      </xsd:simpleType>
    </xsd:element>
    <xsd:element name="g84f89851a5a4d368e4f30f3034d21d2" ma:index="7" ma:taxonomy="true" ma:internalName="g84f89851a5a4d368e4f30f3034d21d2" ma:taxonomyFieldName="FortumDMOrganisation" ma:displayName="Organisation" ma:default="1;#All Fortum|5588d002-c902-4a71-b080-861e45a89152" ma:fieldId="{084f8985-1a5a-4d36-8e4f-30f3034d21d2}" ma:sspId="b7b1f2e4-edbc-4949-9249-9ccd01ef522a" ma:termSetId="8866f6bb-dedb-4fa0-be29-bea85865ba1a" ma:anchorId="00000000-0000-0000-0000-000000000000" ma:open="false" ma:isKeyword="false">
      <xsd:complexType>
        <xsd:sequence>
          <xsd:element ref="pc:Terms" minOccurs="0" maxOccurs="1"/>
        </xsd:sequence>
      </xsd:complexType>
    </xsd:element>
    <xsd:element name="FortumDMAuthors" ma:index="9" nillable="true" ma:displayName="Fortum author(s)" ma:description="Document author in Fortum" ma:SharePointGroup="0" ma:internalName="FortumDM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tumDMAuthorOther" ma:index="10" nillable="true" ma:displayName="Other author(s)" ma:description="Possible other authors" ma:internalName="FortumDMAuthorOther">
      <xsd:simpleType>
        <xsd:restriction base="dms:Text">
          <xsd:maxLength value="255"/>
        </xsd:restriction>
      </xsd:simpleType>
    </xsd:element>
    <xsd:element name="fb5aebce6672486fb954b687f1071544" ma:index="11" nillable="true" ma:taxonomy="true" ma:internalName="fb5aebce6672486fb954b687f1071544" ma:taxonomyFieldName="FortumDMLanguage" ma:displayName="Language" ma:default="" ma:fieldId="{fb5aebce-6672-486f-b954-b687f1071544}" ma:sspId="b7b1f2e4-edbc-4949-9249-9ccd01ef522a" ma:termSetId="d72d9edd-6d82-43d6-b7f6-a350e21406a6" ma:anchorId="00000000-0000-0000-0000-000000000000" ma:open="false" ma:isKeyword="false">
      <xsd:complexType>
        <xsd:sequence>
          <xsd:element ref="pc:Terms" minOccurs="0" maxOccurs="1"/>
        </xsd:sequence>
      </xsd:complexType>
    </xsd:element>
    <xsd:element name="fdb7a790508d4d3c85e4aa71821182aa" ma:index="13" nillable="true" ma:taxonomy="true" ma:internalName="fdb7a790508d4d3c85e4aa71821182aa" ma:taxonomyFieldName="FortumDMLocation" ma:displayName="Location" ma:default="" ma:fieldId="{fdb7a790-508d-4d3c-85e4-aa71821182aa}" ma:sspId="b7b1f2e4-edbc-4949-9249-9ccd01ef522a" ma:termSetId="974501f5-93e7-4cbe-968b-e6dd32ac951a" ma:anchorId="00000000-0000-0000-0000-000000000000" ma:open="false" ma:isKeyword="false">
      <xsd:complexType>
        <xsd:sequence>
          <xsd:element ref="pc:Terms" minOccurs="0" maxOccurs="1"/>
        </xsd:sequence>
      </xsd:complexType>
    </xsd:element>
    <xsd:element name="FortumDMContainsPersonalData" ma:index="15" nillable="true" ma:displayName="Contains personal data" ma:internalName="FortumDMContainsPersonalData">
      <xsd:simpleType>
        <xsd:restriction base="dms:Boolean"/>
      </xsd:simpleType>
    </xsd:element>
    <xsd:element name="TaxCatchAllLabel" ma:index="16" nillable="true" ma:displayName="Taxonomy Catch All Column1" ma:hidden="true" ma:list="{08d5ac3d-5677-4d37-8476-e102d7b1ace4}" ma:internalName="TaxCatchAllLabel" ma:readOnly="true" ma:showField="CatchAllDataLabel" ma:web="a187e041-6009-4ee5-bc22-699174beb8a5">
      <xsd:complexType>
        <xsd:complexContent>
          <xsd:extension base="dms:MultiChoiceLookup">
            <xsd:sequence>
              <xsd:element name="Value" type="dms:Lookup" maxOccurs="unbounded" minOccurs="0" nillable="true"/>
            </xsd:sequence>
          </xsd:extension>
        </xsd:complexContent>
      </xsd:complexType>
    </xsd:element>
    <xsd:element name="a3b82126610843c2bde268aaec6a0b7f" ma:index="20" nillable="true" ma:taxonomy="true" ma:internalName="a3b82126610843c2bde268aaec6a0b7f" ma:taxonomyFieldName="FortumDMDocumentType" ma:displayName="Document type" ma:default="" ma:fieldId="{a3b82126-6108-43c2-bde2-68aaec6a0b7f}" ma:sspId="b7b1f2e4-edbc-4949-9249-9ccd01ef522a" ma:termSetId="fd0e2896-9f97-4bad-84ee-c767885e9a84"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08d5ac3d-5677-4d37-8476-e102d7b1ace4}" ma:internalName="TaxCatchAll" ma:showField="CatchAllData" ma:web="a187e041-6009-4ee5-bc22-699174beb8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afb9f0-50b1-4530-8b01-9f9c99fdab3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7e041-6009-4ee5-bc22-699174beb8a5"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7b1f2e4-edbc-4949-9249-9ccd01ef522a" ContentTypeId="0x0101009D9D44FE2A20D448B3DDBA45ED54B826"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F032-6DF7-48B8-9B12-43BB290D45D8}">
  <ds:schemaRefs>
    <ds:schemaRef ds:uri="http://schemas.microsoft.com/office/2006/metadata/properties"/>
    <ds:schemaRef ds:uri="http://schemas.microsoft.com/office/infopath/2007/PartnerControls"/>
    <ds:schemaRef ds:uri="627f3bb2-5846-4779-beab-198f92f6c9c0"/>
  </ds:schemaRefs>
</ds:datastoreItem>
</file>

<file path=customXml/itemProps2.xml><?xml version="1.0" encoding="utf-8"?>
<ds:datastoreItem xmlns:ds="http://schemas.openxmlformats.org/officeDocument/2006/customXml" ds:itemID="{C58A62F7-5613-47CE-AD30-B7A812611560}"/>
</file>

<file path=customXml/itemProps3.xml><?xml version="1.0" encoding="utf-8"?>
<ds:datastoreItem xmlns:ds="http://schemas.openxmlformats.org/officeDocument/2006/customXml" ds:itemID="{85B34CA6-3BBD-4B6B-8105-26532C5B5FE8}">
  <ds:schemaRefs>
    <ds:schemaRef ds:uri="Microsoft.SharePoint.Taxonomy.ContentTypeSync"/>
  </ds:schemaRefs>
</ds:datastoreItem>
</file>

<file path=customXml/itemProps4.xml><?xml version="1.0" encoding="utf-8"?>
<ds:datastoreItem xmlns:ds="http://schemas.openxmlformats.org/officeDocument/2006/customXml" ds:itemID="{B539A4BD-8399-47DC-AFFA-D332739A36C2}">
  <ds:schemaRefs>
    <ds:schemaRef ds:uri="http://schemas.microsoft.com/sharepoint/v3/contenttype/forms"/>
  </ds:schemaRefs>
</ds:datastoreItem>
</file>

<file path=customXml/itemProps5.xml><?xml version="1.0" encoding="utf-8"?>
<ds:datastoreItem xmlns:ds="http://schemas.openxmlformats.org/officeDocument/2006/customXml" ds:itemID="{E463A101-248B-44EE-81E3-7BA18F0F76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liga.benite@gmail.com</cp:lastModifiedBy>
  <cp:revision>118</cp:revision>
  <cp:lastPrinted>2019-05-03T09:05:00Z</cp:lastPrinted>
  <dcterms:created xsi:type="dcterms:W3CDTF">2019-04-02T07:13:00Z</dcterms:created>
  <dcterms:modified xsi:type="dcterms:W3CDTF">2019-05-14T14:09:29Z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3b1a5-3e25-4525-b923-a0572e679d8b_Enabled">
    <vt:lpwstr>True</vt:lpwstr>
  </property>
  <property fmtid="{D5CDD505-2E9C-101B-9397-08002B2CF9AE}" pid="3" name="MSIP_Label_65c3b1a5-3e25-4525-b923-a0572e679d8b_SiteId">
    <vt:lpwstr>62a9c2c8-8b09-43be-a7fb-9a87875714a9</vt:lpwstr>
  </property>
  <property fmtid="{D5CDD505-2E9C-101B-9397-08002B2CF9AE}" pid="4" name="MSIP_Label_65c3b1a5-3e25-4525-b923-a0572e679d8b_Owner">
    <vt:lpwstr>jelena.grohovska@fortum.com</vt:lpwstr>
  </property>
  <property fmtid="{D5CDD505-2E9C-101B-9397-08002B2CF9AE}" pid="5" name="MSIP_Label_65c3b1a5-3e25-4525-b923-a0572e679d8b_SetDate">
    <vt:lpwstr>2019-04-29T13:51:01.7523236Z</vt:lpwstr>
  </property>
  <property fmtid="{D5CDD505-2E9C-101B-9397-08002B2CF9AE}" pid="6" name="MSIP_Label_65c3b1a5-3e25-4525-b923-a0572e679d8b_Name">
    <vt:lpwstr>Internal</vt:lpwstr>
  </property>
  <property fmtid="{D5CDD505-2E9C-101B-9397-08002B2CF9AE}" pid="7" name="MSIP_Label_65c3b1a5-3e25-4525-b923-a0572e679d8b_Application">
    <vt:lpwstr>Microsoft Azure Information Protection</vt:lpwstr>
  </property>
  <property fmtid="{D5CDD505-2E9C-101B-9397-08002B2CF9AE}" pid="8" name="MSIP_Label_65c3b1a5-3e25-4525-b923-a0572e679d8b_Extended_MSFT_Method">
    <vt:lpwstr>Automatic</vt:lpwstr>
  </property>
  <property fmtid="{D5CDD505-2E9C-101B-9397-08002B2CF9AE}" pid="9" name="MSIP_Label_f45044c0-b6aa-4b2b-834d-65c9ef8bb134_Enabled">
    <vt:lpwstr>True</vt:lpwstr>
  </property>
  <property fmtid="{D5CDD505-2E9C-101B-9397-08002B2CF9AE}" pid="10" name="MSIP_Label_f45044c0-b6aa-4b2b-834d-65c9ef8bb134_SiteId">
    <vt:lpwstr>62a9c2c8-8b09-43be-a7fb-9a87875714a9</vt:lpwstr>
  </property>
  <property fmtid="{D5CDD505-2E9C-101B-9397-08002B2CF9AE}" pid="11" name="MSIP_Label_f45044c0-b6aa-4b2b-834d-65c9ef8bb134_Owner">
    <vt:lpwstr>jelena.grohovska@fortum.com</vt:lpwstr>
  </property>
  <property fmtid="{D5CDD505-2E9C-101B-9397-08002B2CF9AE}" pid="12" name="MSIP_Label_f45044c0-b6aa-4b2b-834d-65c9ef8bb134_SetDate">
    <vt:lpwstr>2019-04-29T13:51:01.7523236Z</vt:lpwstr>
  </property>
  <property fmtid="{D5CDD505-2E9C-101B-9397-08002B2CF9AE}" pid="13" name="MSIP_Label_f45044c0-b6aa-4b2b-834d-65c9ef8bb134_Name">
    <vt:lpwstr>Hide Visual Label</vt:lpwstr>
  </property>
  <property fmtid="{D5CDD505-2E9C-101B-9397-08002B2CF9AE}" pid="14" name="MSIP_Label_f45044c0-b6aa-4b2b-834d-65c9ef8bb134_Application">
    <vt:lpwstr>Microsoft Azure Information Protection</vt:lpwstr>
  </property>
  <property fmtid="{D5CDD505-2E9C-101B-9397-08002B2CF9AE}" pid="15" name="MSIP_Label_f45044c0-b6aa-4b2b-834d-65c9ef8bb134_Parent">
    <vt:lpwstr>65c3b1a5-3e25-4525-b923-a0572e679d8b</vt:lpwstr>
  </property>
  <property fmtid="{D5CDD505-2E9C-101B-9397-08002B2CF9AE}" pid="16" name="MSIP_Label_f45044c0-b6aa-4b2b-834d-65c9ef8bb134_Extended_MSFT_Method">
    <vt:lpwstr>Automatic</vt:lpwstr>
  </property>
  <property fmtid="{D5CDD505-2E9C-101B-9397-08002B2CF9AE}" pid="17" name="Sensitivity">
    <vt:lpwstr>Internal Hide Visual Label</vt:lpwstr>
  </property>
  <property fmtid="{D5CDD505-2E9C-101B-9397-08002B2CF9AE}" pid="18" name="ContentTypeId">
    <vt:lpwstr>0x0101009D9D44FE2A20D448B3DDBA45ED54B82600378174653256EC42813BE303A8A45745</vt:lpwstr>
  </property>
  <property fmtid="{D5CDD505-2E9C-101B-9397-08002B2CF9AE}" pid="19" name="FortumDMLanguage">
    <vt:lpwstr/>
  </property>
  <property fmtid="{D5CDD505-2E9C-101B-9397-08002B2CF9AE}" pid="20" name="FortumDMDocumentType">
    <vt:lpwstr/>
  </property>
  <property fmtid="{D5CDD505-2E9C-101B-9397-08002B2CF9AE}" pid="21" name="FortumDMLocation">
    <vt:lpwstr/>
  </property>
  <property fmtid="{D5CDD505-2E9C-101B-9397-08002B2CF9AE}" pid="22" name="FortumDMOrganisation">
    <vt:lpwstr>1;#All Fortum|5588d002-c902-4a71-b080-861e45a89152</vt:lpwstr>
  </property>
</Properties>
</file>